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2D" w:rsidRDefault="005B052D" w:rsidP="005B052D">
      <w:pPr>
        <w:spacing w:after="0" w:line="240" w:lineRule="auto"/>
        <w:jc w:val="center"/>
        <w:rPr>
          <w:rFonts w:ascii="Times New Roman" w:hAnsi="Times New Roman"/>
          <w:b/>
          <w:sz w:val="32"/>
          <w:szCs w:val="32"/>
          <w:lang w:val="az-Latn-AZ"/>
        </w:rPr>
      </w:pPr>
    </w:p>
    <w:p w:rsidR="005B052D" w:rsidRDefault="005B052D" w:rsidP="005B052D">
      <w:pPr>
        <w:spacing w:after="0" w:line="240" w:lineRule="auto"/>
        <w:jc w:val="center"/>
        <w:rPr>
          <w:rFonts w:ascii="Times New Roman" w:hAnsi="Times New Roman"/>
          <w:b/>
          <w:sz w:val="32"/>
          <w:szCs w:val="32"/>
          <w:lang w:val="az-Latn-AZ"/>
        </w:rPr>
      </w:pPr>
    </w:p>
    <w:p w:rsidR="005B052D" w:rsidRDefault="005B052D" w:rsidP="005B052D">
      <w:pPr>
        <w:spacing w:after="0" w:line="240" w:lineRule="auto"/>
        <w:jc w:val="center"/>
        <w:rPr>
          <w:rFonts w:ascii="Times New Roman" w:hAnsi="Times New Roman"/>
          <w:b/>
          <w:sz w:val="32"/>
          <w:szCs w:val="32"/>
          <w:lang w:val="az-Latn-AZ"/>
        </w:rPr>
      </w:pPr>
    </w:p>
    <w:p w:rsidR="005B052D" w:rsidRDefault="005B052D" w:rsidP="005B052D">
      <w:pPr>
        <w:spacing w:after="0" w:line="240" w:lineRule="auto"/>
        <w:jc w:val="center"/>
        <w:rPr>
          <w:rFonts w:ascii="Times New Roman" w:hAnsi="Times New Roman"/>
          <w:b/>
          <w:sz w:val="32"/>
          <w:szCs w:val="32"/>
          <w:lang w:val="az-Latn-AZ"/>
        </w:rPr>
      </w:pPr>
    </w:p>
    <w:p w:rsidR="005B052D" w:rsidRDefault="005B052D" w:rsidP="005B052D">
      <w:pPr>
        <w:spacing w:after="0" w:line="240" w:lineRule="auto"/>
        <w:jc w:val="center"/>
        <w:rPr>
          <w:rFonts w:ascii="Times New Roman" w:hAnsi="Times New Roman"/>
          <w:b/>
          <w:sz w:val="32"/>
          <w:szCs w:val="32"/>
          <w:lang w:val="az-Latn-AZ"/>
        </w:rPr>
      </w:pPr>
    </w:p>
    <w:p w:rsidR="005B052D" w:rsidRDefault="005B052D" w:rsidP="005B052D">
      <w:pPr>
        <w:spacing w:after="0" w:line="240" w:lineRule="auto"/>
        <w:jc w:val="center"/>
        <w:rPr>
          <w:rFonts w:ascii="Times New Roman" w:hAnsi="Times New Roman"/>
          <w:b/>
          <w:sz w:val="32"/>
          <w:szCs w:val="32"/>
          <w:lang w:val="az-Latn-AZ"/>
        </w:rPr>
      </w:pPr>
    </w:p>
    <w:p w:rsidR="005B052D" w:rsidRDefault="005B052D" w:rsidP="005B052D">
      <w:pPr>
        <w:spacing w:after="0" w:line="240" w:lineRule="auto"/>
        <w:jc w:val="center"/>
        <w:rPr>
          <w:rFonts w:ascii="Times New Roman" w:hAnsi="Times New Roman"/>
          <w:b/>
          <w:sz w:val="32"/>
          <w:szCs w:val="32"/>
          <w:lang w:val="az-Latn-AZ"/>
        </w:rPr>
      </w:pPr>
    </w:p>
    <w:p w:rsidR="005B052D" w:rsidRDefault="005B052D" w:rsidP="005B052D">
      <w:pPr>
        <w:spacing w:after="0" w:line="240" w:lineRule="auto"/>
        <w:jc w:val="center"/>
        <w:rPr>
          <w:rFonts w:ascii="Times New Roman" w:hAnsi="Times New Roman"/>
          <w:b/>
          <w:sz w:val="32"/>
          <w:szCs w:val="32"/>
          <w:lang w:val="az-Latn-AZ"/>
        </w:rPr>
      </w:pPr>
    </w:p>
    <w:p w:rsidR="005B052D" w:rsidRPr="00AB42B3" w:rsidRDefault="005B052D" w:rsidP="005B052D">
      <w:pPr>
        <w:spacing w:after="0" w:line="240" w:lineRule="auto"/>
        <w:jc w:val="center"/>
        <w:rPr>
          <w:rFonts w:ascii="Times New Roman" w:hAnsi="Times New Roman"/>
          <w:b/>
          <w:sz w:val="32"/>
          <w:szCs w:val="32"/>
          <w:lang w:val="az-Latn-AZ"/>
        </w:rPr>
      </w:pPr>
      <w:r w:rsidRPr="00AB42B3">
        <w:rPr>
          <w:rFonts w:ascii="Times New Roman" w:hAnsi="Times New Roman"/>
          <w:b/>
          <w:sz w:val="32"/>
          <w:szCs w:val="32"/>
          <w:lang w:val="az-Latn-AZ"/>
        </w:rPr>
        <w:t>Əmanətlərin tam sığortalanması haqqında</w:t>
      </w:r>
    </w:p>
    <w:p w:rsidR="005B052D" w:rsidRDefault="005B052D" w:rsidP="005B052D">
      <w:pPr>
        <w:spacing w:after="0" w:line="240" w:lineRule="auto"/>
        <w:jc w:val="center"/>
        <w:rPr>
          <w:rFonts w:ascii="Times New Roman" w:hAnsi="Times New Roman"/>
          <w:b/>
          <w:sz w:val="32"/>
          <w:szCs w:val="32"/>
          <w:lang w:val="az-Latn-AZ"/>
        </w:rPr>
      </w:pPr>
    </w:p>
    <w:p w:rsidR="005B052D" w:rsidRPr="00051187" w:rsidRDefault="005B052D" w:rsidP="005B052D">
      <w:pPr>
        <w:spacing w:after="0" w:line="240" w:lineRule="auto"/>
        <w:jc w:val="center"/>
        <w:rPr>
          <w:rFonts w:ascii="Times New Roman" w:hAnsi="Times New Roman"/>
          <w:b/>
          <w:sz w:val="36"/>
          <w:szCs w:val="36"/>
          <w:lang w:val="az-Latn-AZ"/>
        </w:rPr>
      </w:pPr>
      <w:r w:rsidRPr="00051187">
        <w:rPr>
          <w:rFonts w:ascii="Times New Roman" w:hAnsi="Times New Roman"/>
          <w:b/>
          <w:sz w:val="36"/>
          <w:szCs w:val="36"/>
          <w:lang w:val="az-Latn-AZ"/>
        </w:rPr>
        <w:t>AZƏRBAYCAN RESPUBLİKASININ QANUNU</w:t>
      </w:r>
    </w:p>
    <w:p w:rsidR="005B052D" w:rsidRPr="00AB42B3" w:rsidRDefault="005B052D" w:rsidP="005B052D">
      <w:pPr>
        <w:spacing w:after="0" w:line="240" w:lineRule="auto"/>
        <w:rPr>
          <w:rFonts w:ascii="Times New Roman" w:hAnsi="Times New Roman"/>
          <w:sz w:val="28"/>
          <w:szCs w:val="28"/>
          <w:lang w:val="az-Latn-AZ"/>
        </w:rPr>
      </w:pPr>
    </w:p>
    <w:p w:rsidR="005B052D" w:rsidRPr="00AB42B3" w:rsidRDefault="005B052D" w:rsidP="005B052D">
      <w:pPr>
        <w:spacing w:after="0" w:line="240" w:lineRule="auto"/>
        <w:jc w:val="both"/>
        <w:rPr>
          <w:rFonts w:ascii="Times New Roman" w:hAnsi="Times New Roman"/>
          <w:sz w:val="28"/>
          <w:szCs w:val="28"/>
          <w:lang w:val="az-Latn-AZ"/>
        </w:rPr>
      </w:pPr>
    </w:p>
    <w:p w:rsidR="005B052D" w:rsidRPr="00AB42B3" w:rsidRDefault="005B052D" w:rsidP="005B052D">
      <w:pPr>
        <w:spacing w:after="0" w:line="240" w:lineRule="auto"/>
        <w:ind w:firstLine="709"/>
        <w:jc w:val="both"/>
        <w:rPr>
          <w:rFonts w:ascii="Times New Roman" w:hAnsi="Times New Roman"/>
          <w:sz w:val="28"/>
          <w:szCs w:val="28"/>
          <w:lang w:val="az-Latn-AZ"/>
        </w:rPr>
      </w:pPr>
      <w:r w:rsidRPr="00AB42B3">
        <w:rPr>
          <w:rFonts w:ascii="Times New Roman" w:hAnsi="Times New Roman"/>
          <w:sz w:val="28"/>
          <w:szCs w:val="28"/>
          <w:lang w:val="az-Latn-AZ"/>
        </w:rPr>
        <w:t xml:space="preserve">Azərbaycan Respublikasının Milli Məclisi Azərbaycan Respublikası Konstitusiyasının 94-cü maddəsinin I hissəsinin </w:t>
      </w:r>
      <w:r w:rsidRPr="00AB42B3">
        <w:rPr>
          <w:rFonts w:ascii="Times New Roman" w:hAnsi="Times New Roman"/>
          <w:sz w:val="28"/>
          <w:szCs w:val="28"/>
          <w:lang w:val="az-Cyrl-AZ"/>
        </w:rPr>
        <w:t>27</w:t>
      </w:r>
      <w:r w:rsidRPr="00AB42B3">
        <w:rPr>
          <w:rFonts w:ascii="Times New Roman" w:hAnsi="Times New Roman"/>
          <w:sz w:val="28"/>
          <w:szCs w:val="28"/>
          <w:lang w:val="az-Latn-AZ"/>
        </w:rPr>
        <w:t>-c</w:t>
      </w:r>
      <w:r w:rsidRPr="00AB42B3">
        <w:rPr>
          <w:rFonts w:ascii="Times New Roman" w:hAnsi="Times New Roman"/>
          <w:sz w:val="28"/>
          <w:szCs w:val="28"/>
          <w:lang w:val="az-Cyrl-AZ"/>
        </w:rPr>
        <w:t>i</w:t>
      </w:r>
      <w:r w:rsidRPr="00AB42B3">
        <w:rPr>
          <w:rFonts w:ascii="Times New Roman" w:hAnsi="Times New Roman"/>
          <w:sz w:val="28"/>
          <w:szCs w:val="28"/>
          <w:lang w:val="az-Latn-AZ"/>
        </w:rPr>
        <w:t xml:space="preserve"> bəndini rəhbər tutaraq </w:t>
      </w:r>
      <w:r w:rsidRPr="00AB42B3">
        <w:rPr>
          <w:rFonts w:ascii="Times New Roman" w:hAnsi="Times New Roman"/>
          <w:b/>
          <w:sz w:val="28"/>
          <w:szCs w:val="28"/>
          <w:lang w:val="az-Latn-AZ"/>
        </w:rPr>
        <w:t>qərara alır:</w:t>
      </w:r>
    </w:p>
    <w:p w:rsidR="005B052D" w:rsidRPr="00AB42B3" w:rsidRDefault="005B052D" w:rsidP="005B052D">
      <w:pPr>
        <w:spacing w:after="0" w:line="240" w:lineRule="auto"/>
        <w:jc w:val="both"/>
        <w:rPr>
          <w:rFonts w:ascii="Times New Roman" w:hAnsi="Times New Roman"/>
          <w:sz w:val="28"/>
          <w:szCs w:val="28"/>
          <w:lang w:val="az-Latn-AZ"/>
        </w:rPr>
      </w:pPr>
    </w:p>
    <w:p w:rsidR="005B052D" w:rsidRPr="00AB42B3" w:rsidRDefault="005B052D" w:rsidP="005B052D">
      <w:pPr>
        <w:spacing w:after="0" w:line="240" w:lineRule="auto"/>
        <w:ind w:firstLine="720"/>
        <w:jc w:val="both"/>
        <w:rPr>
          <w:rFonts w:ascii="Times New Roman" w:hAnsi="Times New Roman"/>
          <w:b/>
          <w:sz w:val="28"/>
          <w:szCs w:val="28"/>
          <w:lang w:val="az-Latn-AZ"/>
        </w:rPr>
      </w:pPr>
      <w:r w:rsidRPr="00AB42B3">
        <w:rPr>
          <w:rFonts w:ascii="Times New Roman" w:hAnsi="Times New Roman"/>
          <w:b/>
          <w:sz w:val="28"/>
          <w:szCs w:val="28"/>
          <w:lang w:val="az-Latn-AZ"/>
        </w:rPr>
        <w:t>Maddə 1.</w:t>
      </w:r>
      <w:r w:rsidRPr="00AB42B3">
        <w:rPr>
          <w:rFonts w:ascii="Times New Roman" w:hAnsi="Times New Roman"/>
          <w:b/>
          <w:sz w:val="28"/>
          <w:szCs w:val="28"/>
          <w:lang w:val="az-Latn-AZ"/>
        </w:rPr>
        <w:tab/>
        <w:t>Qanunun məqsədi</w:t>
      </w:r>
    </w:p>
    <w:p w:rsidR="005B052D" w:rsidRPr="00AB42B3" w:rsidRDefault="005B052D" w:rsidP="005B052D">
      <w:pPr>
        <w:spacing w:after="0" w:line="240" w:lineRule="auto"/>
        <w:jc w:val="both"/>
        <w:rPr>
          <w:rFonts w:ascii="Times New Roman" w:hAnsi="Times New Roman"/>
          <w:sz w:val="28"/>
          <w:szCs w:val="28"/>
          <w:lang w:val="az-Latn-AZ"/>
        </w:rPr>
      </w:pPr>
    </w:p>
    <w:p w:rsidR="005B052D" w:rsidRPr="00AB42B3" w:rsidRDefault="005B052D" w:rsidP="005B052D">
      <w:pPr>
        <w:spacing w:after="0" w:line="240" w:lineRule="auto"/>
        <w:ind w:firstLine="720"/>
        <w:jc w:val="both"/>
        <w:rPr>
          <w:rFonts w:ascii="Times New Roman" w:hAnsi="Times New Roman"/>
          <w:sz w:val="28"/>
          <w:szCs w:val="28"/>
          <w:lang w:val="az-Latn-AZ"/>
        </w:rPr>
      </w:pPr>
      <w:r w:rsidRPr="00AB42B3">
        <w:rPr>
          <w:rFonts w:ascii="Times New Roman" w:hAnsi="Times New Roman"/>
          <w:sz w:val="28"/>
          <w:szCs w:val="28"/>
          <w:lang w:val="az-Latn-AZ"/>
        </w:rPr>
        <w:t>Bu Qanunun məqsədi qlobal iqtisadiyyatda baş verən proseslər fon</w:t>
      </w:r>
      <w:r>
        <w:rPr>
          <w:rFonts w:ascii="Times New Roman" w:hAnsi="Times New Roman"/>
          <w:sz w:val="28"/>
          <w:szCs w:val="28"/>
          <w:lang w:val="az-Latn-AZ"/>
        </w:rPr>
        <w:t>unda ölkədə maliyyə sabitliyini qorumaq, bank sisteminin dayanıqlığını təmin etmək</w:t>
      </w:r>
      <w:r w:rsidRPr="00AB42B3">
        <w:rPr>
          <w:rFonts w:ascii="Times New Roman" w:hAnsi="Times New Roman"/>
          <w:sz w:val="28"/>
          <w:szCs w:val="28"/>
          <w:lang w:val="az-Latn-AZ"/>
        </w:rPr>
        <w:t>, əmanətçilərin bank sisteminə etibarını gücləndirməkdir.</w:t>
      </w:r>
    </w:p>
    <w:p w:rsidR="005B052D" w:rsidRPr="00AB42B3" w:rsidRDefault="005B052D" w:rsidP="005B052D">
      <w:pPr>
        <w:spacing w:after="0" w:line="240" w:lineRule="auto"/>
        <w:jc w:val="both"/>
        <w:rPr>
          <w:rFonts w:ascii="Times New Roman" w:hAnsi="Times New Roman"/>
          <w:sz w:val="28"/>
          <w:szCs w:val="28"/>
          <w:lang w:val="az-Latn-AZ"/>
        </w:rPr>
      </w:pPr>
    </w:p>
    <w:p w:rsidR="005B052D" w:rsidRPr="00AB42B3" w:rsidRDefault="005B052D" w:rsidP="005B052D">
      <w:pPr>
        <w:spacing w:after="0" w:line="240" w:lineRule="auto"/>
        <w:ind w:firstLine="720"/>
        <w:jc w:val="both"/>
        <w:rPr>
          <w:rFonts w:ascii="Times New Roman" w:hAnsi="Times New Roman"/>
          <w:b/>
          <w:sz w:val="28"/>
          <w:szCs w:val="28"/>
          <w:lang w:val="az-Latn-AZ"/>
        </w:rPr>
      </w:pPr>
      <w:r w:rsidRPr="00AB42B3">
        <w:rPr>
          <w:rFonts w:ascii="Times New Roman" w:hAnsi="Times New Roman"/>
          <w:b/>
          <w:sz w:val="28"/>
          <w:szCs w:val="28"/>
          <w:lang w:val="az-Latn-AZ"/>
        </w:rPr>
        <w:t>Maddə 2.</w:t>
      </w:r>
      <w:r w:rsidRPr="00AB42B3">
        <w:rPr>
          <w:rFonts w:ascii="Times New Roman" w:hAnsi="Times New Roman"/>
          <w:b/>
          <w:sz w:val="28"/>
          <w:szCs w:val="28"/>
          <w:lang w:val="az-Latn-AZ"/>
        </w:rPr>
        <w:tab/>
        <w:t>İstifadə olunan anlayışlar</w:t>
      </w:r>
    </w:p>
    <w:p w:rsidR="005B052D" w:rsidRPr="00AB42B3" w:rsidRDefault="005B052D" w:rsidP="005B052D">
      <w:pPr>
        <w:spacing w:after="0" w:line="240" w:lineRule="auto"/>
        <w:jc w:val="both"/>
        <w:rPr>
          <w:rFonts w:ascii="Times New Roman" w:hAnsi="Times New Roman"/>
          <w:sz w:val="28"/>
          <w:szCs w:val="28"/>
          <w:lang w:val="az-Latn-AZ"/>
        </w:rPr>
      </w:pPr>
    </w:p>
    <w:p w:rsidR="005B052D" w:rsidRPr="00AB42B3" w:rsidRDefault="005B052D" w:rsidP="005B052D">
      <w:pPr>
        <w:spacing w:after="0" w:line="240" w:lineRule="auto"/>
        <w:ind w:firstLine="720"/>
        <w:jc w:val="both"/>
        <w:rPr>
          <w:rFonts w:ascii="Times New Roman" w:hAnsi="Times New Roman"/>
          <w:sz w:val="28"/>
          <w:szCs w:val="28"/>
          <w:lang w:val="az-Latn-AZ"/>
        </w:rPr>
      </w:pPr>
      <w:r w:rsidRPr="00AB42B3">
        <w:rPr>
          <w:rFonts w:ascii="Times New Roman" w:hAnsi="Times New Roman"/>
          <w:sz w:val="28"/>
          <w:szCs w:val="28"/>
          <w:lang w:val="az-Latn-AZ"/>
        </w:rPr>
        <w:t>Bu Qanunda istifadə olunan anlayışlar “Əmanətlərin sığortalanması haqqında” Azərbaycan Respublikasının Qanununda nəzərdə tutulmuş mənaları ifadə edir.</w:t>
      </w:r>
    </w:p>
    <w:p w:rsidR="005B052D" w:rsidRPr="00AB42B3" w:rsidRDefault="005B052D" w:rsidP="005B052D">
      <w:pPr>
        <w:spacing w:after="0" w:line="240" w:lineRule="auto"/>
        <w:jc w:val="both"/>
        <w:rPr>
          <w:rFonts w:ascii="Times New Roman" w:hAnsi="Times New Roman"/>
          <w:sz w:val="28"/>
          <w:szCs w:val="28"/>
          <w:lang w:val="az-Latn-AZ"/>
        </w:rPr>
      </w:pPr>
    </w:p>
    <w:p w:rsidR="005B052D" w:rsidRDefault="005B052D" w:rsidP="005B052D">
      <w:pPr>
        <w:spacing w:after="0" w:line="240" w:lineRule="auto"/>
        <w:ind w:firstLine="720"/>
        <w:jc w:val="both"/>
        <w:rPr>
          <w:rFonts w:ascii="Times New Roman" w:hAnsi="Times New Roman"/>
          <w:b/>
          <w:sz w:val="28"/>
          <w:szCs w:val="28"/>
          <w:lang w:val="az-Latn-AZ"/>
        </w:rPr>
      </w:pPr>
      <w:r w:rsidRPr="00AB42B3">
        <w:rPr>
          <w:rFonts w:ascii="Times New Roman" w:hAnsi="Times New Roman"/>
          <w:b/>
          <w:sz w:val="28"/>
          <w:szCs w:val="28"/>
          <w:lang w:val="az-Latn-AZ"/>
        </w:rPr>
        <w:t>Maddə 3.</w:t>
      </w:r>
      <w:r w:rsidRPr="00AB42B3">
        <w:rPr>
          <w:rFonts w:ascii="Times New Roman" w:hAnsi="Times New Roman"/>
          <w:b/>
          <w:sz w:val="28"/>
          <w:szCs w:val="28"/>
          <w:lang w:val="az-Latn-AZ"/>
        </w:rPr>
        <w:tab/>
        <w:t>Qorunan əmanətçinin qorunan əmanətinin tam</w:t>
      </w:r>
    </w:p>
    <w:p w:rsidR="005B052D" w:rsidRPr="00AB42B3" w:rsidRDefault="005B052D" w:rsidP="005B052D">
      <w:pPr>
        <w:spacing w:after="0" w:line="240" w:lineRule="auto"/>
        <w:ind w:firstLine="720"/>
        <w:jc w:val="both"/>
        <w:rPr>
          <w:rFonts w:ascii="Times New Roman" w:hAnsi="Times New Roman"/>
          <w:b/>
          <w:sz w:val="28"/>
          <w:szCs w:val="28"/>
          <w:lang w:val="az-Latn-AZ"/>
        </w:rPr>
      </w:pPr>
      <w:r>
        <w:rPr>
          <w:rFonts w:ascii="Times New Roman" w:hAnsi="Times New Roman"/>
          <w:b/>
          <w:sz w:val="28"/>
          <w:szCs w:val="28"/>
          <w:lang w:val="az-Latn-AZ"/>
        </w:rPr>
        <w:t xml:space="preserve">                   </w:t>
      </w:r>
      <w:r w:rsidRPr="00AB42B3">
        <w:rPr>
          <w:rFonts w:ascii="Times New Roman" w:hAnsi="Times New Roman"/>
          <w:b/>
          <w:sz w:val="28"/>
          <w:szCs w:val="28"/>
          <w:lang w:val="az-Latn-AZ"/>
        </w:rPr>
        <w:t xml:space="preserve"> sığortalanması</w:t>
      </w:r>
    </w:p>
    <w:p w:rsidR="005B052D" w:rsidRPr="00AB42B3" w:rsidRDefault="005B052D" w:rsidP="005B052D">
      <w:pPr>
        <w:spacing w:after="0" w:line="240" w:lineRule="auto"/>
        <w:jc w:val="both"/>
        <w:rPr>
          <w:rFonts w:ascii="Times New Roman" w:hAnsi="Times New Roman"/>
          <w:sz w:val="28"/>
          <w:szCs w:val="28"/>
          <w:lang w:val="az-Latn-AZ"/>
        </w:rPr>
      </w:pPr>
    </w:p>
    <w:p w:rsidR="005B052D" w:rsidRPr="00AB42B3" w:rsidRDefault="005B052D" w:rsidP="005B052D">
      <w:pPr>
        <w:spacing w:after="0" w:line="240" w:lineRule="auto"/>
        <w:ind w:firstLine="720"/>
        <w:jc w:val="both"/>
        <w:rPr>
          <w:rFonts w:ascii="Times New Roman" w:hAnsi="Times New Roman"/>
          <w:sz w:val="28"/>
          <w:szCs w:val="28"/>
          <w:lang w:val="az-Latn-AZ"/>
        </w:rPr>
      </w:pPr>
      <w:r w:rsidRPr="00AB42B3">
        <w:rPr>
          <w:rFonts w:ascii="Times New Roman" w:hAnsi="Times New Roman"/>
          <w:sz w:val="28"/>
          <w:szCs w:val="28"/>
          <w:lang w:val="az-Latn-AZ"/>
        </w:rPr>
        <w:t>Bu Qanun qüvvəyə mindiyi gündən etibarən faizləri “Əmanətlərin sığortalanması haqqında” Azərbaycan Respublikası Qanununun 8.1.20-ci maddəsinə müvafiq olaraq Əmanətlərin Sığortalanması Fondunun Himayəçilik Şurası tərəfindən əmanətlər üzrə müəyyən edilmiş illik faiz dərəcəsi həddində olan bütün qorunan əmanətlər məbləğindən asılı olmayaraq bank fəaliyyətinin həyata keçirilməsi üçün xüsusi razılığa (lisenziyaya) malik olan Fondun iştirakçı bankları tərəfindən 3 (üç) il müddətində tam sığortalanır.</w:t>
      </w:r>
    </w:p>
    <w:p w:rsidR="005B052D" w:rsidRPr="00AB42B3" w:rsidRDefault="005B052D" w:rsidP="005B052D">
      <w:pPr>
        <w:spacing w:after="0" w:line="240" w:lineRule="auto"/>
        <w:jc w:val="both"/>
        <w:rPr>
          <w:rFonts w:ascii="Times New Roman" w:hAnsi="Times New Roman"/>
          <w:sz w:val="28"/>
          <w:szCs w:val="28"/>
          <w:lang w:val="az-Latn-AZ"/>
        </w:rPr>
      </w:pPr>
    </w:p>
    <w:p w:rsidR="005B052D" w:rsidRPr="00401255" w:rsidRDefault="005B052D" w:rsidP="005B052D">
      <w:pPr>
        <w:spacing w:after="0" w:line="240" w:lineRule="auto"/>
        <w:ind w:firstLine="720"/>
        <w:jc w:val="both"/>
        <w:rPr>
          <w:rFonts w:ascii="Times New Roman" w:hAnsi="Times New Roman"/>
          <w:b/>
          <w:sz w:val="28"/>
          <w:szCs w:val="28"/>
          <w:lang w:val="az-Latn-AZ"/>
        </w:rPr>
      </w:pPr>
      <w:r w:rsidRPr="00401255">
        <w:rPr>
          <w:rFonts w:ascii="Times New Roman" w:hAnsi="Times New Roman"/>
          <w:b/>
          <w:sz w:val="28"/>
          <w:szCs w:val="28"/>
          <w:lang w:val="az-Latn-AZ"/>
        </w:rPr>
        <w:t>Maddə 4.</w:t>
      </w:r>
      <w:r w:rsidRPr="00401255">
        <w:rPr>
          <w:rFonts w:ascii="Times New Roman" w:hAnsi="Times New Roman"/>
          <w:b/>
          <w:sz w:val="28"/>
          <w:szCs w:val="28"/>
          <w:lang w:val="az-Latn-AZ"/>
        </w:rPr>
        <w:tab/>
        <w:t xml:space="preserve">Tam sığorta təminatının əldə edilməsi </w:t>
      </w:r>
    </w:p>
    <w:p w:rsidR="005B052D" w:rsidRPr="00401255" w:rsidRDefault="005B052D" w:rsidP="005B052D">
      <w:pPr>
        <w:spacing w:after="0" w:line="240" w:lineRule="auto"/>
        <w:jc w:val="both"/>
        <w:rPr>
          <w:rFonts w:ascii="Times New Roman" w:hAnsi="Times New Roman"/>
          <w:sz w:val="28"/>
          <w:szCs w:val="28"/>
          <w:lang w:val="az-Latn-AZ"/>
        </w:rPr>
      </w:pPr>
    </w:p>
    <w:p w:rsidR="005B052D" w:rsidRPr="00401255" w:rsidRDefault="005B052D" w:rsidP="005B052D">
      <w:pPr>
        <w:spacing w:after="0" w:line="240" w:lineRule="auto"/>
        <w:ind w:firstLine="720"/>
        <w:jc w:val="both"/>
        <w:rPr>
          <w:rFonts w:ascii="Times New Roman" w:hAnsi="Times New Roman"/>
          <w:sz w:val="28"/>
          <w:szCs w:val="28"/>
          <w:lang w:val="az-Latn-AZ"/>
        </w:rPr>
      </w:pPr>
      <w:r w:rsidRPr="00401255">
        <w:rPr>
          <w:rFonts w:ascii="Times New Roman" w:hAnsi="Times New Roman"/>
          <w:sz w:val="28"/>
          <w:szCs w:val="28"/>
          <w:lang w:val="az-Latn-AZ"/>
        </w:rPr>
        <w:t xml:space="preserve">4.1. Qorunan əmanətçilərin bu Qanunun qüvvəyə mindiyi günə bank fəaliyyətinin həyata keçirilməsi üçün xüsusi razılığa (lisenziyaya) malik olan </w:t>
      </w:r>
      <w:r w:rsidRPr="00401255">
        <w:rPr>
          <w:rFonts w:ascii="Times New Roman" w:hAnsi="Times New Roman"/>
          <w:sz w:val="28"/>
          <w:szCs w:val="28"/>
          <w:lang w:val="az-Latn-AZ"/>
        </w:rPr>
        <w:lastRenderedPageBreak/>
        <w:t>banklarda mövcud olan və illik faiz dərəcələri Əmanətlərin Sığortalanması Fondunun Himayəçilik Şurasının müəyyən etdiyi illik faiz dərəcəsi həddindən yuxarı olan əmanətləri həmin əmanətçilərin müraciəti əsasında müddəti qurtarmamış əmanət müqavilələrində bu Qanunun 3-cü maddəsinin tələblərinə uyğun olaraq müvafiq dəyişikliklər edilməklə tam sığortalanır.</w:t>
      </w:r>
    </w:p>
    <w:p w:rsidR="005B052D" w:rsidRPr="00401255" w:rsidRDefault="005B052D" w:rsidP="005B052D">
      <w:pPr>
        <w:spacing w:after="0" w:line="240" w:lineRule="auto"/>
        <w:ind w:firstLine="720"/>
        <w:jc w:val="both"/>
        <w:rPr>
          <w:rFonts w:ascii="Times New Roman" w:hAnsi="Times New Roman"/>
          <w:sz w:val="28"/>
          <w:szCs w:val="28"/>
          <w:lang w:val="az-Latn-AZ"/>
        </w:rPr>
      </w:pPr>
      <w:r w:rsidRPr="00401255">
        <w:rPr>
          <w:rFonts w:ascii="Times New Roman" w:hAnsi="Times New Roman"/>
          <w:sz w:val="28"/>
          <w:szCs w:val="28"/>
          <w:lang w:val="az-Latn-AZ"/>
        </w:rPr>
        <w:t>4.2. Bu Qanunun 4.1-ci maddəsinə müvafiq olaraq müddəti qurtarmamış əmanət müqavilələrində dəyişikliklər edildikdə, dəyişikliklər edildiyi günə qüvvədə olan müqavilənin şərtlərinə uyğun olaraq faizlər tam məbləğdə hesablanıb əmanətçiyə ödənilir.</w:t>
      </w:r>
    </w:p>
    <w:p w:rsidR="005B052D" w:rsidRPr="00401255" w:rsidRDefault="005B052D" w:rsidP="005B052D">
      <w:pPr>
        <w:spacing w:after="0" w:line="240" w:lineRule="auto"/>
        <w:jc w:val="both"/>
        <w:rPr>
          <w:rFonts w:ascii="Times New Roman" w:hAnsi="Times New Roman"/>
          <w:sz w:val="28"/>
          <w:szCs w:val="28"/>
          <w:lang w:val="az-Latn-AZ"/>
        </w:rPr>
      </w:pPr>
    </w:p>
    <w:p w:rsidR="005B052D" w:rsidRPr="00401255" w:rsidRDefault="005B052D" w:rsidP="005B052D">
      <w:pPr>
        <w:spacing w:after="0" w:line="240" w:lineRule="auto"/>
        <w:ind w:left="2160" w:hanging="1440"/>
        <w:jc w:val="both"/>
        <w:rPr>
          <w:rFonts w:ascii="Times New Roman" w:hAnsi="Times New Roman"/>
          <w:b/>
          <w:sz w:val="28"/>
          <w:szCs w:val="28"/>
          <w:lang w:val="az-Latn-AZ"/>
        </w:rPr>
      </w:pPr>
      <w:r w:rsidRPr="00401255">
        <w:rPr>
          <w:rFonts w:ascii="Times New Roman" w:hAnsi="Times New Roman"/>
          <w:b/>
          <w:sz w:val="28"/>
          <w:szCs w:val="28"/>
          <w:lang w:val="az-Latn-AZ"/>
        </w:rPr>
        <w:t>Maddə 5.</w:t>
      </w:r>
      <w:r w:rsidRPr="00401255">
        <w:rPr>
          <w:rFonts w:ascii="Times New Roman" w:hAnsi="Times New Roman"/>
          <w:b/>
          <w:sz w:val="28"/>
          <w:szCs w:val="28"/>
          <w:lang w:val="az-Latn-AZ"/>
        </w:rPr>
        <w:tab/>
        <w:t>Kompensasiyalar</w:t>
      </w:r>
    </w:p>
    <w:p w:rsidR="005B052D" w:rsidRPr="00401255" w:rsidRDefault="005B052D" w:rsidP="005B052D">
      <w:pPr>
        <w:spacing w:after="0" w:line="240" w:lineRule="auto"/>
        <w:jc w:val="both"/>
        <w:rPr>
          <w:rFonts w:ascii="Times New Roman" w:hAnsi="Times New Roman"/>
          <w:sz w:val="28"/>
          <w:szCs w:val="28"/>
          <w:lang w:val="az-Latn-AZ"/>
        </w:rPr>
      </w:pPr>
    </w:p>
    <w:p w:rsidR="005B052D" w:rsidRPr="00401255" w:rsidRDefault="005B052D" w:rsidP="005B052D">
      <w:pPr>
        <w:spacing w:after="0" w:line="240" w:lineRule="auto"/>
        <w:ind w:firstLine="720"/>
        <w:jc w:val="both"/>
        <w:rPr>
          <w:rFonts w:ascii="Times New Roman" w:hAnsi="Times New Roman"/>
          <w:sz w:val="28"/>
          <w:szCs w:val="28"/>
          <w:lang w:val="az-Latn-AZ"/>
        </w:rPr>
      </w:pPr>
      <w:r w:rsidRPr="00401255">
        <w:rPr>
          <w:rFonts w:ascii="Times New Roman" w:hAnsi="Times New Roman"/>
          <w:sz w:val="28"/>
          <w:szCs w:val="28"/>
          <w:lang w:val="az-Latn-AZ"/>
        </w:rPr>
        <w:t xml:space="preserve">5.1. Əmanətlərin Sığortalanması Fondunun iştirakçı banklarında sığorta hadisəsi baş verdikdə tam sığortalanmış əmanət üzrə kompensasiya əmanətin 100 faizi həcmində “Əmanətlərin sığortalanması haqqında” Azərbaycan Respublikası Qanununun 26.1-ci maddəsində nəzərdə tutulan şərt tətbiq edilmədən ödənilir. </w:t>
      </w:r>
    </w:p>
    <w:p w:rsidR="005B052D" w:rsidRPr="00401255" w:rsidRDefault="005B052D" w:rsidP="005B052D">
      <w:pPr>
        <w:spacing w:after="0" w:line="240" w:lineRule="auto"/>
        <w:ind w:firstLine="720"/>
        <w:jc w:val="both"/>
        <w:rPr>
          <w:rFonts w:ascii="Times New Roman" w:hAnsi="Times New Roman"/>
          <w:sz w:val="28"/>
          <w:szCs w:val="28"/>
          <w:lang w:val="az-Latn-AZ"/>
        </w:rPr>
      </w:pPr>
      <w:r w:rsidRPr="00401255">
        <w:rPr>
          <w:rFonts w:ascii="Times New Roman" w:hAnsi="Times New Roman"/>
          <w:sz w:val="28"/>
          <w:szCs w:val="28"/>
          <w:lang w:val="az-Latn-AZ"/>
        </w:rPr>
        <w:t>5.2. Bu Qanunun 3-cü maddəsində nəzərdə tutulmuş müddət bitdikdən sonra tam sığortalanmış əmanətlər üzrə kompensasiyaların həcmi “Əmanətlərin sığortalanması haqqında” Azərbaycan Respublikası Qanununun 26.1-ci maddəsinə əsasən müəyyən edilir.</w:t>
      </w:r>
    </w:p>
    <w:p w:rsidR="005B052D" w:rsidRPr="00401255" w:rsidRDefault="005B052D" w:rsidP="005B052D">
      <w:pPr>
        <w:spacing w:after="0" w:line="240" w:lineRule="auto"/>
        <w:ind w:firstLine="720"/>
        <w:jc w:val="both"/>
        <w:rPr>
          <w:rFonts w:ascii="Times New Roman" w:hAnsi="Times New Roman"/>
          <w:b/>
          <w:sz w:val="28"/>
          <w:szCs w:val="28"/>
          <w:lang w:val="az-Latn-AZ"/>
        </w:rPr>
      </w:pPr>
    </w:p>
    <w:p w:rsidR="005B052D" w:rsidRPr="00401255" w:rsidRDefault="005B052D" w:rsidP="005B052D">
      <w:pPr>
        <w:spacing w:after="0" w:line="240" w:lineRule="auto"/>
        <w:jc w:val="both"/>
        <w:rPr>
          <w:rFonts w:ascii="Times New Roman" w:hAnsi="Times New Roman"/>
          <w:sz w:val="28"/>
          <w:szCs w:val="28"/>
          <w:lang w:val="az-Latn-AZ"/>
        </w:rPr>
      </w:pPr>
    </w:p>
    <w:p w:rsidR="005B052D" w:rsidRPr="00401255" w:rsidRDefault="005B052D" w:rsidP="005B052D">
      <w:pPr>
        <w:spacing w:after="0" w:line="240" w:lineRule="auto"/>
        <w:ind w:firstLine="720"/>
        <w:jc w:val="both"/>
        <w:rPr>
          <w:rFonts w:ascii="Times New Roman" w:hAnsi="Times New Roman"/>
          <w:b/>
          <w:sz w:val="28"/>
          <w:szCs w:val="28"/>
          <w:lang w:val="az-Latn-AZ"/>
        </w:rPr>
      </w:pPr>
      <w:r w:rsidRPr="00401255">
        <w:rPr>
          <w:rFonts w:ascii="Times New Roman" w:hAnsi="Times New Roman"/>
          <w:b/>
          <w:sz w:val="28"/>
          <w:szCs w:val="28"/>
          <w:lang w:val="az-Latn-AZ"/>
        </w:rPr>
        <w:t>Maddə 6.</w:t>
      </w:r>
      <w:r w:rsidRPr="00401255">
        <w:rPr>
          <w:rFonts w:ascii="Times New Roman" w:hAnsi="Times New Roman"/>
          <w:b/>
          <w:sz w:val="28"/>
          <w:szCs w:val="28"/>
          <w:lang w:val="az-Latn-AZ"/>
        </w:rPr>
        <w:tab/>
        <w:t>Yekun müddəalar</w:t>
      </w:r>
    </w:p>
    <w:p w:rsidR="005B052D" w:rsidRPr="00401255" w:rsidRDefault="005B052D" w:rsidP="005B052D">
      <w:pPr>
        <w:spacing w:after="0" w:line="240" w:lineRule="auto"/>
        <w:jc w:val="both"/>
        <w:rPr>
          <w:rFonts w:ascii="Times New Roman" w:hAnsi="Times New Roman"/>
          <w:sz w:val="28"/>
          <w:szCs w:val="28"/>
          <w:lang w:val="az-Latn-AZ"/>
        </w:rPr>
      </w:pPr>
    </w:p>
    <w:p w:rsidR="005B052D" w:rsidRPr="00AB42B3" w:rsidRDefault="005B052D" w:rsidP="005B052D">
      <w:pPr>
        <w:spacing w:after="0" w:line="240" w:lineRule="auto"/>
        <w:ind w:firstLine="720"/>
        <w:jc w:val="both"/>
        <w:rPr>
          <w:rFonts w:ascii="Times New Roman" w:hAnsi="Times New Roman"/>
          <w:sz w:val="28"/>
          <w:szCs w:val="28"/>
          <w:lang w:val="az-Latn-AZ"/>
        </w:rPr>
      </w:pPr>
      <w:r w:rsidRPr="00401255">
        <w:rPr>
          <w:rFonts w:ascii="Times New Roman" w:hAnsi="Times New Roman"/>
          <w:sz w:val="28"/>
          <w:szCs w:val="28"/>
          <w:lang w:val="az-Latn-AZ"/>
        </w:rPr>
        <w:t>Əmanətçilərin Əmanətlərin Sığortalanması Fondu və iştirakçı banklarla münasibətləri, habelə bu Qanunun tələbləri nəzərə alınmaqla tam sığortalanmış əmanətlər üzrə kompensasiyanın ödənilməsi qaydası, həmçinin i</w:t>
      </w:r>
      <w:r>
        <w:rPr>
          <w:rFonts w:ascii="Times New Roman" w:hAnsi="Times New Roman"/>
          <w:sz w:val="28"/>
          <w:szCs w:val="28"/>
          <w:lang w:val="az-Latn-AZ"/>
        </w:rPr>
        <w:t>c</w:t>
      </w:r>
      <w:r w:rsidRPr="00401255">
        <w:rPr>
          <w:rFonts w:ascii="Times New Roman" w:hAnsi="Times New Roman"/>
          <w:sz w:val="28"/>
          <w:szCs w:val="28"/>
          <w:lang w:val="az-Latn-AZ"/>
        </w:rPr>
        <w:t>timaiyyətin məlumatlandırılması məsələləri “Əmanətlərin sığortalanması haqqında” Azərbaycan Respublikasının Qanunu ilə tənzimlənir.</w:t>
      </w:r>
    </w:p>
    <w:p w:rsidR="005B052D" w:rsidRPr="00AB42B3" w:rsidRDefault="005B052D" w:rsidP="005B052D">
      <w:pPr>
        <w:spacing w:after="0" w:line="240" w:lineRule="auto"/>
        <w:jc w:val="both"/>
        <w:rPr>
          <w:rFonts w:ascii="Times New Roman" w:hAnsi="Times New Roman"/>
          <w:sz w:val="28"/>
          <w:szCs w:val="28"/>
          <w:lang w:val="az-Latn-AZ"/>
        </w:rPr>
      </w:pPr>
    </w:p>
    <w:p w:rsidR="005B052D" w:rsidRPr="00AB42B3" w:rsidRDefault="005B052D" w:rsidP="005B052D">
      <w:pPr>
        <w:spacing w:after="0" w:line="240" w:lineRule="auto"/>
        <w:jc w:val="both"/>
        <w:rPr>
          <w:rFonts w:ascii="Times New Roman" w:hAnsi="Times New Roman"/>
          <w:sz w:val="28"/>
          <w:szCs w:val="28"/>
          <w:lang w:val="az-Latn-AZ"/>
        </w:rPr>
      </w:pPr>
    </w:p>
    <w:p w:rsidR="005B052D" w:rsidRPr="00AB42B3" w:rsidRDefault="005B052D" w:rsidP="005B052D">
      <w:pPr>
        <w:spacing w:after="0" w:line="240" w:lineRule="auto"/>
        <w:jc w:val="both"/>
        <w:rPr>
          <w:rFonts w:ascii="Times New Roman" w:hAnsi="Times New Roman"/>
          <w:sz w:val="28"/>
          <w:szCs w:val="28"/>
          <w:lang w:val="az-Latn-AZ"/>
        </w:rPr>
      </w:pPr>
    </w:p>
    <w:p w:rsidR="005B052D" w:rsidRPr="00AB42B3" w:rsidRDefault="005B052D" w:rsidP="005B052D">
      <w:pPr>
        <w:spacing w:after="0" w:line="240" w:lineRule="auto"/>
        <w:jc w:val="both"/>
        <w:rPr>
          <w:rFonts w:ascii="Times New Roman" w:hAnsi="Times New Roman"/>
          <w:sz w:val="28"/>
          <w:szCs w:val="28"/>
          <w:lang w:val="az-Latn-AZ"/>
        </w:rPr>
      </w:pPr>
    </w:p>
    <w:p w:rsidR="005B052D" w:rsidRPr="00FA2815" w:rsidRDefault="005B052D" w:rsidP="005B052D">
      <w:pPr>
        <w:spacing w:after="0" w:line="240" w:lineRule="auto"/>
        <w:ind w:firstLine="709"/>
        <w:rPr>
          <w:rFonts w:ascii="Times New Roman" w:hAnsi="Times New Roman"/>
          <w:sz w:val="28"/>
          <w:szCs w:val="28"/>
          <w:lang w:val="az-Latn-AZ"/>
        </w:rPr>
      </w:pP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w:t>
      </w:r>
      <w:r w:rsidRPr="00FA2815">
        <w:rPr>
          <w:rFonts w:ascii="Times New Roman" w:hAnsi="Times New Roman"/>
          <w:b/>
          <w:sz w:val="28"/>
          <w:szCs w:val="28"/>
          <w:lang w:val="az-Latn-AZ"/>
        </w:rPr>
        <w:t>İlham Əliyev</w:t>
      </w:r>
    </w:p>
    <w:p w:rsidR="005B052D" w:rsidRDefault="005B052D" w:rsidP="005B052D">
      <w:pPr>
        <w:spacing w:line="240" w:lineRule="auto"/>
        <w:ind w:left="4320" w:right="-1"/>
        <w:jc w:val="right"/>
        <w:rPr>
          <w:rFonts w:ascii="Times New Roman" w:hAnsi="Times New Roman"/>
          <w:b/>
          <w:iCs/>
          <w:sz w:val="28"/>
          <w:szCs w:val="28"/>
          <w:lang w:val="az-Latn-AZ"/>
        </w:rPr>
      </w:pPr>
      <w:r w:rsidRPr="00FA2815">
        <w:rPr>
          <w:rFonts w:ascii="Times New Roman" w:hAnsi="Times New Roman"/>
          <w:b/>
          <w:iCs/>
          <w:sz w:val="28"/>
          <w:szCs w:val="28"/>
          <w:lang w:val="az-Latn-AZ"/>
        </w:rPr>
        <w:t xml:space="preserve">     Azərbaycan Respublikasının Prezidenti</w:t>
      </w:r>
    </w:p>
    <w:p w:rsidR="005B052D" w:rsidRPr="00FA2815" w:rsidRDefault="005B052D" w:rsidP="005B052D">
      <w:pPr>
        <w:spacing w:line="240" w:lineRule="auto"/>
        <w:ind w:left="4320" w:right="-1"/>
        <w:jc w:val="right"/>
        <w:rPr>
          <w:rFonts w:ascii="Times New Roman" w:hAnsi="Times New Roman"/>
          <w:b/>
          <w:iCs/>
          <w:sz w:val="28"/>
          <w:szCs w:val="28"/>
          <w:lang w:val="az-Latn-AZ"/>
        </w:rPr>
      </w:pPr>
    </w:p>
    <w:p w:rsidR="005B052D" w:rsidRDefault="005B052D" w:rsidP="005B052D">
      <w:pPr>
        <w:tabs>
          <w:tab w:val="center" w:pos="4759"/>
        </w:tabs>
        <w:spacing w:after="0" w:line="240" w:lineRule="auto"/>
        <w:rPr>
          <w:rFonts w:ascii="Times New Roman" w:hAnsi="Times New Roman"/>
          <w:sz w:val="28"/>
          <w:szCs w:val="28"/>
          <w:lang w:val="az-Latn-AZ"/>
        </w:rPr>
      </w:pPr>
      <w:r>
        <w:rPr>
          <w:rFonts w:ascii="Times New Roman" w:hAnsi="Times New Roman"/>
          <w:sz w:val="28"/>
          <w:szCs w:val="28"/>
          <w:lang w:val="az-Latn-AZ"/>
        </w:rPr>
        <w:t xml:space="preserve">Bakı şəhəri, 19 yanvar </w:t>
      </w:r>
      <w:r w:rsidRPr="00FA2815">
        <w:rPr>
          <w:rFonts w:ascii="Times New Roman" w:hAnsi="Times New Roman"/>
          <w:sz w:val="28"/>
          <w:szCs w:val="28"/>
          <w:lang w:val="az-Latn-AZ"/>
        </w:rPr>
        <w:t xml:space="preserve"> </w:t>
      </w:r>
      <w:r>
        <w:rPr>
          <w:rFonts w:ascii="Times New Roman" w:hAnsi="Times New Roman"/>
          <w:sz w:val="28"/>
          <w:szCs w:val="28"/>
          <w:lang w:val="az-Latn-AZ"/>
        </w:rPr>
        <w:t>2016-cı</w:t>
      </w:r>
      <w:r w:rsidRPr="00FA2815">
        <w:rPr>
          <w:rFonts w:ascii="Times New Roman" w:hAnsi="Times New Roman"/>
          <w:sz w:val="28"/>
          <w:szCs w:val="28"/>
          <w:lang w:val="az-Latn-AZ"/>
        </w:rPr>
        <w:t xml:space="preserve"> il</w:t>
      </w:r>
    </w:p>
    <w:p w:rsidR="005B052D" w:rsidRPr="00FA2815" w:rsidRDefault="005B052D" w:rsidP="005B052D">
      <w:pPr>
        <w:tabs>
          <w:tab w:val="center" w:pos="4759"/>
        </w:tabs>
        <w:spacing w:after="0" w:line="240" w:lineRule="auto"/>
        <w:rPr>
          <w:rFonts w:ascii="Times New Roman" w:hAnsi="Times New Roman"/>
          <w:sz w:val="28"/>
          <w:szCs w:val="28"/>
          <w:lang w:val="az-Latn-AZ"/>
        </w:rPr>
      </w:pPr>
      <w:r>
        <w:rPr>
          <w:rFonts w:ascii="Times New Roman" w:hAnsi="Times New Roman"/>
          <w:sz w:val="28"/>
          <w:szCs w:val="28"/>
          <w:lang w:val="az-Latn-AZ"/>
        </w:rPr>
        <w:t>№ 101-VQ</w:t>
      </w:r>
    </w:p>
    <w:p w:rsidR="005B052D" w:rsidRPr="00FA2815" w:rsidRDefault="005B052D" w:rsidP="005B052D">
      <w:pPr>
        <w:spacing w:before="60" w:after="60" w:line="240" w:lineRule="auto"/>
        <w:ind w:firstLine="567"/>
        <w:rPr>
          <w:rFonts w:ascii="Times New Roman" w:hAnsi="Times New Roman"/>
          <w:sz w:val="28"/>
          <w:szCs w:val="28"/>
          <w:lang w:val="az-Latn-AZ"/>
        </w:rPr>
      </w:pPr>
    </w:p>
    <w:p w:rsidR="005B052D" w:rsidRPr="00AB42B3" w:rsidRDefault="005B052D" w:rsidP="005B052D">
      <w:pPr>
        <w:spacing w:after="0" w:line="240" w:lineRule="auto"/>
        <w:jc w:val="both"/>
        <w:rPr>
          <w:rFonts w:ascii="Times New Roman" w:hAnsi="Times New Roman"/>
          <w:sz w:val="28"/>
          <w:szCs w:val="28"/>
          <w:lang w:val="az-Latn-AZ"/>
        </w:rPr>
      </w:pPr>
    </w:p>
    <w:p w:rsidR="00047564" w:rsidRDefault="00047564">
      <w:bookmarkStart w:id="0" w:name="_GoBack"/>
      <w:bookmarkEnd w:id="0"/>
    </w:p>
    <w:sectPr w:rsidR="00047564" w:rsidSect="00AB42B3">
      <w:headerReference w:type="default" r:id="rId5"/>
      <w:pgSz w:w="11907" w:h="16840"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B3" w:rsidRDefault="005B052D">
    <w:pPr>
      <w:pStyle w:val="Header"/>
      <w:jc w:val="center"/>
    </w:pPr>
    <w:r>
      <w:fldChar w:fldCharType="begin"/>
    </w:r>
    <w:r>
      <w:instrText>PAGE   \* MERGEFORMAT</w:instrText>
    </w:r>
    <w:r>
      <w:fldChar w:fldCharType="separate"/>
    </w:r>
    <w:r w:rsidRPr="005B052D">
      <w:rPr>
        <w:noProof/>
        <w:lang w:val="ru-RU"/>
      </w:rPr>
      <w:t>2</w:t>
    </w:r>
    <w:r>
      <w:fldChar w:fldCharType="end"/>
    </w:r>
  </w:p>
  <w:p w:rsidR="00AB42B3" w:rsidRDefault="005B0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2D"/>
    <w:rsid w:val="00047564"/>
    <w:rsid w:val="005B052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2D"/>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52D"/>
    <w:pPr>
      <w:tabs>
        <w:tab w:val="center" w:pos="4677"/>
        <w:tab w:val="right" w:pos="9355"/>
      </w:tabs>
    </w:pPr>
  </w:style>
  <w:style w:type="character" w:customStyle="1" w:styleId="HeaderChar">
    <w:name w:val="Header Char"/>
    <w:basedOn w:val="DefaultParagraphFont"/>
    <w:link w:val="Header"/>
    <w:uiPriority w:val="99"/>
    <w:rsid w:val="005B052D"/>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2D"/>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52D"/>
    <w:pPr>
      <w:tabs>
        <w:tab w:val="center" w:pos="4677"/>
        <w:tab w:val="right" w:pos="9355"/>
      </w:tabs>
    </w:pPr>
  </w:style>
  <w:style w:type="character" w:customStyle="1" w:styleId="HeaderChar">
    <w:name w:val="Header Char"/>
    <w:basedOn w:val="DefaultParagraphFont"/>
    <w:link w:val="Header"/>
    <w:uiPriority w:val="99"/>
    <w:rsid w:val="005B052D"/>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1978</Words>
  <Characters>1129</Characters>
  <Application>Microsoft Office Word</Application>
  <DocSecurity>0</DocSecurity>
  <Lines>9</Lines>
  <Paragraphs>6</Paragraphs>
  <ScaleCrop>false</ScaleCrop>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2016-03-10T08:28:00Z</dcterms:created>
  <dcterms:modified xsi:type="dcterms:W3CDTF">2016-03-10T08:28:00Z</dcterms:modified>
</cp:coreProperties>
</file>