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Default="00C60967" w:rsidP="00C60967">
      <w:pPr>
        <w:pStyle w:val="a3"/>
        <w:spacing w:after="0"/>
        <w:jc w:val="center"/>
        <w:rPr>
          <w:rFonts w:eastAsia="MS Mincho"/>
          <w:b/>
          <w:bCs/>
          <w:sz w:val="28"/>
          <w:szCs w:val="28"/>
          <w:lang w:val="az-Latn-AZ" w:eastAsia="en-US"/>
        </w:rPr>
      </w:pPr>
    </w:p>
    <w:p w:rsidR="00C60967" w:rsidRPr="00684063" w:rsidRDefault="00C60967" w:rsidP="00C60967">
      <w:pPr>
        <w:pStyle w:val="a3"/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684063">
        <w:rPr>
          <w:rFonts w:eastAsia="MS Mincho"/>
          <w:b/>
          <w:bCs/>
          <w:sz w:val="32"/>
          <w:szCs w:val="32"/>
          <w:lang w:val="az-Latn-AZ" w:eastAsia="en-US"/>
        </w:rPr>
        <w:t>“</w:t>
      </w:r>
      <w:r w:rsidRPr="00684063">
        <w:rPr>
          <w:b/>
          <w:bCs/>
          <w:sz w:val="32"/>
          <w:szCs w:val="32"/>
          <w:lang w:val="az-Latn-AZ"/>
        </w:rPr>
        <w:t>Su təchizatı və tullantı suları haqqında</w:t>
      </w:r>
      <w:r w:rsidRPr="00684063">
        <w:rPr>
          <w:rFonts w:eastAsia="MS Mincho"/>
          <w:b/>
          <w:bCs/>
          <w:sz w:val="32"/>
          <w:szCs w:val="32"/>
          <w:lang w:val="az-Latn-AZ" w:eastAsia="en-US"/>
        </w:rPr>
        <w:t>” Azərba</w:t>
      </w:r>
      <w:r>
        <w:rPr>
          <w:rFonts w:eastAsia="MS Mincho"/>
          <w:b/>
          <w:bCs/>
          <w:sz w:val="32"/>
          <w:szCs w:val="32"/>
          <w:lang w:val="az-Latn-AZ" w:eastAsia="en-US"/>
        </w:rPr>
        <w:t xml:space="preserve">ycan Respublikasının Qanununda </w:t>
      </w:r>
      <w:r w:rsidRPr="00684063">
        <w:rPr>
          <w:rFonts w:eastAsia="MS Mincho"/>
          <w:b/>
          <w:bCs/>
          <w:sz w:val="32"/>
          <w:szCs w:val="32"/>
          <w:lang w:val="az-Latn-AZ" w:eastAsia="en-US"/>
        </w:rPr>
        <w:t>dəyişiklik edilməsi barədə</w:t>
      </w:r>
    </w:p>
    <w:p w:rsidR="00C60967" w:rsidRDefault="00C60967" w:rsidP="00C6096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60967" w:rsidRPr="007301B8" w:rsidRDefault="00C60967" w:rsidP="00C6096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301B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60967" w:rsidRPr="00684063" w:rsidRDefault="00C60967" w:rsidP="00C6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60967" w:rsidRPr="00684063" w:rsidRDefault="00C60967" w:rsidP="00C6096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684063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684063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684063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11-ci bəndini rəhbər tutaraq</w:t>
      </w:r>
      <w:r w:rsidRPr="00684063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C60967" w:rsidRDefault="00C60967" w:rsidP="00C60967">
      <w:pPr>
        <w:pStyle w:val="a3"/>
        <w:spacing w:after="0"/>
        <w:ind w:firstLine="567"/>
        <w:jc w:val="both"/>
        <w:rPr>
          <w:bCs/>
          <w:iCs/>
          <w:sz w:val="28"/>
          <w:szCs w:val="28"/>
          <w:lang w:val="az-Latn-AZ"/>
        </w:rPr>
      </w:pPr>
      <w:r w:rsidRPr="00684063">
        <w:rPr>
          <w:bCs/>
          <w:iCs/>
          <w:sz w:val="28"/>
          <w:szCs w:val="28"/>
          <w:lang w:val="az-Latn-AZ"/>
        </w:rPr>
        <w:t xml:space="preserve">“Su təchizatı və tullantı suları haqqında” Azərbaycan Respublikası Qanununun (Azərbaycan Respublikasının Qanunvericilik Toplusu, 2000, № 1, maddə 2; 2007, </w:t>
      </w:r>
      <w:r>
        <w:rPr>
          <w:bCs/>
          <w:iCs/>
          <w:sz w:val="28"/>
          <w:szCs w:val="28"/>
          <w:lang w:val="az-Latn-AZ"/>
        </w:rPr>
        <w:t xml:space="preserve"> </w:t>
      </w:r>
      <w:r w:rsidRPr="00684063">
        <w:rPr>
          <w:bCs/>
          <w:iCs/>
          <w:sz w:val="28"/>
          <w:szCs w:val="28"/>
          <w:lang w:val="az-Latn-AZ"/>
        </w:rPr>
        <w:t xml:space="preserve">№ 5, maddə 436; 2008, № 5, maddə 348; 2009, № 10, maddə 768; 2010, № 5, maddə 374; 2011, № 4, maddə 263; 2012, № 6, maddə 505; 2014, № 6, maddə 617; 2016, № 12, maddə 1992) 56-cı maddəsinin 1-ci hissəsinin ikinci abzasında “müraciəti alan gündən bir ay müddətində” sözləri “Azərbaycan Respublikasının Şəhərsalma və Tikinti Məcəlləsinin 75-ci maddəsi ilə müəyyən edilmiş qaydada” sözləri ilə əvəz edilsin. </w:t>
      </w:r>
    </w:p>
    <w:p w:rsidR="00C60967" w:rsidRDefault="00C60967" w:rsidP="00C60967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Default="00C60967" w:rsidP="00C60967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Default="00C60967" w:rsidP="00C60967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Default="00C60967" w:rsidP="00C60967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Pr="00644440" w:rsidRDefault="00C60967" w:rsidP="00C60967">
      <w:pPr>
        <w:spacing w:after="0" w:line="240" w:lineRule="auto"/>
        <w:ind w:left="4502" w:firstLine="34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Pr="00644440" w:rsidRDefault="00C60967" w:rsidP="00C6096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60967" w:rsidRPr="00644440" w:rsidRDefault="00C60967" w:rsidP="00C6096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C60967" w:rsidRPr="00644440" w:rsidRDefault="00C60967" w:rsidP="00C6096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60967" w:rsidRPr="00644440" w:rsidRDefault="00C60967" w:rsidP="00C6096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60967" w:rsidRPr="00644440" w:rsidRDefault="00C60967" w:rsidP="00C60967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sz w:val="28"/>
          <w:szCs w:val="28"/>
          <w:lang w:val="az-Latn-AZ"/>
        </w:rPr>
        <w:t>Bakı şəhəri, 3 aprel 2018-ci il</w:t>
      </w:r>
      <w:r w:rsidRPr="00644440">
        <w:rPr>
          <w:rFonts w:ascii="Times New Roman" w:hAnsi="Times New Roman"/>
          <w:sz w:val="28"/>
          <w:szCs w:val="28"/>
          <w:lang w:val="az-Latn-AZ"/>
        </w:rPr>
        <w:tab/>
      </w:r>
    </w:p>
    <w:p w:rsidR="00C60967" w:rsidRPr="00644440" w:rsidRDefault="00C60967" w:rsidP="00C60967">
      <w:pPr>
        <w:pStyle w:val="a3"/>
        <w:spacing w:after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1063</w:t>
      </w:r>
      <w:r w:rsidRPr="00644440">
        <w:rPr>
          <w:sz w:val="28"/>
          <w:szCs w:val="28"/>
          <w:lang w:val="az-Latn-AZ"/>
        </w:rPr>
        <w:t>-VQD</w:t>
      </w:r>
    </w:p>
    <w:p w:rsidR="00C60967" w:rsidRPr="00644440" w:rsidRDefault="00C60967" w:rsidP="00C60967">
      <w:pPr>
        <w:rPr>
          <w:rFonts w:ascii="Times New Roman" w:hAnsi="Times New Roman"/>
          <w:sz w:val="28"/>
          <w:szCs w:val="28"/>
        </w:rPr>
      </w:pPr>
    </w:p>
    <w:p w:rsidR="00C60967" w:rsidRPr="00684063" w:rsidRDefault="00C60967" w:rsidP="00C60967">
      <w:pPr>
        <w:pStyle w:val="a3"/>
        <w:spacing w:after="0"/>
        <w:ind w:firstLine="567"/>
        <w:jc w:val="both"/>
        <w:rPr>
          <w:bCs/>
          <w:iCs/>
          <w:sz w:val="28"/>
          <w:szCs w:val="28"/>
          <w:lang w:val="az-Latn-AZ"/>
        </w:rPr>
      </w:pPr>
    </w:p>
    <w:p w:rsidR="00C60967" w:rsidRPr="00684063" w:rsidRDefault="00C60967" w:rsidP="00C60967">
      <w:pPr>
        <w:spacing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Pr="00684063" w:rsidRDefault="00C60967" w:rsidP="00C60967">
      <w:pPr>
        <w:spacing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C60967" w:rsidRPr="00684063" w:rsidRDefault="00C60967" w:rsidP="00C60967">
      <w:pPr>
        <w:rPr>
          <w:rFonts w:ascii="Times New Roman" w:hAnsi="Times New Roman"/>
          <w:sz w:val="28"/>
          <w:szCs w:val="28"/>
        </w:rPr>
      </w:pPr>
    </w:p>
    <w:p w:rsidR="00AF0F64" w:rsidRDefault="00AF0F64">
      <w:bookmarkStart w:id="0" w:name="_GoBack"/>
      <w:bookmarkEnd w:id="0"/>
    </w:p>
    <w:sectPr w:rsidR="00AF0F64" w:rsidSect="00684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67"/>
    <w:rsid w:val="00AF0F64"/>
    <w:rsid w:val="00C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6096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609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C6096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C609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2018-05-23T11:21:00Z</dcterms:created>
  <dcterms:modified xsi:type="dcterms:W3CDTF">2018-05-23T11:21:00Z</dcterms:modified>
</cp:coreProperties>
</file>