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4E" w:rsidRDefault="00A4324E" w:rsidP="00A4324E">
      <w:pPr>
        <w:pStyle w:val="a4"/>
        <w:jc w:val="center"/>
        <w:rPr>
          <w:rFonts w:eastAsia="Times New Roman"/>
          <w:b/>
          <w:sz w:val="32"/>
          <w:lang w:val="en-US"/>
        </w:rPr>
      </w:pPr>
    </w:p>
    <w:p w:rsidR="00A4324E" w:rsidRDefault="00A4324E" w:rsidP="00A4324E">
      <w:pPr>
        <w:pStyle w:val="a4"/>
        <w:jc w:val="center"/>
        <w:rPr>
          <w:rFonts w:eastAsia="Times New Roman"/>
          <w:b/>
          <w:sz w:val="32"/>
          <w:lang w:val="en-US"/>
        </w:rPr>
      </w:pPr>
    </w:p>
    <w:p w:rsidR="00A4324E" w:rsidRDefault="00A4324E" w:rsidP="00A4324E">
      <w:pPr>
        <w:pStyle w:val="a4"/>
        <w:jc w:val="center"/>
        <w:rPr>
          <w:rFonts w:eastAsia="Times New Roman"/>
          <w:b/>
          <w:sz w:val="32"/>
          <w:lang w:val="en-US"/>
        </w:rPr>
      </w:pPr>
    </w:p>
    <w:p w:rsidR="00A4324E" w:rsidRDefault="00A4324E" w:rsidP="00A4324E">
      <w:pPr>
        <w:pStyle w:val="a4"/>
        <w:jc w:val="center"/>
        <w:rPr>
          <w:rFonts w:eastAsia="Times New Roman"/>
          <w:b/>
          <w:sz w:val="32"/>
          <w:lang w:val="en-US"/>
        </w:rPr>
      </w:pPr>
    </w:p>
    <w:p w:rsidR="00A4324E" w:rsidRDefault="00A4324E" w:rsidP="00A4324E">
      <w:pPr>
        <w:pStyle w:val="a4"/>
        <w:jc w:val="center"/>
        <w:rPr>
          <w:rFonts w:eastAsia="Times New Roman"/>
          <w:b/>
          <w:sz w:val="32"/>
          <w:lang w:val="en-US"/>
        </w:rPr>
      </w:pPr>
    </w:p>
    <w:p w:rsidR="00A4324E" w:rsidRDefault="00A4324E" w:rsidP="00A4324E">
      <w:pPr>
        <w:pStyle w:val="a4"/>
        <w:jc w:val="center"/>
        <w:rPr>
          <w:rFonts w:eastAsia="Times New Roman"/>
          <w:b/>
          <w:sz w:val="32"/>
          <w:lang w:val="en-US"/>
        </w:rPr>
      </w:pPr>
    </w:p>
    <w:p w:rsidR="00A4324E" w:rsidRPr="00085F70" w:rsidRDefault="00A4324E" w:rsidP="00A4324E">
      <w:pPr>
        <w:pStyle w:val="a4"/>
        <w:jc w:val="center"/>
        <w:rPr>
          <w:rFonts w:eastAsia="Times New Roman"/>
          <w:b/>
          <w:sz w:val="32"/>
          <w:lang w:val="en-US"/>
        </w:rPr>
      </w:pPr>
      <w:proofErr w:type="spellStart"/>
      <w:r w:rsidRPr="00085F70">
        <w:rPr>
          <w:rFonts w:eastAsia="Times New Roman"/>
          <w:b/>
          <w:sz w:val="32"/>
          <w:lang w:val="en-US"/>
        </w:rPr>
        <w:t>Azərbaycan</w:t>
      </w:r>
      <w:proofErr w:type="spellEnd"/>
      <w:r w:rsidRPr="00085F70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Pr="00085F70">
        <w:rPr>
          <w:rFonts w:eastAsia="Times New Roman"/>
          <w:b/>
          <w:sz w:val="32"/>
          <w:lang w:val="en-US"/>
        </w:rPr>
        <w:t>Respublikasının</w:t>
      </w:r>
      <w:proofErr w:type="spellEnd"/>
      <w:r w:rsidRPr="00085F70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Pr="00085F70">
        <w:rPr>
          <w:rFonts w:eastAsia="Times New Roman"/>
          <w:b/>
          <w:sz w:val="32"/>
          <w:lang w:val="en-US"/>
        </w:rPr>
        <w:t>İnzibati</w:t>
      </w:r>
      <w:proofErr w:type="spellEnd"/>
      <w:r w:rsidRPr="00085F70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Pr="00085F70">
        <w:rPr>
          <w:rFonts w:eastAsia="Times New Roman"/>
          <w:b/>
          <w:sz w:val="32"/>
          <w:lang w:val="en-US"/>
        </w:rPr>
        <w:t>Prosessual</w:t>
      </w:r>
      <w:proofErr w:type="spellEnd"/>
      <w:r w:rsidRPr="00085F70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Pr="00085F70">
        <w:rPr>
          <w:rFonts w:eastAsia="Times New Roman"/>
          <w:b/>
          <w:sz w:val="32"/>
          <w:lang w:val="en-US"/>
        </w:rPr>
        <w:t>Məcəlləsində</w:t>
      </w:r>
      <w:proofErr w:type="spellEnd"/>
    </w:p>
    <w:p w:rsidR="00A4324E" w:rsidRDefault="00A4324E" w:rsidP="00A4324E">
      <w:pPr>
        <w:jc w:val="center"/>
        <w:rPr>
          <w:rFonts w:eastAsia="Times New Roman"/>
          <w:b/>
          <w:sz w:val="32"/>
          <w:lang w:val="en-US"/>
        </w:rPr>
      </w:pPr>
      <w:proofErr w:type="spellStart"/>
      <w:proofErr w:type="gramStart"/>
      <w:r w:rsidRPr="00085F70">
        <w:rPr>
          <w:rFonts w:eastAsia="Times New Roman"/>
          <w:b/>
          <w:sz w:val="32"/>
          <w:lang w:val="en-US"/>
        </w:rPr>
        <w:t>dəyişiklik</w:t>
      </w:r>
      <w:proofErr w:type="spellEnd"/>
      <w:proofErr w:type="gramEnd"/>
      <w:r w:rsidRPr="00085F70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Pr="00085F70">
        <w:rPr>
          <w:rFonts w:eastAsia="Times New Roman"/>
          <w:b/>
          <w:sz w:val="32"/>
          <w:lang w:val="en-US"/>
        </w:rPr>
        <w:t>edilməsi</w:t>
      </w:r>
      <w:proofErr w:type="spellEnd"/>
      <w:r w:rsidRPr="00085F70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Pr="00085F70">
        <w:rPr>
          <w:rFonts w:eastAsia="Times New Roman"/>
          <w:b/>
          <w:sz w:val="32"/>
          <w:lang w:val="en-US"/>
        </w:rPr>
        <w:t>haqqında</w:t>
      </w:r>
      <w:proofErr w:type="spellEnd"/>
    </w:p>
    <w:p w:rsidR="00A4324E" w:rsidRDefault="00A4324E" w:rsidP="00A4324E">
      <w:pPr>
        <w:jc w:val="center"/>
        <w:rPr>
          <w:rFonts w:eastAsia="Times New Roman"/>
          <w:b/>
          <w:sz w:val="32"/>
          <w:lang w:val="en-US"/>
        </w:rPr>
      </w:pPr>
    </w:p>
    <w:p w:rsidR="00A4324E" w:rsidRDefault="00A4324E" w:rsidP="00A4324E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A4324E" w:rsidRPr="00085F70" w:rsidRDefault="00A4324E" w:rsidP="00A4324E">
      <w:pPr>
        <w:jc w:val="center"/>
        <w:rPr>
          <w:rFonts w:eastAsia="Times New Roman"/>
          <w:b/>
          <w:sz w:val="32"/>
          <w:lang w:val="en-US"/>
        </w:rPr>
      </w:pPr>
    </w:p>
    <w:p w:rsidR="00A4324E" w:rsidRPr="00085F70" w:rsidRDefault="00A4324E" w:rsidP="00A4324E">
      <w:pPr>
        <w:jc w:val="center"/>
        <w:rPr>
          <w:rFonts w:eastAsia="Times New Roman"/>
          <w:b/>
          <w:lang w:val="en-US"/>
        </w:rPr>
      </w:pPr>
    </w:p>
    <w:p w:rsidR="00A4324E" w:rsidRPr="00085F70" w:rsidRDefault="00A4324E" w:rsidP="00A4324E">
      <w:pPr>
        <w:ind w:firstLine="567"/>
        <w:jc w:val="both"/>
        <w:rPr>
          <w:sz w:val="28"/>
          <w:lang w:val="en-US"/>
        </w:rPr>
      </w:pPr>
      <w:proofErr w:type="spellStart"/>
      <w:r w:rsidRPr="00085F70">
        <w:rPr>
          <w:sz w:val="28"/>
          <w:lang w:val="en-US"/>
        </w:rPr>
        <w:t>Azərbaycan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Respublikasının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Milli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Məclisi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Azərbaycan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Respublikası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Konstitusiyasının</w:t>
      </w:r>
      <w:proofErr w:type="spellEnd"/>
      <w:r w:rsidRPr="00085F70">
        <w:rPr>
          <w:sz w:val="28"/>
          <w:lang w:val="en-US"/>
        </w:rPr>
        <w:t xml:space="preserve"> 94-cü </w:t>
      </w:r>
      <w:proofErr w:type="spellStart"/>
      <w:r w:rsidRPr="00085F70">
        <w:rPr>
          <w:sz w:val="28"/>
          <w:lang w:val="en-US"/>
        </w:rPr>
        <w:t>maddəsinin</w:t>
      </w:r>
      <w:proofErr w:type="spellEnd"/>
      <w:r w:rsidRPr="00085F70">
        <w:rPr>
          <w:sz w:val="28"/>
          <w:lang w:val="en-US"/>
        </w:rPr>
        <w:t xml:space="preserve"> I </w:t>
      </w:r>
      <w:proofErr w:type="spellStart"/>
      <w:r w:rsidRPr="00085F70">
        <w:rPr>
          <w:sz w:val="28"/>
          <w:lang w:val="en-US"/>
        </w:rPr>
        <w:t>hissəsinin</w:t>
      </w:r>
      <w:proofErr w:type="spellEnd"/>
      <w:r w:rsidRPr="00085F70">
        <w:rPr>
          <w:sz w:val="28"/>
          <w:lang w:val="en-US"/>
        </w:rPr>
        <w:t xml:space="preserve"> 6-cı </w:t>
      </w:r>
      <w:proofErr w:type="spellStart"/>
      <w:r w:rsidRPr="00085F70">
        <w:rPr>
          <w:sz w:val="28"/>
          <w:lang w:val="en-US"/>
        </w:rPr>
        <w:t>bəndini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rəhbər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tutaraq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b/>
          <w:sz w:val="28"/>
          <w:lang w:val="en-US"/>
        </w:rPr>
        <w:t>qərara</w:t>
      </w:r>
      <w:proofErr w:type="spellEnd"/>
      <w:r w:rsidRPr="00085F70">
        <w:rPr>
          <w:b/>
          <w:sz w:val="28"/>
          <w:lang w:val="en-US"/>
        </w:rPr>
        <w:t xml:space="preserve"> </w:t>
      </w:r>
      <w:proofErr w:type="spellStart"/>
      <w:r w:rsidRPr="00085F70">
        <w:rPr>
          <w:b/>
          <w:sz w:val="28"/>
          <w:lang w:val="en-US"/>
        </w:rPr>
        <w:t>alır</w:t>
      </w:r>
      <w:proofErr w:type="spellEnd"/>
      <w:r w:rsidRPr="00085F70">
        <w:rPr>
          <w:b/>
          <w:sz w:val="28"/>
          <w:lang w:val="en-US"/>
        </w:rPr>
        <w:t>:</w:t>
      </w:r>
    </w:p>
    <w:p w:rsidR="00A4324E" w:rsidRPr="00085F70" w:rsidRDefault="00A4324E" w:rsidP="00A4324E">
      <w:pPr>
        <w:ind w:firstLine="567"/>
        <w:jc w:val="both"/>
        <w:rPr>
          <w:sz w:val="28"/>
          <w:lang w:val="en-US"/>
        </w:rPr>
      </w:pPr>
      <w:proofErr w:type="spellStart"/>
      <w:r w:rsidRPr="00085F70">
        <w:rPr>
          <w:sz w:val="28"/>
          <w:lang w:val="en-US"/>
        </w:rPr>
        <w:t>Azərbaycan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Respublikasının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İnzibati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Prosessual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Məcəlləsinə</w:t>
      </w:r>
      <w:proofErr w:type="spellEnd"/>
      <w:r>
        <w:rPr>
          <w:sz w:val="28"/>
          <w:lang w:val="en-US"/>
        </w:rPr>
        <w:t xml:space="preserve"> </w:t>
      </w:r>
      <w:r w:rsidRPr="00085F70">
        <w:rPr>
          <w:sz w:val="28"/>
          <w:lang w:val="en-US"/>
        </w:rPr>
        <w:t>(</w:t>
      </w:r>
      <w:proofErr w:type="spellStart"/>
      <w:r w:rsidRPr="00085F70">
        <w:rPr>
          <w:sz w:val="28"/>
          <w:lang w:val="en-US"/>
        </w:rPr>
        <w:t>Azərbaycan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Respublikasının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Qanunvericilik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Toplusu</w:t>
      </w:r>
      <w:proofErr w:type="spellEnd"/>
      <w:r w:rsidRPr="00085F70">
        <w:rPr>
          <w:sz w:val="28"/>
          <w:lang w:val="en-US"/>
        </w:rPr>
        <w:t xml:space="preserve">, 2009, № 10,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762, № 12,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973; 2010, № 7,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587; 2011, № 6,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485, № 7,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593; 2012, № 5,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410; 2013, № 1,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16, № 11,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1267; 2016, № 1,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12; 2017, № 4,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522, № 5,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752, № 11,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1976) </w:t>
      </w:r>
      <w:proofErr w:type="spellStart"/>
      <w:r w:rsidRPr="00085F70">
        <w:rPr>
          <w:sz w:val="28"/>
          <w:lang w:val="en-US"/>
        </w:rPr>
        <w:t>aşağıdakı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məzmunda</w:t>
      </w:r>
      <w:proofErr w:type="spellEnd"/>
      <w:r w:rsidRPr="00085F70">
        <w:rPr>
          <w:sz w:val="28"/>
          <w:lang w:val="en-US"/>
        </w:rPr>
        <w:t xml:space="preserve"> 38.3-cü </w:t>
      </w:r>
      <w:proofErr w:type="spellStart"/>
      <w:r w:rsidRPr="00085F70">
        <w:rPr>
          <w:sz w:val="28"/>
          <w:lang w:val="en-US"/>
        </w:rPr>
        <w:t>maddə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əlavə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edilsin</w:t>
      </w:r>
      <w:proofErr w:type="spellEnd"/>
      <w:r w:rsidRPr="00085F70">
        <w:rPr>
          <w:sz w:val="28"/>
          <w:lang w:val="en-US"/>
        </w:rPr>
        <w:t>:</w:t>
      </w:r>
    </w:p>
    <w:p w:rsidR="00A4324E" w:rsidRPr="00EE0533" w:rsidRDefault="00A4324E" w:rsidP="00A4324E">
      <w:pPr>
        <w:ind w:firstLine="567"/>
        <w:jc w:val="both"/>
        <w:rPr>
          <w:sz w:val="28"/>
          <w:lang w:val="en-US"/>
        </w:rPr>
      </w:pPr>
      <w:r w:rsidRPr="00EE0533">
        <w:rPr>
          <w:sz w:val="28"/>
          <w:lang w:val="en-US"/>
        </w:rPr>
        <w:t xml:space="preserve">“38.3. </w:t>
      </w:r>
      <w:proofErr w:type="spellStart"/>
      <w:r w:rsidRPr="00EE0533">
        <w:rPr>
          <w:sz w:val="28"/>
          <w:lang w:val="en-US"/>
        </w:rPr>
        <w:t>İnzibati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aktla</w:t>
      </w:r>
      <w:proofErr w:type="spellEnd"/>
      <w:r w:rsidRPr="00EE0533">
        <w:rPr>
          <w:sz w:val="28"/>
          <w:lang w:val="en-US"/>
        </w:rPr>
        <w:t xml:space="preserve"> (</w:t>
      </w:r>
      <w:proofErr w:type="spellStart"/>
      <w:r w:rsidRPr="00EE0533">
        <w:rPr>
          <w:sz w:val="28"/>
          <w:lang w:val="en-US"/>
        </w:rPr>
        <w:t>inzibati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aktın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qəbul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edilməsindən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imtina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ilə</w:t>
      </w:r>
      <w:proofErr w:type="spellEnd"/>
      <w:r w:rsidRPr="00EE0533">
        <w:rPr>
          <w:sz w:val="28"/>
          <w:lang w:val="en-US"/>
        </w:rPr>
        <w:t xml:space="preserve">) </w:t>
      </w:r>
      <w:proofErr w:type="spellStart"/>
      <w:r w:rsidRPr="00EE0533">
        <w:rPr>
          <w:sz w:val="28"/>
          <w:lang w:val="en-US"/>
        </w:rPr>
        <w:t>bağlı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şikayət</w:t>
      </w:r>
      <w:proofErr w:type="spellEnd"/>
      <w:r w:rsidRPr="00EE0533">
        <w:rPr>
          <w:sz w:val="28"/>
          <w:lang w:val="en-US"/>
        </w:rPr>
        <w:t xml:space="preserve"> “</w:t>
      </w:r>
      <w:proofErr w:type="spellStart"/>
      <w:r w:rsidRPr="00EE0533">
        <w:rPr>
          <w:sz w:val="28"/>
          <w:lang w:val="en-US"/>
        </w:rPr>
        <w:t>İnzibati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icraat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haqqında</w:t>
      </w:r>
      <w:proofErr w:type="spellEnd"/>
      <w:r w:rsidRPr="00EE0533">
        <w:rPr>
          <w:sz w:val="28"/>
          <w:lang w:val="en-US"/>
        </w:rPr>
        <w:t xml:space="preserve">” </w:t>
      </w:r>
      <w:proofErr w:type="spellStart"/>
      <w:r w:rsidRPr="00EE0533">
        <w:rPr>
          <w:sz w:val="28"/>
          <w:lang w:val="en-US"/>
        </w:rPr>
        <w:t>Azərbaycan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Respublikası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Qanununun</w:t>
      </w:r>
      <w:proofErr w:type="spellEnd"/>
      <w:r w:rsidRPr="00EE0533">
        <w:rPr>
          <w:sz w:val="28"/>
          <w:lang w:val="en-US"/>
        </w:rPr>
        <w:t xml:space="preserve"> 73.1-ci </w:t>
      </w:r>
      <w:proofErr w:type="spellStart"/>
      <w:r w:rsidRPr="00EE0533">
        <w:rPr>
          <w:sz w:val="28"/>
          <w:lang w:val="en-US"/>
        </w:rPr>
        <w:t>və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</w:t>
      </w:r>
      <w:proofErr w:type="spellEnd"/>
      <w:r w:rsidRPr="00EE0533">
        <w:rPr>
          <w:sz w:val="28"/>
          <w:lang w:val="en-US"/>
        </w:rPr>
        <w:t xml:space="preserve"> 73.2-ci </w:t>
      </w:r>
      <w:proofErr w:type="spellStart"/>
      <w:r w:rsidRPr="00EE0533">
        <w:rPr>
          <w:sz w:val="28"/>
          <w:lang w:val="en-US"/>
        </w:rPr>
        <w:t>maddələrində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nəzərdə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tutulmuş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müddətlərdə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müvafiq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icra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hakimiyyəti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orqanının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yaratdığı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quruma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verildiyi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halda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bu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Məcəllənin</w:t>
      </w:r>
      <w:proofErr w:type="spellEnd"/>
      <w:r w:rsidRPr="00EE0533">
        <w:rPr>
          <w:sz w:val="28"/>
          <w:lang w:val="en-US"/>
        </w:rPr>
        <w:t xml:space="preserve"> 38.1-ci </w:t>
      </w:r>
      <w:proofErr w:type="spellStart"/>
      <w:r w:rsidRPr="00EE0533">
        <w:rPr>
          <w:sz w:val="28"/>
          <w:lang w:val="en-US"/>
        </w:rPr>
        <w:t>və</w:t>
      </w:r>
      <w:proofErr w:type="spellEnd"/>
      <w:r w:rsidRPr="00EE0533">
        <w:rPr>
          <w:sz w:val="28"/>
          <w:lang w:val="en-US"/>
        </w:rPr>
        <w:t xml:space="preserve"> 38.2-ci </w:t>
      </w:r>
      <w:proofErr w:type="spellStart"/>
      <w:r w:rsidRPr="00EE0533">
        <w:rPr>
          <w:sz w:val="28"/>
          <w:lang w:val="en-US"/>
        </w:rPr>
        <w:t>maddələrində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nəzərdə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tutulmuş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iddia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müddətlərinin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axımı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aşağıdakı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vaxtadək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dayandırılır</w:t>
      </w:r>
      <w:proofErr w:type="spellEnd"/>
      <w:r w:rsidRPr="00EE0533">
        <w:rPr>
          <w:sz w:val="28"/>
          <w:lang w:val="en-US"/>
        </w:rPr>
        <w:t>:</w:t>
      </w:r>
    </w:p>
    <w:p w:rsidR="00A4324E" w:rsidRPr="00EE0533" w:rsidRDefault="00A4324E" w:rsidP="00A4324E">
      <w:pPr>
        <w:ind w:firstLine="567"/>
        <w:jc w:val="both"/>
        <w:rPr>
          <w:sz w:val="28"/>
          <w:lang w:val="en-US"/>
        </w:rPr>
      </w:pPr>
      <w:r w:rsidRPr="00EE0533">
        <w:rPr>
          <w:sz w:val="28"/>
          <w:lang w:val="en-US"/>
        </w:rPr>
        <w:t xml:space="preserve">38.3.1. </w:t>
      </w:r>
      <w:proofErr w:type="spellStart"/>
      <w:proofErr w:type="gramStart"/>
      <w:r w:rsidRPr="00EE0533">
        <w:rPr>
          <w:sz w:val="28"/>
          <w:lang w:val="en-US"/>
        </w:rPr>
        <w:t>müvafiq</w:t>
      </w:r>
      <w:proofErr w:type="spellEnd"/>
      <w:proofErr w:type="gram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icra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hakimiyyəti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orqanının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yaratdığı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qurumun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şikayət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üzrə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qəbul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etdiyi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qərardan</w:t>
      </w:r>
      <w:proofErr w:type="spellEnd"/>
      <w:r w:rsidRPr="00EE0533">
        <w:rPr>
          <w:sz w:val="28"/>
          <w:lang w:val="en-US"/>
        </w:rPr>
        <w:t xml:space="preserve"> (</w:t>
      </w:r>
      <w:proofErr w:type="spellStart"/>
      <w:r w:rsidRPr="00EE0533">
        <w:rPr>
          <w:sz w:val="28"/>
          <w:lang w:val="en-US"/>
        </w:rPr>
        <w:t>verdiyi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yazılı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cavabdan</w:t>
      </w:r>
      <w:proofErr w:type="spellEnd"/>
      <w:r w:rsidRPr="00EE0533">
        <w:rPr>
          <w:sz w:val="28"/>
          <w:lang w:val="en-US"/>
        </w:rPr>
        <w:t xml:space="preserve">) </w:t>
      </w:r>
      <w:proofErr w:type="spellStart"/>
      <w:r w:rsidRPr="00EE0533">
        <w:rPr>
          <w:sz w:val="28"/>
          <w:lang w:val="en-US"/>
        </w:rPr>
        <w:t>şikayət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verilməsi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üçün</w:t>
      </w:r>
      <w:proofErr w:type="spellEnd"/>
      <w:r w:rsidRPr="00EE0533">
        <w:rPr>
          <w:sz w:val="28"/>
          <w:lang w:val="en-US"/>
        </w:rPr>
        <w:t xml:space="preserve"> “</w:t>
      </w:r>
      <w:proofErr w:type="spellStart"/>
      <w:r w:rsidRPr="00EE0533">
        <w:rPr>
          <w:sz w:val="28"/>
          <w:lang w:val="en-US"/>
        </w:rPr>
        <w:t>İnzibati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icraat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haqqında</w:t>
      </w:r>
      <w:proofErr w:type="spellEnd"/>
      <w:r w:rsidRPr="00EE0533">
        <w:rPr>
          <w:sz w:val="28"/>
          <w:lang w:val="en-US"/>
        </w:rPr>
        <w:t xml:space="preserve">” </w:t>
      </w:r>
      <w:proofErr w:type="spellStart"/>
      <w:r w:rsidRPr="00EE0533">
        <w:rPr>
          <w:sz w:val="28"/>
          <w:lang w:val="en-US"/>
        </w:rPr>
        <w:t>Azərbaycan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Respublikası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Qanununun</w:t>
      </w:r>
      <w:proofErr w:type="spellEnd"/>
      <w:r w:rsidRPr="00EE0533">
        <w:rPr>
          <w:sz w:val="28"/>
          <w:lang w:val="en-US"/>
        </w:rPr>
        <w:t xml:space="preserve"> 73.1-ci </w:t>
      </w:r>
      <w:proofErr w:type="spellStart"/>
      <w:r w:rsidRPr="00EE0533">
        <w:rPr>
          <w:sz w:val="28"/>
          <w:lang w:val="en-US"/>
        </w:rPr>
        <w:t>və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</w:t>
      </w:r>
      <w:proofErr w:type="spellEnd"/>
      <w:r w:rsidRPr="00EE0533">
        <w:rPr>
          <w:sz w:val="28"/>
          <w:lang w:val="en-US"/>
        </w:rPr>
        <w:t xml:space="preserve"> 73.2-ci </w:t>
      </w:r>
      <w:proofErr w:type="spellStart"/>
      <w:r w:rsidRPr="00EE0533">
        <w:rPr>
          <w:sz w:val="28"/>
          <w:lang w:val="en-US"/>
        </w:rPr>
        <w:t>maddələrində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nəzərdə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tutulmuş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müddətlər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bitənədək</w:t>
      </w:r>
      <w:proofErr w:type="spellEnd"/>
      <w:r w:rsidRPr="00EE0533">
        <w:rPr>
          <w:sz w:val="28"/>
          <w:lang w:val="en-US"/>
        </w:rPr>
        <w:t xml:space="preserve"> (</w:t>
      </w:r>
      <w:proofErr w:type="spellStart"/>
      <w:r w:rsidRPr="00EE0533">
        <w:rPr>
          <w:sz w:val="28"/>
          <w:lang w:val="en-US"/>
        </w:rPr>
        <w:t>müvafiq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icra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hakimiyyəti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orqanının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yaratdığı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quruma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şikayət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verilmədiyi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halda</w:t>
      </w:r>
      <w:proofErr w:type="spellEnd"/>
      <w:r w:rsidRPr="00EE0533">
        <w:rPr>
          <w:sz w:val="28"/>
          <w:lang w:val="en-US"/>
        </w:rPr>
        <w:t>);</w:t>
      </w:r>
    </w:p>
    <w:p w:rsidR="00A4324E" w:rsidRPr="00EE0533" w:rsidRDefault="00A4324E" w:rsidP="00A4324E">
      <w:pPr>
        <w:ind w:firstLine="567"/>
        <w:jc w:val="both"/>
        <w:rPr>
          <w:sz w:val="28"/>
          <w:lang w:val="en-US"/>
        </w:rPr>
      </w:pPr>
      <w:r w:rsidRPr="00EE0533">
        <w:rPr>
          <w:sz w:val="28"/>
          <w:lang w:val="en-US"/>
        </w:rPr>
        <w:t xml:space="preserve">38.3.2. </w:t>
      </w:r>
      <w:proofErr w:type="spellStart"/>
      <w:proofErr w:type="gramStart"/>
      <w:r w:rsidRPr="00EE0533">
        <w:rPr>
          <w:sz w:val="28"/>
          <w:lang w:val="en-US"/>
        </w:rPr>
        <w:t>müvafiq</w:t>
      </w:r>
      <w:proofErr w:type="spellEnd"/>
      <w:proofErr w:type="gram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icra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hakimiyyəti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orqanının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yaratdığı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qurumun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qərarından</w:t>
      </w:r>
      <w:proofErr w:type="spellEnd"/>
      <w:r w:rsidRPr="00EE0533">
        <w:rPr>
          <w:sz w:val="28"/>
          <w:lang w:val="en-US"/>
        </w:rPr>
        <w:t xml:space="preserve"> (</w:t>
      </w:r>
      <w:proofErr w:type="spellStart"/>
      <w:r w:rsidRPr="00EE0533">
        <w:rPr>
          <w:sz w:val="28"/>
          <w:lang w:val="en-US"/>
        </w:rPr>
        <w:t>yazılı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cavabından</w:t>
      </w:r>
      <w:proofErr w:type="spellEnd"/>
      <w:r w:rsidRPr="00EE0533">
        <w:rPr>
          <w:sz w:val="28"/>
          <w:lang w:val="en-US"/>
        </w:rPr>
        <w:t xml:space="preserve">) </w:t>
      </w:r>
      <w:proofErr w:type="spellStart"/>
      <w:r w:rsidRPr="00EE0533">
        <w:rPr>
          <w:sz w:val="28"/>
          <w:lang w:val="en-US"/>
        </w:rPr>
        <w:t>müvafiq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icra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hakimiyyəti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orqanının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yaratdığı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quruma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şikayət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verildiyi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halda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isə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həmin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qurumun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şikayət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üzrə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qəbul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etdiyi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qərar</w:t>
      </w:r>
      <w:proofErr w:type="spellEnd"/>
      <w:r w:rsidRPr="00EE0533">
        <w:rPr>
          <w:sz w:val="28"/>
          <w:lang w:val="en-US"/>
        </w:rPr>
        <w:t xml:space="preserve"> (</w:t>
      </w:r>
      <w:proofErr w:type="spellStart"/>
      <w:r w:rsidRPr="00EE0533">
        <w:rPr>
          <w:sz w:val="28"/>
          <w:lang w:val="en-US"/>
        </w:rPr>
        <w:t>verdiyi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yazılı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cavabı</w:t>
      </w:r>
      <w:proofErr w:type="spellEnd"/>
      <w:r w:rsidRPr="00EE0533">
        <w:rPr>
          <w:sz w:val="28"/>
          <w:lang w:val="en-US"/>
        </w:rPr>
        <w:t xml:space="preserve">) </w:t>
      </w:r>
      <w:proofErr w:type="spellStart"/>
      <w:r w:rsidRPr="00EE0533">
        <w:rPr>
          <w:sz w:val="28"/>
          <w:lang w:val="en-US"/>
        </w:rPr>
        <w:t>şikayətçiyə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təqdim</w:t>
      </w:r>
      <w:proofErr w:type="spellEnd"/>
      <w:r w:rsidRPr="00EE0533">
        <w:rPr>
          <w:sz w:val="28"/>
          <w:lang w:val="en-US"/>
        </w:rPr>
        <w:t xml:space="preserve"> </w:t>
      </w:r>
      <w:proofErr w:type="spellStart"/>
      <w:r w:rsidRPr="00EE0533">
        <w:rPr>
          <w:sz w:val="28"/>
          <w:lang w:val="en-US"/>
        </w:rPr>
        <w:t>edilənədək</w:t>
      </w:r>
      <w:proofErr w:type="spellEnd"/>
      <w:r w:rsidRPr="00EE0533">
        <w:rPr>
          <w:sz w:val="28"/>
          <w:lang w:val="en-US"/>
        </w:rPr>
        <w:t>.”.</w:t>
      </w:r>
    </w:p>
    <w:p w:rsidR="00A4324E" w:rsidRPr="00085F70" w:rsidRDefault="00A4324E" w:rsidP="00A4324E">
      <w:pPr>
        <w:ind w:firstLine="567"/>
        <w:jc w:val="both"/>
        <w:rPr>
          <w:spacing w:val="4"/>
          <w:sz w:val="22"/>
          <w:lang w:val="en-US"/>
        </w:rPr>
      </w:pPr>
    </w:p>
    <w:p w:rsidR="00A4324E" w:rsidRPr="00085F70" w:rsidRDefault="00A4324E" w:rsidP="00A4324E">
      <w:pPr>
        <w:ind w:firstLine="567"/>
        <w:jc w:val="both"/>
        <w:rPr>
          <w:spacing w:val="4"/>
          <w:sz w:val="20"/>
          <w:lang w:val="en-US"/>
        </w:rPr>
      </w:pPr>
    </w:p>
    <w:p w:rsidR="00A4324E" w:rsidRPr="00085F70" w:rsidRDefault="00A4324E" w:rsidP="00A4324E">
      <w:pPr>
        <w:ind w:firstLine="709"/>
        <w:rPr>
          <w:sz w:val="20"/>
          <w:lang w:val="en-US"/>
        </w:rPr>
      </w:pPr>
    </w:p>
    <w:p w:rsidR="00A4324E" w:rsidRDefault="00A4324E" w:rsidP="00A4324E">
      <w:pPr>
        <w:ind w:firstLine="709"/>
        <w:rPr>
          <w:sz w:val="20"/>
          <w:lang w:val="en-US"/>
        </w:rPr>
      </w:pPr>
    </w:p>
    <w:p w:rsidR="00A4324E" w:rsidRPr="00085F70" w:rsidRDefault="00A4324E" w:rsidP="00A4324E">
      <w:pPr>
        <w:ind w:firstLine="709"/>
        <w:rPr>
          <w:sz w:val="20"/>
          <w:lang w:val="en-US"/>
        </w:rPr>
      </w:pPr>
    </w:p>
    <w:p w:rsidR="00A4324E" w:rsidRPr="00085F70" w:rsidRDefault="00A4324E" w:rsidP="00A4324E">
      <w:pPr>
        <w:ind w:left="4536" w:firstLine="5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</w:t>
      </w:r>
      <w:proofErr w:type="spellStart"/>
      <w:r w:rsidRPr="00085F70">
        <w:rPr>
          <w:b/>
          <w:sz w:val="28"/>
          <w:lang w:val="en-US"/>
        </w:rPr>
        <w:t>İlham</w:t>
      </w:r>
      <w:proofErr w:type="spellEnd"/>
      <w:r w:rsidRPr="00085F70">
        <w:rPr>
          <w:b/>
          <w:sz w:val="28"/>
          <w:lang w:val="en-US"/>
        </w:rPr>
        <w:t xml:space="preserve"> </w:t>
      </w:r>
      <w:proofErr w:type="spellStart"/>
      <w:r w:rsidRPr="00085F70">
        <w:rPr>
          <w:b/>
          <w:sz w:val="28"/>
          <w:lang w:val="en-US"/>
        </w:rPr>
        <w:t>Əliyev</w:t>
      </w:r>
      <w:proofErr w:type="spellEnd"/>
    </w:p>
    <w:p w:rsidR="00A4324E" w:rsidRPr="00085F70" w:rsidRDefault="00A4324E" w:rsidP="00A4324E">
      <w:pPr>
        <w:ind w:left="4536" w:firstLine="5"/>
        <w:jc w:val="center"/>
        <w:rPr>
          <w:b/>
          <w:sz w:val="28"/>
          <w:lang w:val="en-US"/>
        </w:rPr>
      </w:pPr>
      <w:proofErr w:type="spellStart"/>
      <w:r w:rsidRPr="00085F70">
        <w:rPr>
          <w:b/>
          <w:sz w:val="28"/>
          <w:lang w:val="en-US"/>
        </w:rPr>
        <w:t>Azərbaycan</w:t>
      </w:r>
      <w:proofErr w:type="spellEnd"/>
      <w:r w:rsidRPr="00085F70">
        <w:rPr>
          <w:b/>
          <w:sz w:val="28"/>
          <w:lang w:val="en-US"/>
        </w:rPr>
        <w:t xml:space="preserve"> </w:t>
      </w:r>
      <w:proofErr w:type="spellStart"/>
      <w:r w:rsidRPr="00085F70">
        <w:rPr>
          <w:b/>
          <w:sz w:val="28"/>
          <w:lang w:val="en-US"/>
        </w:rPr>
        <w:t>Respublikasının</w:t>
      </w:r>
      <w:proofErr w:type="spellEnd"/>
      <w:r w:rsidRPr="00085F70">
        <w:rPr>
          <w:b/>
          <w:sz w:val="28"/>
          <w:lang w:val="en-US"/>
        </w:rPr>
        <w:t xml:space="preserve"> </w:t>
      </w:r>
      <w:proofErr w:type="spellStart"/>
      <w:r w:rsidRPr="00085F70">
        <w:rPr>
          <w:b/>
          <w:sz w:val="28"/>
          <w:lang w:val="en-US"/>
        </w:rPr>
        <w:t>Prezidenti</w:t>
      </w:r>
      <w:proofErr w:type="spellEnd"/>
    </w:p>
    <w:p w:rsidR="00A4324E" w:rsidRPr="00085F70" w:rsidRDefault="00A4324E" w:rsidP="00A4324E">
      <w:pPr>
        <w:ind w:firstLine="709"/>
        <w:rPr>
          <w:sz w:val="36"/>
          <w:lang w:val="en-US"/>
        </w:rPr>
      </w:pPr>
    </w:p>
    <w:p w:rsidR="00A4324E" w:rsidRPr="00085F70" w:rsidRDefault="00A4324E" w:rsidP="00A4324E">
      <w:pPr>
        <w:rPr>
          <w:sz w:val="28"/>
          <w:lang w:val="en-US"/>
        </w:rPr>
      </w:pPr>
      <w:proofErr w:type="spellStart"/>
      <w:r w:rsidRPr="00085F70">
        <w:rPr>
          <w:sz w:val="28"/>
          <w:lang w:val="en-US"/>
        </w:rPr>
        <w:lastRenderedPageBreak/>
        <w:t>Bakı</w:t>
      </w:r>
      <w:proofErr w:type="spellEnd"/>
      <w:r w:rsidRPr="00085F70">
        <w:rPr>
          <w:sz w:val="28"/>
          <w:lang w:val="en-US"/>
        </w:rPr>
        <w:t xml:space="preserve"> </w:t>
      </w:r>
      <w:proofErr w:type="spellStart"/>
      <w:r w:rsidRPr="00085F70">
        <w:rPr>
          <w:sz w:val="28"/>
          <w:lang w:val="en-US"/>
        </w:rPr>
        <w:t>şəhəri</w:t>
      </w:r>
      <w:proofErr w:type="spellEnd"/>
      <w:r w:rsidRPr="00085F70"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3 </w:t>
      </w:r>
      <w:proofErr w:type="spellStart"/>
      <w:r>
        <w:rPr>
          <w:sz w:val="28"/>
          <w:lang w:val="en-US"/>
        </w:rPr>
        <w:t>aprel</w:t>
      </w:r>
      <w:proofErr w:type="spellEnd"/>
      <w:r>
        <w:rPr>
          <w:sz w:val="28"/>
          <w:lang w:val="en-US"/>
        </w:rPr>
        <w:t xml:space="preserve"> </w:t>
      </w:r>
      <w:r w:rsidRPr="00085F70">
        <w:rPr>
          <w:sz w:val="28"/>
          <w:lang w:val="en-US"/>
        </w:rPr>
        <w:t>2018-c</w:t>
      </w:r>
      <w:r w:rsidRPr="00085F70">
        <w:rPr>
          <w:sz w:val="28"/>
          <w:lang w:val="az-Cyrl-AZ"/>
        </w:rPr>
        <w:t>i</w:t>
      </w:r>
      <w:r w:rsidRPr="00085F70">
        <w:rPr>
          <w:sz w:val="28"/>
          <w:lang w:val="en-US"/>
        </w:rPr>
        <w:t xml:space="preserve"> </w:t>
      </w:r>
      <w:proofErr w:type="spellStart"/>
      <w:proofErr w:type="gramStart"/>
      <w:r w:rsidRPr="00085F70">
        <w:rPr>
          <w:sz w:val="28"/>
          <w:lang w:val="en-US"/>
        </w:rPr>
        <w:t>il</w:t>
      </w:r>
      <w:proofErr w:type="spellEnd"/>
      <w:proofErr w:type="gramEnd"/>
    </w:p>
    <w:p w:rsidR="00A4324E" w:rsidRPr="00EE0533" w:rsidRDefault="00A4324E" w:rsidP="00A4324E">
      <w:pPr>
        <w:rPr>
          <w:lang w:val="az-Latn-AZ"/>
        </w:rPr>
      </w:pPr>
      <w:r>
        <w:rPr>
          <w:sz w:val="28"/>
          <w:lang w:val="en-US"/>
        </w:rPr>
        <w:t>№ 1065-VQD</w:t>
      </w: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E"/>
    <w:rsid w:val="00A4324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4324E"/>
    <w:rPr>
      <w:rFonts w:ascii="Times New Roman" w:eastAsia="MS Mincho" w:hAnsi="Times New Roman"/>
      <w:sz w:val="24"/>
      <w:szCs w:val="24"/>
      <w:lang w:val="az-Latn-AZ" w:eastAsia="ru-RU"/>
    </w:rPr>
  </w:style>
  <w:style w:type="paragraph" w:styleId="a4">
    <w:name w:val="No Spacing"/>
    <w:link w:val="a3"/>
    <w:qFormat/>
    <w:rsid w:val="00A4324E"/>
    <w:pPr>
      <w:spacing w:after="0" w:line="240" w:lineRule="auto"/>
    </w:pPr>
    <w:rPr>
      <w:rFonts w:ascii="Times New Roman" w:eastAsia="MS Mincho" w:hAnsi="Times New Roman"/>
      <w:sz w:val="24"/>
      <w:szCs w:val="24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4324E"/>
    <w:rPr>
      <w:rFonts w:ascii="Times New Roman" w:eastAsia="MS Mincho" w:hAnsi="Times New Roman"/>
      <w:sz w:val="24"/>
      <w:szCs w:val="24"/>
      <w:lang w:val="az-Latn-AZ" w:eastAsia="ru-RU"/>
    </w:rPr>
  </w:style>
  <w:style w:type="paragraph" w:styleId="a4">
    <w:name w:val="No Spacing"/>
    <w:link w:val="a3"/>
    <w:qFormat/>
    <w:rsid w:val="00A4324E"/>
    <w:pPr>
      <w:spacing w:after="0" w:line="240" w:lineRule="auto"/>
    </w:pPr>
    <w:rPr>
      <w:rFonts w:ascii="Times New Roman" w:eastAsia="MS Mincho" w:hAnsi="Times New Roman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2018-05-23T11:22:00Z</dcterms:created>
  <dcterms:modified xsi:type="dcterms:W3CDTF">2018-05-23T11:22:00Z</dcterms:modified>
</cp:coreProperties>
</file>