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6C" w:rsidRDefault="00254C6C" w:rsidP="00254C6C">
      <w:pPr>
        <w:pStyle w:val="a4"/>
        <w:tabs>
          <w:tab w:val="left" w:pos="-142"/>
          <w:tab w:val="left" w:pos="142"/>
        </w:tabs>
        <w:spacing w:before="0" w:beforeAutospacing="0" w:after="0" w:afterAutospacing="0"/>
        <w:ind w:left="142"/>
        <w:jc w:val="center"/>
        <w:rPr>
          <w:b/>
          <w:bCs/>
          <w:color w:val="000000"/>
          <w:sz w:val="32"/>
          <w:szCs w:val="32"/>
          <w:lang w:val="az-Latn-AZ"/>
        </w:rPr>
      </w:pPr>
    </w:p>
    <w:p w:rsidR="00254C6C" w:rsidRDefault="00254C6C" w:rsidP="00254C6C">
      <w:pPr>
        <w:pStyle w:val="a4"/>
        <w:tabs>
          <w:tab w:val="left" w:pos="-142"/>
          <w:tab w:val="left" w:pos="142"/>
        </w:tabs>
        <w:spacing w:before="0" w:beforeAutospacing="0" w:after="0" w:afterAutospacing="0"/>
        <w:ind w:left="142"/>
        <w:jc w:val="center"/>
        <w:rPr>
          <w:b/>
          <w:bCs/>
          <w:color w:val="000000"/>
          <w:sz w:val="32"/>
          <w:szCs w:val="32"/>
          <w:lang w:val="az-Latn-AZ"/>
        </w:rPr>
      </w:pPr>
    </w:p>
    <w:p w:rsidR="00254C6C" w:rsidRDefault="00254C6C" w:rsidP="00254C6C">
      <w:pPr>
        <w:pStyle w:val="a4"/>
        <w:tabs>
          <w:tab w:val="left" w:pos="-142"/>
          <w:tab w:val="left" w:pos="142"/>
        </w:tabs>
        <w:spacing w:before="0" w:beforeAutospacing="0" w:after="0" w:afterAutospacing="0"/>
        <w:ind w:left="142"/>
        <w:jc w:val="center"/>
        <w:rPr>
          <w:b/>
          <w:bCs/>
          <w:color w:val="000000"/>
          <w:sz w:val="32"/>
          <w:szCs w:val="32"/>
          <w:lang w:val="az-Latn-AZ"/>
        </w:rPr>
      </w:pPr>
    </w:p>
    <w:p w:rsidR="00254C6C" w:rsidRDefault="00254C6C" w:rsidP="00254C6C">
      <w:pPr>
        <w:pStyle w:val="a4"/>
        <w:tabs>
          <w:tab w:val="left" w:pos="-142"/>
          <w:tab w:val="left" w:pos="142"/>
        </w:tabs>
        <w:spacing w:before="0" w:beforeAutospacing="0" w:after="0" w:afterAutospacing="0"/>
        <w:ind w:left="142"/>
        <w:jc w:val="center"/>
        <w:rPr>
          <w:b/>
          <w:bCs/>
          <w:color w:val="000000"/>
          <w:sz w:val="32"/>
          <w:szCs w:val="32"/>
          <w:lang w:val="az-Latn-AZ"/>
        </w:rPr>
      </w:pPr>
    </w:p>
    <w:p w:rsidR="00254C6C" w:rsidRDefault="00254C6C" w:rsidP="00254C6C">
      <w:pPr>
        <w:pStyle w:val="a4"/>
        <w:tabs>
          <w:tab w:val="left" w:pos="-142"/>
          <w:tab w:val="left" w:pos="142"/>
        </w:tabs>
        <w:spacing w:before="0" w:beforeAutospacing="0" w:after="0" w:afterAutospacing="0"/>
        <w:ind w:left="142"/>
        <w:jc w:val="center"/>
        <w:rPr>
          <w:b/>
          <w:bCs/>
          <w:color w:val="000000"/>
          <w:sz w:val="32"/>
          <w:szCs w:val="32"/>
          <w:lang w:val="az-Latn-AZ"/>
        </w:rPr>
      </w:pPr>
    </w:p>
    <w:p w:rsidR="00254C6C" w:rsidRDefault="00254C6C" w:rsidP="00254C6C">
      <w:pPr>
        <w:pStyle w:val="a4"/>
        <w:tabs>
          <w:tab w:val="left" w:pos="-142"/>
          <w:tab w:val="left" w:pos="142"/>
        </w:tabs>
        <w:spacing w:before="0" w:beforeAutospacing="0" w:after="0" w:afterAutospacing="0"/>
        <w:ind w:left="142"/>
        <w:jc w:val="center"/>
        <w:rPr>
          <w:b/>
          <w:bCs/>
          <w:color w:val="000000"/>
          <w:sz w:val="32"/>
          <w:szCs w:val="32"/>
          <w:lang w:val="az-Latn-AZ"/>
        </w:rPr>
      </w:pPr>
    </w:p>
    <w:p w:rsidR="00254C6C" w:rsidRPr="00F62EEA" w:rsidRDefault="00254C6C" w:rsidP="00254C6C">
      <w:pPr>
        <w:pStyle w:val="a4"/>
        <w:tabs>
          <w:tab w:val="left" w:pos="-142"/>
          <w:tab w:val="left" w:pos="142"/>
        </w:tabs>
        <w:spacing w:before="0" w:beforeAutospacing="0" w:after="0" w:afterAutospacing="0"/>
        <w:ind w:left="142"/>
        <w:jc w:val="center"/>
        <w:rPr>
          <w:b/>
          <w:bCs/>
          <w:color w:val="000000"/>
          <w:sz w:val="32"/>
          <w:szCs w:val="32"/>
          <w:lang w:val="az-Latn-AZ"/>
        </w:rPr>
      </w:pPr>
      <w:r w:rsidRPr="00F62EEA">
        <w:rPr>
          <w:b/>
          <w:bCs/>
          <w:color w:val="000000"/>
          <w:sz w:val="32"/>
          <w:szCs w:val="32"/>
          <w:lang w:val="az-Latn-AZ"/>
        </w:rPr>
        <w:t xml:space="preserve">“Müdafiə haqqında” Azərbaycan Respublikasının Qanununda </w:t>
      </w:r>
    </w:p>
    <w:p w:rsidR="00254C6C" w:rsidRDefault="00254C6C" w:rsidP="00254C6C">
      <w:pPr>
        <w:pStyle w:val="a4"/>
        <w:tabs>
          <w:tab w:val="left" w:pos="-142"/>
          <w:tab w:val="left" w:pos="142"/>
        </w:tabs>
        <w:spacing w:before="0" w:beforeAutospacing="0" w:after="0" w:afterAutospacing="0"/>
        <w:ind w:left="142"/>
        <w:jc w:val="center"/>
        <w:rPr>
          <w:b/>
          <w:bCs/>
          <w:color w:val="000000"/>
          <w:sz w:val="32"/>
          <w:szCs w:val="32"/>
          <w:lang w:val="az-Latn-AZ"/>
        </w:rPr>
      </w:pPr>
      <w:r w:rsidRPr="00F62EEA">
        <w:rPr>
          <w:b/>
          <w:bCs/>
          <w:color w:val="000000"/>
          <w:sz w:val="32"/>
          <w:szCs w:val="32"/>
          <w:lang w:val="az-Latn-AZ"/>
        </w:rPr>
        <w:t>dəyişikliklər edilməsi barədə</w:t>
      </w:r>
    </w:p>
    <w:p w:rsidR="00254C6C" w:rsidRDefault="00254C6C" w:rsidP="00254C6C">
      <w:pPr>
        <w:pStyle w:val="a4"/>
        <w:tabs>
          <w:tab w:val="left" w:pos="-142"/>
          <w:tab w:val="left" w:pos="142"/>
        </w:tabs>
        <w:spacing w:before="0" w:beforeAutospacing="0" w:after="0" w:afterAutospacing="0"/>
        <w:ind w:left="142"/>
        <w:jc w:val="center"/>
        <w:rPr>
          <w:b/>
          <w:bCs/>
          <w:color w:val="000000"/>
          <w:sz w:val="32"/>
          <w:szCs w:val="32"/>
          <w:lang w:val="az-Latn-AZ"/>
        </w:rPr>
      </w:pPr>
    </w:p>
    <w:p w:rsidR="00254C6C" w:rsidRPr="005F0B86" w:rsidRDefault="00254C6C" w:rsidP="00254C6C">
      <w:pPr>
        <w:jc w:val="center"/>
        <w:rPr>
          <w:rFonts w:ascii="Times New Roman" w:hAnsi="Times New Roman"/>
          <w:b/>
          <w:sz w:val="40"/>
          <w:szCs w:val="40"/>
          <w:lang w:val="az-Latn-AZ"/>
        </w:rPr>
      </w:pPr>
      <w:r w:rsidRPr="005F0B86">
        <w:rPr>
          <w:rFonts w:ascii="Times New Roman" w:hAnsi="Times New Roman"/>
          <w:b/>
          <w:sz w:val="40"/>
          <w:szCs w:val="40"/>
          <w:lang w:val="az-Latn-AZ"/>
        </w:rPr>
        <w:t>AZƏRBAYCAN RESPUBLİKASININ QANUNU</w:t>
      </w:r>
    </w:p>
    <w:p w:rsidR="00254C6C" w:rsidRPr="00F62EEA" w:rsidRDefault="00254C6C" w:rsidP="00254C6C">
      <w:pPr>
        <w:pStyle w:val="a4"/>
        <w:tabs>
          <w:tab w:val="left" w:pos="-142"/>
          <w:tab w:val="left" w:pos="142"/>
        </w:tabs>
        <w:spacing w:before="0" w:beforeAutospacing="0" w:after="0" w:afterAutospacing="0"/>
        <w:ind w:left="142"/>
        <w:jc w:val="center"/>
        <w:rPr>
          <w:b/>
          <w:bCs/>
          <w:color w:val="000000"/>
          <w:sz w:val="32"/>
          <w:szCs w:val="32"/>
          <w:lang w:val="az-Latn-AZ"/>
        </w:rPr>
      </w:pPr>
    </w:p>
    <w:p w:rsidR="00254C6C" w:rsidRPr="004507D7" w:rsidRDefault="00254C6C" w:rsidP="00254C6C">
      <w:pPr>
        <w:pStyle w:val="a4"/>
        <w:tabs>
          <w:tab w:val="left" w:pos="-142"/>
          <w:tab w:val="left" w:pos="851"/>
        </w:tabs>
        <w:spacing w:before="0" w:beforeAutospacing="0" w:after="0" w:afterAutospacing="0"/>
        <w:ind w:firstLine="426"/>
        <w:jc w:val="both"/>
        <w:rPr>
          <w:sz w:val="20"/>
          <w:szCs w:val="20"/>
          <w:lang w:val="az-Latn-AZ"/>
        </w:rPr>
      </w:pPr>
    </w:p>
    <w:p w:rsidR="00254C6C" w:rsidRPr="00F62EEA" w:rsidRDefault="00254C6C" w:rsidP="00254C6C">
      <w:pPr>
        <w:pStyle w:val="a4"/>
        <w:tabs>
          <w:tab w:val="left" w:pos="-142"/>
          <w:tab w:val="left" w:pos="851"/>
        </w:tabs>
        <w:spacing w:before="0" w:beforeAutospacing="0" w:after="0" w:afterAutospacing="0"/>
        <w:ind w:firstLine="284"/>
        <w:jc w:val="both"/>
        <w:rPr>
          <w:b/>
          <w:sz w:val="28"/>
          <w:szCs w:val="28"/>
          <w:lang w:val="az-Latn-AZ"/>
        </w:rPr>
      </w:pPr>
      <w:r w:rsidRPr="00F62EEA">
        <w:rPr>
          <w:sz w:val="28"/>
          <w:szCs w:val="28"/>
          <w:lang w:val="az-Latn-AZ"/>
        </w:rPr>
        <w:t xml:space="preserve">Azərbaycan Respublikasının Milli Məclisi Azərbaycan Respublikası Konstitusiyasının 94-cü maddəsinin I hissəsinin 8-ci və 18-ci bəndlərini rəhbər tutaraq, </w:t>
      </w:r>
      <w:r w:rsidRPr="00F62EEA">
        <w:rPr>
          <w:bCs/>
          <w:sz w:val="28"/>
          <w:szCs w:val="28"/>
          <w:lang w:val="az-Latn-AZ"/>
        </w:rPr>
        <w:t>“Hərbi vəziyyət haqqında” Azərbaycan Respublikasının 2017-ci il 14 fevral tarixli 530-VQ nömrəli Qanununun tətbiqi ilə</w:t>
      </w:r>
      <w:r w:rsidRPr="00F62EEA">
        <w:rPr>
          <w:b/>
          <w:sz w:val="28"/>
          <w:szCs w:val="28"/>
          <w:lang w:val="az-Latn-AZ"/>
        </w:rPr>
        <w:t xml:space="preserve"> </w:t>
      </w:r>
      <w:r w:rsidRPr="00F62EEA">
        <w:rPr>
          <w:sz w:val="28"/>
          <w:szCs w:val="28"/>
          <w:lang w:val="az-Latn-AZ"/>
        </w:rPr>
        <w:t>əlaqədar</w:t>
      </w:r>
      <w:r w:rsidRPr="00F62EEA">
        <w:rPr>
          <w:b/>
          <w:sz w:val="28"/>
          <w:szCs w:val="28"/>
          <w:lang w:val="az-Latn-AZ"/>
        </w:rPr>
        <w:t xml:space="preserve"> qərara alır:</w:t>
      </w:r>
    </w:p>
    <w:p w:rsidR="00254C6C" w:rsidRPr="004507D7" w:rsidRDefault="00254C6C" w:rsidP="00254C6C">
      <w:pPr>
        <w:pStyle w:val="a4"/>
        <w:tabs>
          <w:tab w:val="left" w:pos="-142"/>
          <w:tab w:val="left" w:pos="851"/>
        </w:tabs>
        <w:spacing w:before="0" w:beforeAutospacing="0" w:after="0" w:afterAutospacing="0"/>
        <w:ind w:firstLine="284"/>
        <w:jc w:val="both"/>
        <w:rPr>
          <w:bCs/>
          <w:spacing w:val="-12"/>
          <w:sz w:val="28"/>
          <w:szCs w:val="28"/>
          <w:lang w:val="az-Latn-AZ"/>
        </w:rPr>
      </w:pPr>
      <w:r w:rsidRPr="004507D7">
        <w:rPr>
          <w:spacing w:val="-12"/>
          <w:sz w:val="28"/>
          <w:szCs w:val="28"/>
          <w:lang w:val="az-Latn-AZ"/>
        </w:rPr>
        <w:t xml:space="preserve">“Müdafiə haqqında” Azərbaycan Respublikasının Qanununda (Azərbaycan Respublikası Ali Sovetinin Məlumatı, 1993, № 23-24, maddə 671; Azərbaycan Respublikasının Qanunvericilik Toplusu, 2001, № 3, maddə 148, № 11, maddə 683; 2004, № 5, </w:t>
      </w:r>
      <w:r>
        <w:rPr>
          <w:spacing w:val="-12"/>
          <w:sz w:val="28"/>
          <w:szCs w:val="28"/>
          <w:lang w:val="az-Latn-AZ"/>
        </w:rPr>
        <w:t xml:space="preserve">      </w:t>
      </w:r>
      <w:r w:rsidRPr="004507D7">
        <w:rPr>
          <w:spacing w:val="-12"/>
          <w:sz w:val="28"/>
          <w:szCs w:val="28"/>
          <w:lang w:val="az-Latn-AZ"/>
        </w:rPr>
        <w:t>maddələr 312, 319; 2005, № 7, maddə 576; 2006, № 3, maddə 219, № 5, maddə 385, № 11, maddə 933; 201</w:t>
      </w:r>
      <w:r>
        <w:rPr>
          <w:spacing w:val="-12"/>
          <w:sz w:val="28"/>
          <w:szCs w:val="28"/>
          <w:lang w:val="az-Latn-AZ"/>
        </w:rPr>
        <w:t>7</w:t>
      </w:r>
      <w:r w:rsidRPr="004507D7">
        <w:rPr>
          <w:spacing w:val="-12"/>
          <w:sz w:val="28"/>
          <w:szCs w:val="28"/>
          <w:lang w:val="az-Latn-AZ"/>
        </w:rPr>
        <w:t>, № 12, I kitab, maddə 2196)</w:t>
      </w:r>
      <w:r w:rsidRPr="004507D7">
        <w:rPr>
          <w:bCs/>
          <w:spacing w:val="-12"/>
          <w:sz w:val="28"/>
          <w:szCs w:val="28"/>
          <w:lang w:val="az-Latn-AZ"/>
        </w:rPr>
        <w:t xml:space="preserve"> aşağıdakı dəyişikliklər edilsin:</w:t>
      </w:r>
    </w:p>
    <w:p w:rsidR="00254C6C" w:rsidRPr="00F62EEA" w:rsidRDefault="00254C6C" w:rsidP="00254C6C">
      <w:pPr>
        <w:pStyle w:val="a4"/>
        <w:tabs>
          <w:tab w:val="left" w:pos="-142"/>
          <w:tab w:val="left" w:pos="851"/>
        </w:tabs>
        <w:spacing w:before="0" w:beforeAutospacing="0" w:after="0" w:afterAutospacing="0"/>
        <w:ind w:firstLine="284"/>
        <w:jc w:val="both"/>
        <w:rPr>
          <w:bCs/>
          <w:sz w:val="28"/>
          <w:szCs w:val="28"/>
          <w:lang w:val="az-Latn-AZ"/>
        </w:rPr>
      </w:pPr>
      <w:r w:rsidRPr="00F62EEA">
        <w:rPr>
          <w:bCs/>
          <w:sz w:val="28"/>
          <w:szCs w:val="28"/>
          <w:lang w:val="az-Latn-AZ"/>
        </w:rPr>
        <w:t>1. 4-cü maddənin ikinci hissəsinin beşinci abzasında “tətbiq edilməsi” sözləri “elan edilməsi, qüvvədə olma müddətinin uzadılması” sözləri ilə əvəz edilsin.</w:t>
      </w:r>
    </w:p>
    <w:p w:rsidR="00254C6C" w:rsidRPr="004507D7" w:rsidRDefault="00254C6C" w:rsidP="00254C6C">
      <w:pPr>
        <w:pStyle w:val="a4"/>
        <w:tabs>
          <w:tab w:val="left" w:pos="-142"/>
          <w:tab w:val="left" w:pos="851"/>
        </w:tabs>
        <w:spacing w:before="0" w:beforeAutospacing="0" w:after="0" w:afterAutospacing="0"/>
        <w:ind w:firstLine="284"/>
        <w:jc w:val="both"/>
        <w:rPr>
          <w:bCs/>
          <w:spacing w:val="-4"/>
          <w:sz w:val="28"/>
          <w:szCs w:val="28"/>
          <w:lang w:val="az-Latn-AZ"/>
        </w:rPr>
      </w:pPr>
      <w:r w:rsidRPr="004507D7">
        <w:rPr>
          <w:bCs/>
          <w:spacing w:val="-4"/>
          <w:sz w:val="28"/>
          <w:szCs w:val="28"/>
          <w:lang w:val="az-Latn-AZ"/>
        </w:rPr>
        <w:t>2. 5-ci maddənin ikinci hissəsinin on ikinci abzası aşağıdakı redaksiyada verilsin:</w:t>
      </w:r>
    </w:p>
    <w:p w:rsidR="00254C6C" w:rsidRPr="00F62EEA" w:rsidRDefault="00254C6C" w:rsidP="00254C6C">
      <w:pPr>
        <w:pStyle w:val="a4"/>
        <w:tabs>
          <w:tab w:val="left" w:pos="-142"/>
          <w:tab w:val="left" w:pos="851"/>
        </w:tabs>
        <w:spacing w:before="0" w:beforeAutospacing="0" w:after="0" w:afterAutospacing="0"/>
        <w:ind w:firstLine="284"/>
        <w:jc w:val="both"/>
        <w:rPr>
          <w:bCs/>
          <w:sz w:val="28"/>
          <w:szCs w:val="28"/>
          <w:lang w:val="az-Latn-AZ"/>
        </w:rPr>
      </w:pPr>
      <w:r w:rsidRPr="00F62EEA">
        <w:rPr>
          <w:bCs/>
          <w:sz w:val="28"/>
          <w:szCs w:val="28"/>
          <w:lang w:val="az-Latn-AZ"/>
        </w:rPr>
        <w:t xml:space="preserve">“Hərbi vəziyyət haqqında” Azərbaycan Respublikasının Qanununa uyğun olaraq </w:t>
      </w:r>
      <w:proofErr w:type="spellStart"/>
      <w:r w:rsidRPr="00F62EEA">
        <w:rPr>
          <w:color w:val="000000"/>
          <w:sz w:val="28"/>
          <w:szCs w:val="28"/>
          <w:lang w:val="az-Latn-AZ"/>
        </w:rPr>
        <w:t>cəbhəboyu</w:t>
      </w:r>
      <w:proofErr w:type="spellEnd"/>
      <w:r w:rsidRPr="00F62EEA">
        <w:rPr>
          <w:color w:val="000000"/>
          <w:sz w:val="28"/>
          <w:szCs w:val="28"/>
          <w:lang w:val="az-Latn-AZ"/>
        </w:rPr>
        <w:t xml:space="preserve"> zonanın (ərazinin) hüdudlarını və hərbi idarəetmə orqanlarının səlahiyyətlərini müəyyən edir,</w:t>
      </w:r>
      <w:r w:rsidRPr="00F62EEA">
        <w:rPr>
          <w:bCs/>
          <w:sz w:val="28"/>
          <w:szCs w:val="28"/>
          <w:lang w:val="az-Latn-AZ"/>
        </w:rPr>
        <w:t xml:space="preserve"> hərbi vəziyyətin qüvvədə olma müddətinin uzadılması və ya ləğv edilməsi haqqında fərmanı təsdiq üçün Azərbaycan Respublikasının Milli Məclisinə təqdim edir;”.</w:t>
      </w:r>
    </w:p>
    <w:p w:rsidR="00254C6C" w:rsidRPr="00F62EEA" w:rsidRDefault="00254C6C" w:rsidP="00254C6C">
      <w:pPr>
        <w:pStyle w:val="a4"/>
        <w:tabs>
          <w:tab w:val="left" w:pos="-142"/>
          <w:tab w:val="left" w:pos="851"/>
        </w:tabs>
        <w:spacing w:before="0" w:beforeAutospacing="0" w:after="0" w:afterAutospacing="0"/>
        <w:ind w:firstLine="284"/>
        <w:jc w:val="both"/>
        <w:rPr>
          <w:bCs/>
          <w:sz w:val="28"/>
          <w:szCs w:val="28"/>
          <w:lang w:val="az-Latn-AZ"/>
        </w:rPr>
      </w:pPr>
      <w:r w:rsidRPr="00F62EEA">
        <w:rPr>
          <w:bCs/>
          <w:sz w:val="28"/>
          <w:szCs w:val="28"/>
          <w:lang w:val="az-Latn-AZ"/>
        </w:rPr>
        <w:t>3. 14-cü maddənin mətni aşağıdakı redaksiyada verilsin:</w:t>
      </w:r>
    </w:p>
    <w:p w:rsidR="00254C6C" w:rsidRPr="004507D7" w:rsidRDefault="00254C6C" w:rsidP="00254C6C">
      <w:pPr>
        <w:pStyle w:val="a4"/>
        <w:tabs>
          <w:tab w:val="left" w:pos="-142"/>
          <w:tab w:val="left" w:pos="851"/>
        </w:tabs>
        <w:spacing w:before="0" w:beforeAutospacing="0" w:after="0" w:afterAutospacing="0"/>
        <w:ind w:firstLine="284"/>
        <w:jc w:val="both"/>
        <w:rPr>
          <w:bCs/>
          <w:spacing w:val="-6"/>
          <w:sz w:val="28"/>
          <w:szCs w:val="28"/>
          <w:lang w:val="az-Latn-AZ"/>
        </w:rPr>
      </w:pPr>
      <w:r w:rsidRPr="004507D7">
        <w:rPr>
          <w:bCs/>
          <w:spacing w:val="-6"/>
          <w:sz w:val="28"/>
          <w:szCs w:val="28"/>
          <w:lang w:val="az-Latn-AZ"/>
        </w:rPr>
        <w:t xml:space="preserve">“Azərbaycan Respublikasının bütün ərazisində və ya ayrı-ayrı yerlərində hərbi vəziyyətin elan və ləğv edilməsi, hərbi vəziyyətin qüvvədə olma müddətinin uzadılması, hərbi vəziyyət rejiminin təmin edilməsi qaydası, hərbi vəziyyət dövründə hüquq və </w:t>
      </w:r>
      <w:proofErr w:type="spellStart"/>
      <w:r w:rsidRPr="004507D7">
        <w:rPr>
          <w:bCs/>
          <w:spacing w:val="-6"/>
          <w:sz w:val="28"/>
          <w:szCs w:val="28"/>
          <w:lang w:val="az-Latn-AZ"/>
        </w:rPr>
        <w:t>azadlıqların</w:t>
      </w:r>
      <w:proofErr w:type="spellEnd"/>
      <w:r w:rsidRPr="004507D7">
        <w:rPr>
          <w:bCs/>
          <w:spacing w:val="-6"/>
          <w:sz w:val="28"/>
          <w:szCs w:val="28"/>
          <w:lang w:val="az-Latn-AZ"/>
        </w:rPr>
        <w:t xml:space="preserve"> təminatı, habelə hərbi vəziyyətlə bağlı digər məsələlər “Hərbi vəziyyət haqqında” Azərbaycan Respublikasının Qanunu ilə tənzimlənir.”.</w:t>
      </w:r>
    </w:p>
    <w:p w:rsidR="00254C6C" w:rsidRPr="00F62EEA" w:rsidRDefault="00254C6C" w:rsidP="00254C6C">
      <w:pPr>
        <w:pStyle w:val="a6"/>
        <w:tabs>
          <w:tab w:val="left" w:pos="0"/>
          <w:tab w:val="left" w:pos="851"/>
        </w:tabs>
        <w:ind w:firstLine="284"/>
        <w:jc w:val="both"/>
        <w:rPr>
          <w:rFonts w:ascii="Times New Roman" w:hAnsi="Times New Roman"/>
          <w:b/>
          <w:sz w:val="28"/>
          <w:szCs w:val="28"/>
          <w:lang w:val="az-Latn-AZ"/>
        </w:rPr>
      </w:pPr>
    </w:p>
    <w:p w:rsidR="00254C6C" w:rsidRPr="00F62EEA" w:rsidRDefault="00254C6C" w:rsidP="00254C6C">
      <w:pPr>
        <w:pStyle w:val="a6"/>
        <w:tabs>
          <w:tab w:val="left" w:pos="0"/>
          <w:tab w:val="left" w:pos="851"/>
        </w:tabs>
        <w:ind w:firstLine="284"/>
        <w:jc w:val="both"/>
        <w:rPr>
          <w:rFonts w:ascii="Times New Roman" w:hAnsi="Times New Roman"/>
          <w:b/>
          <w:sz w:val="28"/>
          <w:szCs w:val="28"/>
          <w:lang w:val="az-Latn-AZ"/>
        </w:rPr>
      </w:pPr>
    </w:p>
    <w:p w:rsidR="00254C6C" w:rsidRPr="00F62EEA" w:rsidRDefault="00254C6C" w:rsidP="00254C6C">
      <w:pPr>
        <w:pStyle w:val="a6"/>
        <w:tabs>
          <w:tab w:val="left" w:pos="0"/>
          <w:tab w:val="left" w:pos="851"/>
        </w:tabs>
        <w:ind w:firstLine="284"/>
        <w:jc w:val="both"/>
        <w:rPr>
          <w:rFonts w:ascii="Times New Roman" w:hAnsi="Times New Roman"/>
          <w:b/>
          <w:sz w:val="28"/>
          <w:szCs w:val="28"/>
          <w:lang w:val="az-Latn-AZ"/>
        </w:rPr>
      </w:pPr>
    </w:p>
    <w:p w:rsidR="00254C6C" w:rsidRPr="00F62EEA" w:rsidRDefault="00254C6C" w:rsidP="00254C6C">
      <w:pPr>
        <w:pStyle w:val="a6"/>
        <w:tabs>
          <w:tab w:val="left" w:pos="0"/>
          <w:tab w:val="left" w:pos="851"/>
          <w:tab w:val="left" w:pos="3537"/>
        </w:tabs>
        <w:ind w:firstLine="284"/>
        <w:jc w:val="both"/>
        <w:rPr>
          <w:rFonts w:ascii="Times New Roman" w:hAnsi="Times New Roman"/>
          <w:b/>
          <w:sz w:val="28"/>
          <w:szCs w:val="28"/>
          <w:lang w:val="az-Latn-AZ"/>
        </w:rPr>
      </w:pPr>
    </w:p>
    <w:p w:rsidR="00254C6C" w:rsidRPr="00F62EEA" w:rsidRDefault="00254C6C" w:rsidP="00254C6C">
      <w:pPr>
        <w:pStyle w:val="a6"/>
        <w:tabs>
          <w:tab w:val="left" w:pos="0"/>
          <w:tab w:val="left" w:pos="851"/>
          <w:tab w:val="left" w:pos="3537"/>
        </w:tabs>
        <w:ind w:firstLine="284"/>
        <w:jc w:val="both"/>
        <w:rPr>
          <w:rFonts w:ascii="Times New Roman" w:hAnsi="Times New Roman"/>
          <w:b/>
          <w:sz w:val="28"/>
          <w:szCs w:val="28"/>
          <w:lang w:val="az-Latn-AZ"/>
        </w:rPr>
      </w:pPr>
      <w:r w:rsidRPr="00F62EEA">
        <w:rPr>
          <w:rFonts w:ascii="Times New Roman" w:hAnsi="Times New Roman"/>
          <w:b/>
          <w:sz w:val="28"/>
          <w:szCs w:val="28"/>
          <w:lang w:val="az-Latn-AZ"/>
        </w:rPr>
        <w:tab/>
      </w:r>
      <w:r w:rsidRPr="00F62EEA">
        <w:rPr>
          <w:rFonts w:ascii="Times New Roman" w:hAnsi="Times New Roman"/>
          <w:b/>
          <w:sz w:val="28"/>
          <w:szCs w:val="28"/>
          <w:lang w:val="az-Latn-AZ"/>
        </w:rPr>
        <w:tab/>
      </w:r>
      <w:r w:rsidRPr="00F62EEA">
        <w:rPr>
          <w:rFonts w:ascii="Times New Roman" w:hAnsi="Times New Roman"/>
          <w:b/>
          <w:sz w:val="28"/>
          <w:szCs w:val="28"/>
          <w:lang w:val="az-Latn-AZ"/>
        </w:rPr>
        <w:tab/>
      </w:r>
      <w:r w:rsidRPr="00F62EEA">
        <w:rPr>
          <w:rFonts w:ascii="Times New Roman" w:hAnsi="Times New Roman"/>
          <w:b/>
          <w:sz w:val="28"/>
          <w:szCs w:val="28"/>
          <w:lang w:val="az-Latn-AZ"/>
        </w:rPr>
        <w:tab/>
      </w:r>
      <w:r w:rsidRPr="00F62EEA">
        <w:rPr>
          <w:rFonts w:ascii="Times New Roman" w:hAnsi="Times New Roman"/>
          <w:b/>
          <w:sz w:val="28"/>
          <w:szCs w:val="28"/>
          <w:lang w:val="az-Latn-AZ"/>
        </w:rPr>
        <w:tab/>
      </w:r>
      <w:r w:rsidRPr="00F62EEA">
        <w:rPr>
          <w:rFonts w:ascii="Times New Roman" w:hAnsi="Times New Roman"/>
          <w:b/>
          <w:sz w:val="28"/>
          <w:szCs w:val="28"/>
          <w:lang w:val="az-Latn-AZ"/>
        </w:rPr>
        <w:tab/>
        <w:t xml:space="preserve">       İlham Əliyev</w:t>
      </w:r>
    </w:p>
    <w:p w:rsidR="00254C6C" w:rsidRPr="00F62EEA" w:rsidRDefault="00254C6C" w:rsidP="00254C6C">
      <w:pPr>
        <w:pStyle w:val="a6"/>
        <w:tabs>
          <w:tab w:val="left" w:pos="851"/>
        </w:tabs>
        <w:ind w:left="3828" w:firstLine="284"/>
        <w:jc w:val="both"/>
        <w:rPr>
          <w:rFonts w:ascii="Times New Roman" w:hAnsi="Times New Roman"/>
          <w:b/>
          <w:sz w:val="28"/>
          <w:szCs w:val="28"/>
          <w:lang w:val="az-Latn-AZ"/>
        </w:rPr>
      </w:pPr>
      <w:r w:rsidRPr="00F62EEA">
        <w:rPr>
          <w:rFonts w:ascii="Times New Roman" w:hAnsi="Times New Roman"/>
          <w:b/>
          <w:sz w:val="28"/>
          <w:szCs w:val="28"/>
          <w:lang w:val="az-Latn-AZ"/>
        </w:rPr>
        <w:t xml:space="preserve">     Azərbaycan Respublikasının Prezidenti </w:t>
      </w:r>
    </w:p>
    <w:p w:rsidR="00254C6C" w:rsidRPr="00F62EEA" w:rsidRDefault="00254C6C" w:rsidP="00254C6C">
      <w:pPr>
        <w:pStyle w:val="a6"/>
        <w:tabs>
          <w:tab w:val="left" w:pos="851"/>
        </w:tabs>
        <w:ind w:firstLine="284"/>
        <w:jc w:val="both"/>
        <w:rPr>
          <w:rFonts w:ascii="Times New Roman" w:hAnsi="Times New Roman"/>
          <w:b/>
          <w:sz w:val="28"/>
          <w:szCs w:val="28"/>
          <w:lang w:val="az-Latn-AZ"/>
        </w:rPr>
      </w:pPr>
    </w:p>
    <w:p w:rsidR="00254C6C" w:rsidRPr="00F62EEA" w:rsidRDefault="00254C6C" w:rsidP="00254C6C">
      <w:pPr>
        <w:pStyle w:val="a6"/>
        <w:tabs>
          <w:tab w:val="left" w:pos="851"/>
        </w:tabs>
        <w:ind w:firstLine="284"/>
        <w:jc w:val="both"/>
        <w:rPr>
          <w:rFonts w:ascii="Times New Roman" w:hAnsi="Times New Roman"/>
          <w:sz w:val="28"/>
          <w:szCs w:val="28"/>
          <w:lang w:val="az-Latn-AZ"/>
        </w:rPr>
      </w:pPr>
      <w:r w:rsidRPr="00F62EEA">
        <w:rPr>
          <w:rFonts w:ascii="Times New Roman" w:hAnsi="Times New Roman"/>
          <w:sz w:val="28"/>
          <w:szCs w:val="28"/>
          <w:lang w:val="az-Latn-AZ"/>
        </w:rPr>
        <w:t xml:space="preserve">Bakı şəhəri, </w:t>
      </w:r>
      <w:r>
        <w:rPr>
          <w:rFonts w:ascii="Times New Roman" w:hAnsi="Times New Roman"/>
          <w:sz w:val="28"/>
          <w:szCs w:val="28"/>
          <w:lang w:val="az-Latn-AZ"/>
        </w:rPr>
        <w:t>1 may</w:t>
      </w:r>
      <w:r w:rsidRPr="00F62EEA">
        <w:rPr>
          <w:rFonts w:ascii="Times New Roman" w:hAnsi="Times New Roman"/>
          <w:sz w:val="28"/>
          <w:szCs w:val="28"/>
          <w:lang w:val="az-Latn-AZ"/>
        </w:rPr>
        <w:t xml:space="preserve"> 2018-ci il</w:t>
      </w:r>
    </w:p>
    <w:p w:rsidR="00AF0F64" w:rsidRPr="00254C6C" w:rsidRDefault="00254C6C" w:rsidP="00254C6C">
      <w:pPr>
        <w:tabs>
          <w:tab w:val="left" w:pos="851"/>
        </w:tabs>
        <w:spacing w:after="0" w:line="240" w:lineRule="auto"/>
        <w:ind w:firstLine="284"/>
        <w:jc w:val="both"/>
        <w:rPr>
          <w:bCs/>
          <w:lang w:val="az-Latn-AZ"/>
        </w:rPr>
      </w:pPr>
      <w:r w:rsidRPr="002379F1">
        <w:rPr>
          <w:rFonts w:ascii="Times New Roman" w:hAnsi="Times New Roman"/>
          <w:sz w:val="28"/>
          <w:szCs w:val="28"/>
          <w:lang w:val="en-US"/>
        </w:rPr>
        <w:t xml:space="preserve">№ </w:t>
      </w:r>
      <w:r>
        <w:rPr>
          <w:rFonts w:ascii="Times New Roman" w:hAnsi="Times New Roman"/>
          <w:sz w:val="28"/>
          <w:szCs w:val="28"/>
          <w:lang w:val="en-US"/>
        </w:rPr>
        <w:t>1109</w:t>
      </w:r>
      <w:r w:rsidRPr="002379F1">
        <w:rPr>
          <w:rFonts w:ascii="Times New Roman" w:hAnsi="Times New Roman"/>
          <w:sz w:val="28"/>
          <w:szCs w:val="28"/>
          <w:lang w:val="en-US"/>
        </w:rPr>
        <w:t>-VQD</w:t>
      </w:r>
      <w:bookmarkStart w:id="0" w:name="_GoBack"/>
      <w:bookmarkEnd w:id="0"/>
    </w:p>
    <w:sectPr w:rsidR="00AF0F64" w:rsidRPr="00254C6C" w:rsidSect="004507D7">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6C"/>
    <w:rsid w:val="00254C6C"/>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6C"/>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254C6C"/>
    <w:rPr>
      <w:rFonts w:ascii="Times New Roman" w:hAnsi="Times New Roman"/>
      <w:sz w:val="24"/>
      <w:szCs w:val="24"/>
    </w:rPr>
  </w:style>
  <w:style w:type="paragraph" w:styleId="a4">
    <w:name w:val="Normal (Web)"/>
    <w:aliases w:val="Знак"/>
    <w:basedOn w:val="a"/>
    <w:link w:val="a3"/>
    <w:uiPriority w:val="99"/>
    <w:rsid w:val="00254C6C"/>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254C6C"/>
    <w:rPr>
      <w:rFonts w:ascii="Courier New" w:hAnsi="Courier New"/>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254C6C"/>
    <w:pPr>
      <w:spacing w:after="0" w:line="240" w:lineRule="auto"/>
    </w:pPr>
    <w:rPr>
      <w:rFonts w:ascii="Courier New" w:eastAsiaTheme="minorHAnsi" w:hAnsi="Courier New" w:cstheme="minorBidi"/>
      <w:lang w:val="en-US" w:eastAsia="en-US"/>
    </w:rPr>
  </w:style>
  <w:style w:type="character" w:customStyle="1" w:styleId="1">
    <w:name w:val="Текст Знак1"/>
    <w:basedOn w:val="a0"/>
    <w:uiPriority w:val="99"/>
    <w:semiHidden/>
    <w:rsid w:val="00254C6C"/>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6C"/>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254C6C"/>
    <w:rPr>
      <w:rFonts w:ascii="Times New Roman" w:hAnsi="Times New Roman"/>
      <w:sz w:val="24"/>
      <w:szCs w:val="24"/>
    </w:rPr>
  </w:style>
  <w:style w:type="paragraph" w:styleId="a4">
    <w:name w:val="Normal (Web)"/>
    <w:aliases w:val="Знак"/>
    <w:basedOn w:val="a"/>
    <w:link w:val="a3"/>
    <w:uiPriority w:val="99"/>
    <w:rsid w:val="00254C6C"/>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character" w:customStyle="1" w:styleId="a5">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6"/>
    <w:semiHidden/>
    <w:locked/>
    <w:rsid w:val="00254C6C"/>
    <w:rPr>
      <w:rFonts w:ascii="Courier New" w:hAnsi="Courier New"/>
    </w:rPr>
  </w:style>
  <w:style w:type="paragraph" w:styleId="a6">
    <w:name w:val="Plain Text"/>
    <w:aliases w:val="Char,Plain Text Char,Plain Text Char1,Plain Text Char1 Char,Plain Text Char Char Char,Char Char Char Char Char,Plain Text Char Char,Char Char Char,Char Char1 Char,Plain Text Char2 Char,Plain Text Char2"/>
    <w:basedOn w:val="a"/>
    <w:link w:val="a5"/>
    <w:semiHidden/>
    <w:unhideWhenUsed/>
    <w:rsid w:val="00254C6C"/>
    <w:pPr>
      <w:spacing w:after="0" w:line="240" w:lineRule="auto"/>
    </w:pPr>
    <w:rPr>
      <w:rFonts w:ascii="Courier New" w:eastAsiaTheme="minorHAnsi" w:hAnsi="Courier New" w:cstheme="minorBidi"/>
      <w:lang w:val="en-US" w:eastAsia="en-US"/>
    </w:rPr>
  </w:style>
  <w:style w:type="character" w:customStyle="1" w:styleId="1">
    <w:name w:val="Текст Знак1"/>
    <w:basedOn w:val="a0"/>
    <w:uiPriority w:val="99"/>
    <w:semiHidden/>
    <w:rsid w:val="00254C6C"/>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2018-07-05T10:35:00Z</dcterms:created>
  <dcterms:modified xsi:type="dcterms:W3CDTF">2018-07-05T10:35:00Z</dcterms:modified>
</cp:coreProperties>
</file>