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4" w:rsidRPr="00A75857" w:rsidRDefault="00B25B04" w:rsidP="00B25B0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B25B04" w:rsidRPr="00A75857" w:rsidRDefault="00B25B04" w:rsidP="00B25B0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B25B04" w:rsidRPr="00A75857" w:rsidRDefault="00B25B04" w:rsidP="00B25B0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B25B04" w:rsidRPr="00A75857" w:rsidRDefault="00B25B04" w:rsidP="00B25B0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B25B04" w:rsidRPr="00A75857" w:rsidRDefault="00B25B04" w:rsidP="00B25B0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B25B04" w:rsidRPr="00A75857" w:rsidRDefault="00B25B04" w:rsidP="00B25B0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  <w:r w:rsidRPr="00A75857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  <w:t>Azərbaycan Respublikasının Mülki Prosessual Məcəlləsində dəyişikliklər edilməsi haqqında</w:t>
      </w:r>
    </w:p>
    <w:p w:rsidR="00B25B04" w:rsidRPr="00A75857" w:rsidRDefault="00B25B04" w:rsidP="00B25B0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B25B04" w:rsidRPr="00EC2FF8" w:rsidRDefault="00B25B04" w:rsidP="00B25B04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EC2FF8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B25B04" w:rsidRPr="00A75857" w:rsidRDefault="00B25B04" w:rsidP="00B25B04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val="az-Latn-AZ" w:eastAsia="ru-RU"/>
        </w:rPr>
      </w:pPr>
    </w:p>
    <w:p w:rsidR="00B25B04" w:rsidRPr="00A75857" w:rsidRDefault="00B25B04" w:rsidP="00B25B04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val="az-Latn-AZ" w:eastAsia="ru-RU"/>
        </w:rPr>
      </w:pPr>
    </w:p>
    <w:p w:rsidR="00B25B04" w:rsidRPr="00A75857" w:rsidRDefault="00B25B04" w:rsidP="00B25B04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  <w:r w:rsidRPr="00A75857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6-cı bəndini rəhbər tutaraq </w:t>
      </w:r>
      <w:r w:rsidRPr="00A7585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  <w:t>qərara alır:</w:t>
      </w:r>
    </w:p>
    <w:p w:rsidR="00B25B04" w:rsidRPr="00A75857" w:rsidRDefault="00B25B04" w:rsidP="00B25B04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A75857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Azərbaycan Respublikası Mülki Prosessual Məcəlləsində (Azərbaycan Respublikasının Qanunvericilik Toplusu, 2000, № 1, maddə 17, № 5, maddə 323; 2002, № 5, maddə 236; 2003, № 1, maddələr 23, 24, № 6, maddə 279; 2004, № 7, maddə 505, № 8, maddə 598, № 10, maddə 761; 2005, № 4, maddələr 277, 278; 2006, № 2, maddə 64, № 12, maddə 1006; 2007, № 1, maddələr 3, 4, № 2, maddə 68, № 5, maddə 439, № 6, maddə 560, № 7, maddə 712, № 8, maddə 756; 2008, № 6, maddə 462, № 7, maddə 602, № 12, maddə 1046; 2009, № 6, maddə 402; 2010, № 2, maddə 75, № 4, maddə 276; 2011, № 6, maddələr 471, 476, № 7, maddələr 583, 619, № 12, maddələr 1096, 1105; 2012, № 5, maddə 411, № 6, maddə 511; 2013, № 5, maddə 472, № 6, maddə 625, № 11, maddələr 1266, 1307; 2015, № 6, maddə 677, № 12, maddə 1435; 2016, № 5, maddə 836, № 6, maddə 1016, № 11, maddələr 1761, 1763, № 12, maddə 2047; 2017, № 2, maddə 155,    № 4, maddə 523, № 5, maddələr 706, 750, № 11, maddələr 1935, 1975) aşağıdakı dəyişikliklər edilsin:</w:t>
      </w:r>
    </w:p>
    <w:p w:rsidR="00B25B04" w:rsidRPr="00A75857" w:rsidRDefault="00B25B04" w:rsidP="00B25B04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A75857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1. 19-cu maddənin “Qeyd” hissəsinin birinci cümləsində ikinci halda “götürənin” sözü “götürülənin” sözü ilə, ikinci cümləsində ikinci halda “götürənlər” sözü “götürülənlər” sözü ilə əvəz edilsin.</w:t>
      </w:r>
    </w:p>
    <w:p w:rsidR="00B25B04" w:rsidRPr="00A75857" w:rsidRDefault="00B25B04" w:rsidP="00B25B04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A75857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2. 402-ci maddədə “rədd </w:t>
      </w:r>
      <w:r w:rsidRPr="00B648BB">
        <w:rPr>
          <w:rFonts w:ascii="Times New Roman" w:eastAsia="Times New Roman" w:hAnsi="Times New Roman"/>
          <w:iCs/>
          <w:color w:val="000000"/>
          <w:sz w:val="28"/>
          <w:szCs w:val="28"/>
          <w:lang w:val="az-Latn-AZ" w:eastAsia="ru-RU"/>
        </w:rPr>
        <w:t xml:space="preserve">edilməsi,” </w:t>
      </w:r>
      <w:proofErr w:type="spellStart"/>
      <w:r w:rsidRPr="00B648BB">
        <w:rPr>
          <w:rFonts w:ascii="Times New Roman" w:eastAsia="Times New Roman" w:hAnsi="Times New Roman"/>
          <w:iCs/>
          <w:color w:val="000000"/>
          <w:sz w:val="28"/>
          <w:szCs w:val="28"/>
          <w:lang w:val="az-Latn-AZ" w:eastAsia="ru-RU"/>
        </w:rPr>
        <w:t>sözlərindən</w:t>
      </w:r>
      <w:proofErr w:type="spellEnd"/>
      <w:r w:rsidRPr="00B648BB">
        <w:rPr>
          <w:rFonts w:ascii="Times New Roman" w:eastAsia="Times New Roman" w:hAnsi="Times New Roman"/>
          <w:iCs/>
          <w:color w:val="000000"/>
          <w:sz w:val="28"/>
          <w:szCs w:val="28"/>
          <w:lang w:val="az-Latn-AZ" w:eastAsia="ru-RU"/>
        </w:rPr>
        <w:t xml:space="preserve"> sonra “</w:t>
      </w:r>
      <w:proofErr w:type="spellStart"/>
      <w:r w:rsidRPr="00B648B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apellyasiyanın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</w:t>
      </w:r>
      <w:r w:rsidRPr="00B648B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qeyri-mümkün hesab edilməsi, </w:t>
      </w:r>
      <w:proofErr w:type="spellStart"/>
      <w:r w:rsidRPr="00B648B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kassasiya</w:t>
      </w:r>
      <w:proofErr w:type="spellEnd"/>
      <w:r w:rsidRPr="00B648B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şikayətinin qaytarılması</w:t>
      </w:r>
      <w:r w:rsidRPr="00B648BB">
        <w:rPr>
          <w:rFonts w:ascii="Times New Roman" w:eastAsia="Times New Roman" w:hAnsi="Times New Roman"/>
          <w:iCs/>
          <w:color w:val="000000"/>
          <w:sz w:val="28"/>
          <w:szCs w:val="28"/>
          <w:lang w:val="az-Latn-AZ" w:eastAsia="ru-RU"/>
        </w:rPr>
        <w:t>,</w:t>
      </w:r>
      <w:r w:rsidRPr="00B648B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” sözləri əlavə edilsin.</w:t>
      </w:r>
    </w:p>
    <w:p w:rsidR="00B25B04" w:rsidRPr="00A75857" w:rsidRDefault="00B25B04" w:rsidP="00B25B04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B25B04" w:rsidRPr="00A75857" w:rsidRDefault="00B25B04" w:rsidP="00B25B04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B25B04" w:rsidRPr="00A75857" w:rsidRDefault="00B25B04" w:rsidP="00B25B04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B25B04" w:rsidRPr="00A75857" w:rsidRDefault="00B25B04" w:rsidP="00B25B04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B25B04" w:rsidRPr="00A75857" w:rsidRDefault="00B25B04" w:rsidP="00B25B04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B25B04" w:rsidRPr="00A75857" w:rsidRDefault="00B25B04" w:rsidP="00B25B04">
      <w:pPr>
        <w:spacing w:line="240" w:lineRule="auto"/>
        <w:ind w:left="3540" w:firstLine="556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  <w:r w:rsidRPr="00A75857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           İlham Əliyev</w:t>
      </w:r>
    </w:p>
    <w:p w:rsidR="00B25B04" w:rsidRPr="00A75857" w:rsidRDefault="00B25B04" w:rsidP="00B25B04">
      <w:pPr>
        <w:spacing w:line="240" w:lineRule="auto"/>
        <w:ind w:left="3540" w:firstLine="556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  <w:r w:rsidRPr="00A75857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       Azərbaycan Respublikasının Prezidenti</w:t>
      </w:r>
    </w:p>
    <w:p w:rsidR="00B25B04" w:rsidRPr="00A75857" w:rsidRDefault="00B25B04" w:rsidP="00B25B04">
      <w:pPr>
        <w:spacing w:line="240" w:lineRule="auto"/>
        <w:ind w:left="4400"/>
        <w:rPr>
          <w:rFonts w:ascii="Times New Roman" w:hAnsi="Times New Roman"/>
          <w:b/>
          <w:bCs/>
          <w:color w:val="000000"/>
          <w:szCs w:val="24"/>
          <w:lang w:val="az-Latn-AZ"/>
        </w:rPr>
      </w:pPr>
    </w:p>
    <w:p w:rsidR="00B25B04" w:rsidRPr="00A75857" w:rsidRDefault="00B25B04" w:rsidP="00B25B04">
      <w:pPr>
        <w:spacing w:line="240" w:lineRule="auto"/>
        <w:ind w:left="4400"/>
        <w:rPr>
          <w:rFonts w:ascii="Times New Roman" w:hAnsi="Times New Roman"/>
          <w:b/>
          <w:bCs/>
          <w:color w:val="000000"/>
          <w:szCs w:val="24"/>
          <w:lang w:val="az-Latn-AZ"/>
        </w:rPr>
      </w:pPr>
    </w:p>
    <w:p w:rsidR="00B25B04" w:rsidRPr="00A75857" w:rsidRDefault="00B25B04" w:rsidP="00B25B04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A75857">
        <w:rPr>
          <w:rFonts w:ascii="Times New Roman" w:hAnsi="Times New Roman"/>
          <w:bCs/>
          <w:color w:val="000000"/>
          <w:sz w:val="28"/>
          <w:szCs w:val="28"/>
          <w:lang w:val="az-Latn-AZ"/>
        </w:rPr>
        <w:t>Bakı şəhəri, 1 may 2018-ci il</w:t>
      </w:r>
    </w:p>
    <w:p w:rsidR="00AF0F64" w:rsidRPr="00B25B04" w:rsidRDefault="00B25B04" w:rsidP="00B25B04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A75857">
        <w:rPr>
          <w:rFonts w:ascii="Times New Roman" w:hAnsi="Times New Roman"/>
          <w:bCs/>
          <w:color w:val="000000"/>
          <w:sz w:val="28"/>
          <w:szCs w:val="28"/>
          <w:lang w:val="az-Latn-AZ"/>
        </w:rPr>
        <w:t>№ 1113-VQD</w:t>
      </w:r>
      <w:bookmarkStart w:id="0" w:name="_GoBack"/>
      <w:bookmarkEnd w:id="0"/>
    </w:p>
    <w:sectPr w:rsidR="00AF0F64" w:rsidRPr="00B25B04" w:rsidSect="00FF0EDA">
      <w:headerReference w:type="default" r:id="rId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30" w:rsidRDefault="00B25B04">
    <w:pPr>
      <w:pStyle w:val="a4"/>
      <w:jc w:val="right"/>
      <w:rPr>
        <w:rFonts w:ascii="Times New Roman" w:hAnsi="Times New Roman"/>
        <w:sz w:val="28"/>
        <w:szCs w:val="28"/>
        <w:lang w:val="az-Latn-AZ"/>
      </w:rPr>
    </w:pPr>
  </w:p>
  <w:p w:rsidR="00836A3A" w:rsidRPr="00836A3A" w:rsidRDefault="00B25B04">
    <w:pPr>
      <w:pStyle w:val="a4"/>
      <w:jc w:val="right"/>
      <w:rPr>
        <w:rFonts w:ascii="Times New Roman" w:hAnsi="Times New Roman"/>
        <w:sz w:val="28"/>
        <w:szCs w:val="28"/>
      </w:rPr>
    </w:pPr>
  </w:p>
  <w:p w:rsidR="00836A3A" w:rsidRDefault="00B25B04">
    <w:pPr>
      <w:pStyle w:val="a4"/>
    </w:pPr>
  </w:p>
  <w:p w:rsidR="00DD7414" w:rsidRDefault="00B25B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04"/>
    <w:rsid w:val="00AF0F64"/>
    <w:rsid w:val="00B2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4"/>
    <w:pPr>
      <w:spacing w:after="0"/>
    </w:pPr>
    <w:rPr>
      <w:rFonts w:ascii="Arial" w:eastAsia="MS Mincho" w:hAnsi="Arial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B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B0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B04"/>
    <w:rPr>
      <w:rFonts w:ascii="Arial" w:eastAsia="MS Mincho" w:hAnsi="Arial" w:cs="Times New 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4"/>
    <w:pPr>
      <w:spacing w:after="0"/>
    </w:pPr>
    <w:rPr>
      <w:rFonts w:ascii="Arial" w:eastAsia="MS Mincho" w:hAnsi="Arial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B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B0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B04"/>
    <w:rPr>
      <w:rFonts w:ascii="Arial" w:eastAsia="MS Mincho" w:hAnsi="Arial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2018-05-23T11:30:00Z</dcterms:created>
  <dcterms:modified xsi:type="dcterms:W3CDTF">2018-05-23T11:31:00Z</dcterms:modified>
</cp:coreProperties>
</file>