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D9" w:rsidRDefault="007E17D9" w:rsidP="007E17D9">
      <w:pPr>
        <w:pStyle w:val="30"/>
        <w:shd w:val="clear" w:color="auto" w:fill="auto"/>
        <w:tabs>
          <w:tab w:val="left" w:pos="1701"/>
        </w:tabs>
        <w:spacing w:before="0" w:after="0" w:line="240" w:lineRule="auto"/>
        <w:ind w:right="-1" w:firstLine="709"/>
        <w:rPr>
          <w:rFonts w:ascii="Times New Roman" w:hAnsi="Times New Roman" w:cs="Times New Roman"/>
          <w:b/>
          <w:spacing w:val="0"/>
          <w:sz w:val="32"/>
          <w:szCs w:val="32"/>
        </w:rPr>
      </w:pPr>
    </w:p>
    <w:p w:rsidR="007E17D9" w:rsidRDefault="007E17D9" w:rsidP="007E17D9">
      <w:pPr>
        <w:pStyle w:val="30"/>
        <w:shd w:val="clear" w:color="auto" w:fill="auto"/>
        <w:tabs>
          <w:tab w:val="left" w:pos="1701"/>
        </w:tabs>
        <w:spacing w:before="0" w:after="0" w:line="240" w:lineRule="auto"/>
        <w:ind w:right="-1" w:firstLine="709"/>
        <w:rPr>
          <w:rFonts w:ascii="Times New Roman" w:hAnsi="Times New Roman" w:cs="Times New Roman"/>
          <w:b/>
          <w:spacing w:val="0"/>
          <w:sz w:val="32"/>
          <w:szCs w:val="32"/>
        </w:rPr>
      </w:pPr>
    </w:p>
    <w:p w:rsidR="007E17D9" w:rsidRDefault="007E17D9" w:rsidP="007E17D9">
      <w:pPr>
        <w:pStyle w:val="30"/>
        <w:shd w:val="clear" w:color="auto" w:fill="auto"/>
        <w:tabs>
          <w:tab w:val="left" w:pos="1701"/>
        </w:tabs>
        <w:spacing w:before="0" w:after="0" w:line="240" w:lineRule="auto"/>
        <w:ind w:right="-1" w:firstLine="709"/>
        <w:rPr>
          <w:rFonts w:ascii="Times New Roman" w:hAnsi="Times New Roman" w:cs="Times New Roman"/>
          <w:b/>
          <w:spacing w:val="0"/>
          <w:sz w:val="32"/>
          <w:szCs w:val="32"/>
        </w:rPr>
      </w:pPr>
    </w:p>
    <w:p w:rsidR="007E17D9" w:rsidRDefault="007E17D9" w:rsidP="007E17D9">
      <w:pPr>
        <w:pStyle w:val="30"/>
        <w:shd w:val="clear" w:color="auto" w:fill="auto"/>
        <w:tabs>
          <w:tab w:val="left" w:pos="1701"/>
        </w:tabs>
        <w:spacing w:before="0" w:after="0" w:line="240" w:lineRule="auto"/>
        <w:ind w:right="-1" w:firstLine="709"/>
        <w:rPr>
          <w:rFonts w:ascii="Times New Roman" w:hAnsi="Times New Roman" w:cs="Times New Roman"/>
          <w:b/>
          <w:spacing w:val="0"/>
          <w:sz w:val="32"/>
          <w:szCs w:val="32"/>
        </w:rPr>
      </w:pPr>
    </w:p>
    <w:p w:rsidR="007E17D9" w:rsidRDefault="007E17D9" w:rsidP="007E17D9">
      <w:pPr>
        <w:pStyle w:val="30"/>
        <w:shd w:val="clear" w:color="auto" w:fill="auto"/>
        <w:spacing w:before="0" w:after="0" w:line="240" w:lineRule="auto"/>
        <w:ind w:right="-1"/>
        <w:rPr>
          <w:rFonts w:ascii="Times New Roman" w:hAnsi="Times New Roman" w:cs="Times New Roman"/>
          <w:b/>
          <w:spacing w:val="0"/>
          <w:sz w:val="32"/>
          <w:szCs w:val="32"/>
        </w:rPr>
      </w:pPr>
      <w:r w:rsidRPr="00B64442">
        <w:rPr>
          <w:rFonts w:ascii="Times New Roman" w:hAnsi="Times New Roman" w:cs="Times New Roman"/>
          <w:b/>
          <w:spacing w:val="0"/>
          <w:sz w:val="32"/>
          <w:szCs w:val="32"/>
        </w:rPr>
        <w:t xml:space="preserve">“Yol hərəkəti haqqında” </w:t>
      </w:r>
    </w:p>
    <w:p w:rsidR="007E17D9" w:rsidRPr="00B64442" w:rsidRDefault="007E17D9" w:rsidP="007E17D9">
      <w:pPr>
        <w:pStyle w:val="30"/>
        <w:shd w:val="clear" w:color="auto" w:fill="auto"/>
        <w:spacing w:before="0" w:after="0" w:line="240" w:lineRule="auto"/>
        <w:ind w:right="-1"/>
        <w:rPr>
          <w:rFonts w:ascii="Times New Roman" w:hAnsi="Times New Roman" w:cs="Times New Roman"/>
          <w:b/>
          <w:spacing w:val="0"/>
          <w:sz w:val="32"/>
          <w:szCs w:val="32"/>
        </w:rPr>
      </w:pPr>
      <w:r w:rsidRPr="00B64442">
        <w:rPr>
          <w:rFonts w:ascii="Times New Roman" w:hAnsi="Times New Roman" w:cs="Times New Roman"/>
          <w:b/>
          <w:spacing w:val="0"/>
          <w:sz w:val="32"/>
          <w:szCs w:val="32"/>
        </w:rPr>
        <w:t xml:space="preserve">Azərbaycan Respublikasının Qanununda </w:t>
      </w:r>
    </w:p>
    <w:p w:rsidR="007E17D9" w:rsidRDefault="007E17D9" w:rsidP="007E17D9">
      <w:pPr>
        <w:pStyle w:val="30"/>
        <w:shd w:val="clear" w:color="auto" w:fill="auto"/>
        <w:spacing w:before="0" w:after="0" w:line="240" w:lineRule="auto"/>
        <w:ind w:right="-1"/>
        <w:rPr>
          <w:rFonts w:ascii="Times New Roman" w:hAnsi="Times New Roman" w:cs="Times New Roman"/>
          <w:b/>
          <w:spacing w:val="0"/>
          <w:sz w:val="32"/>
          <w:szCs w:val="32"/>
        </w:rPr>
      </w:pPr>
      <w:r w:rsidRPr="00B64442">
        <w:rPr>
          <w:rFonts w:ascii="Times New Roman" w:hAnsi="Times New Roman" w:cs="Times New Roman"/>
          <w:b/>
          <w:spacing w:val="0"/>
          <w:sz w:val="32"/>
          <w:szCs w:val="32"/>
        </w:rPr>
        <w:t>dəyişikliklər edilməsi barədə</w:t>
      </w:r>
    </w:p>
    <w:p w:rsidR="007E17D9" w:rsidRDefault="007E17D9" w:rsidP="007E17D9">
      <w:pPr>
        <w:pStyle w:val="30"/>
        <w:shd w:val="clear" w:color="auto" w:fill="auto"/>
        <w:spacing w:before="0" w:after="0" w:line="240" w:lineRule="auto"/>
        <w:ind w:right="-1"/>
        <w:rPr>
          <w:rFonts w:ascii="Times New Roman" w:hAnsi="Times New Roman" w:cs="Times New Roman"/>
          <w:b/>
          <w:spacing w:val="0"/>
          <w:sz w:val="32"/>
          <w:szCs w:val="32"/>
        </w:rPr>
      </w:pPr>
    </w:p>
    <w:p w:rsidR="007E17D9" w:rsidRDefault="007E17D9" w:rsidP="007E17D9">
      <w:pPr>
        <w:pStyle w:val="aa"/>
        <w:tabs>
          <w:tab w:val="left" w:pos="-142"/>
          <w:tab w:val="left" w:pos="851"/>
        </w:tabs>
        <w:spacing w:before="0" w:beforeAutospacing="0" w:after="0" w:afterAutospacing="0"/>
        <w:ind w:firstLine="720"/>
        <w:jc w:val="center"/>
        <w:rPr>
          <w:b/>
          <w:bCs/>
          <w:sz w:val="28"/>
          <w:szCs w:val="28"/>
        </w:rPr>
      </w:pPr>
      <w:r>
        <w:rPr>
          <w:b/>
          <w:sz w:val="40"/>
          <w:szCs w:val="40"/>
        </w:rPr>
        <w:t>AZƏRBAYCAN RESPUBLİKASININ QANUNU</w:t>
      </w:r>
    </w:p>
    <w:p w:rsidR="007E17D9" w:rsidRPr="00B64442" w:rsidRDefault="007E17D9" w:rsidP="007E17D9">
      <w:pPr>
        <w:pStyle w:val="30"/>
        <w:shd w:val="clear" w:color="auto" w:fill="auto"/>
        <w:spacing w:before="0" w:after="0" w:line="240" w:lineRule="auto"/>
        <w:ind w:right="-1"/>
        <w:rPr>
          <w:rFonts w:ascii="Times New Roman" w:hAnsi="Times New Roman" w:cs="Times New Roman"/>
          <w:b/>
          <w:spacing w:val="0"/>
          <w:sz w:val="32"/>
          <w:szCs w:val="32"/>
        </w:rPr>
      </w:pPr>
    </w:p>
    <w:p w:rsidR="007E17D9" w:rsidRPr="00B64442" w:rsidRDefault="007E17D9" w:rsidP="007E17D9">
      <w:pPr>
        <w:pStyle w:val="1"/>
        <w:shd w:val="clear" w:color="auto" w:fill="auto"/>
        <w:tabs>
          <w:tab w:val="left" w:pos="1701"/>
        </w:tabs>
        <w:spacing w:before="0" w:after="0" w:line="240" w:lineRule="auto"/>
        <w:ind w:right="-1" w:firstLine="709"/>
        <w:jc w:val="left"/>
        <w:rPr>
          <w:rFonts w:ascii="Times New Roman" w:hAnsi="Times New Roman" w:cs="Times New Roman"/>
          <w:spacing w:val="0"/>
          <w:sz w:val="28"/>
          <w:szCs w:val="28"/>
        </w:rPr>
      </w:pP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b/>
          <w:spacing w:val="0"/>
          <w:sz w:val="28"/>
          <w:szCs w:val="28"/>
        </w:rPr>
      </w:pPr>
      <w:r w:rsidRPr="00B64442">
        <w:rPr>
          <w:rFonts w:ascii="Times New Roman" w:hAnsi="Times New Roman" w:cs="Times New Roman"/>
          <w:spacing w:val="0"/>
          <w:sz w:val="28"/>
          <w:szCs w:val="28"/>
        </w:rPr>
        <w:t xml:space="preserve">Azərbaycan Respublikasının Milli Məclisi Azərbaycan Respublikası Konstitusiyasının 94-cü maddəsinin I hissəsinin 23-cü bəndini rəhbər tutaraq </w:t>
      </w:r>
      <w:r w:rsidRPr="00B64442">
        <w:rPr>
          <w:rFonts w:ascii="Times New Roman" w:hAnsi="Times New Roman" w:cs="Times New Roman"/>
          <w:b/>
          <w:spacing w:val="0"/>
          <w:sz w:val="28"/>
          <w:szCs w:val="28"/>
        </w:rPr>
        <w:t>qərara alır:</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b/>
          <w:spacing w:val="0"/>
          <w:sz w:val="28"/>
          <w:szCs w:val="28"/>
        </w:rPr>
        <w:t>Maddə 1.</w:t>
      </w:r>
      <w:r w:rsidRPr="00B64442">
        <w:rPr>
          <w:rFonts w:ascii="Times New Roman" w:hAnsi="Times New Roman" w:cs="Times New Roman"/>
          <w:spacing w:val="0"/>
          <w:sz w:val="28"/>
          <w:szCs w:val="28"/>
        </w:rPr>
        <w:t xml:space="preserve"> “Yol hərəkəti haqqında” Azərbaycan Respublikasının Qanununda (Azərbaycan Respublikasının Qanunvericilik Toplusu, 1998, № 9, maddə 564; 2001, № 5, maddə 298, № 11, maddələr 676, 698; 2002, № 1, maddə 9, № 8, maddə 463; 2003, № 8, maddə 424; 2004, № 2, maddə 57, № 11, maddə 901; 2005, № 4, maddə 277, № 10, maddə 874, № 11, maddə 993; 2006, № 12, </w:t>
      </w:r>
      <w:r>
        <w:rPr>
          <w:rFonts w:ascii="Times New Roman" w:hAnsi="Times New Roman" w:cs="Times New Roman"/>
          <w:spacing w:val="0"/>
          <w:sz w:val="28"/>
          <w:szCs w:val="28"/>
        </w:rPr>
        <w:t xml:space="preserve">   </w:t>
      </w:r>
      <w:r w:rsidRPr="00B64442">
        <w:rPr>
          <w:rFonts w:ascii="Times New Roman" w:hAnsi="Times New Roman" w:cs="Times New Roman"/>
          <w:spacing w:val="0"/>
          <w:sz w:val="28"/>
          <w:szCs w:val="28"/>
        </w:rPr>
        <w:t xml:space="preserve">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w:t>
      </w:r>
      <w:r>
        <w:rPr>
          <w:rFonts w:ascii="Times New Roman" w:hAnsi="Times New Roman" w:cs="Times New Roman"/>
          <w:spacing w:val="0"/>
          <w:sz w:val="28"/>
          <w:szCs w:val="28"/>
        </w:rPr>
        <w:t xml:space="preserve">         </w:t>
      </w:r>
      <w:r w:rsidRPr="00B64442">
        <w:rPr>
          <w:rFonts w:ascii="Times New Roman" w:hAnsi="Times New Roman" w:cs="Times New Roman"/>
          <w:spacing w:val="0"/>
          <w:sz w:val="28"/>
          <w:szCs w:val="28"/>
        </w:rPr>
        <w:t xml:space="preserve">maddələr 1295, 1298; 2014, № 4, maddələr 343, 346, № 5, maddə 467, № 11, maddə 1352; 2015, № 1, maddə 2, № 2, maddələr 76, 79, 105, № 5, maddə 502, </w:t>
      </w:r>
      <w:r>
        <w:rPr>
          <w:rFonts w:ascii="Times New Roman" w:hAnsi="Times New Roman" w:cs="Times New Roman"/>
          <w:spacing w:val="0"/>
          <w:sz w:val="28"/>
          <w:szCs w:val="28"/>
        </w:rPr>
        <w:t xml:space="preserve"> </w:t>
      </w:r>
      <w:r w:rsidRPr="00B64442">
        <w:rPr>
          <w:rFonts w:ascii="Times New Roman" w:hAnsi="Times New Roman" w:cs="Times New Roman"/>
          <w:spacing w:val="0"/>
          <w:sz w:val="28"/>
          <w:szCs w:val="28"/>
        </w:rPr>
        <w:t xml:space="preserve">№ 6, maddə 686, № 11, maddələr 1256, 1276; 2016, № 11, maddələr 1758, 1795; 2017, № 2, maddələr 138, 150; № 5, maddə 727, № 8, maddə 1507, № 10, </w:t>
      </w:r>
      <w:r>
        <w:rPr>
          <w:rFonts w:ascii="Times New Roman" w:hAnsi="Times New Roman" w:cs="Times New Roman"/>
          <w:spacing w:val="0"/>
          <w:sz w:val="28"/>
          <w:szCs w:val="28"/>
        </w:rPr>
        <w:t xml:space="preserve">   </w:t>
      </w:r>
      <w:r w:rsidRPr="00B64442">
        <w:rPr>
          <w:rFonts w:ascii="Times New Roman" w:hAnsi="Times New Roman" w:cs="Times New Roman"/>
          <w:spacing w:val="0"/>
          <w:sz w:val="28"/>
          <w:szCs w:val="28"/>
        </w:rPr>
        <w:t xml:space="preserve">maddə 1774, </w:t>
      </w:r>
      <w:r w:rsidRPr="00B64442">
        <w:rPr>
          <w:rFonts w:ascii="Times New Roman" w:hAnsi="Times New Roman" w:cs="Times New Roman"/>
          <w:bCs/>
          <w:sz w:val="28"/>
          <w:szCs w:val="28"/>
        </w:rPr>
        <w:t>№ 12 (I kitab) maddə 2215</w:t>
      </w:r>
      <w:r w:rsidRPr="00B64442">
        <w:rPr>
          <w:rFonts w:ascii="Times New Roman" w:hAnsi="Times New Roman" w:cs="Times New Roman"/>
          <w:spacing w:val="0"/>
          <w:sz w:val="28"/>
          <w:szCs w:val="28"/>
        </w:rPr>
        <w:t xml:space="preserve">; 2018, № 2, maddələr 143, 157; Azərbaycan Respublikasının </w:t>
      </w:r>
      <w:r w:rsidRPr="00B64442">
        <w:rPr>
          <w:rFonts w:ascii="Times New Roman" w:hAnsi="Times New Roman" w:cs="Times New Roman"/>
          <w:sz w:val="28"/>
          <w:szCs w:val="28"/>
        </w:rPr>
        <w:t>2018-ci il 23 fevral tarixli 1016-VQD nömrəli Qanunu</w:t>
      </w:r>
      <w:r w:rsidRPr="00B64442">
        <w:rPr>
          <w:rFonts w:ascii="Times New Roman" w:hAnsi="Times New Roman" w:cs="Times New Roman"/>
          <w:spacing w:val="0"/>
          <w:sz w:val="28"/>
          <w:szCs w:val="28"/>
        </w:rPr>
        <w:t>) aşağıdakı dəyişikliklər edilsin:</w:t>
      </w:r>
    </w:p>
    <w:p w:rsidR="007E17D9" w:rsidRPr="00B64442" w:rsidRDefault="007E17D9" w:rsidP="007E17D9">
      <w:pPr>
        <w:pStyle w:val="1"/>
        <w:shd w:val="clear" w:color="auto" w:fill="auto"/>
        <w:tabs>
          <w:tab w:val="left" w:pos="1418"/>
          <w:tab w:val="left" w:pos="1701"/>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1.1. </w:t>
      </w:r>
      <w:r w:rsidRPr="00B64442">
        <w:rPr>
          <w:rFonts w:ascii="Times New Roman" w:hAnsi="Times New Roman" w:cs="Times New Roman"/>
          <w:spacing w:val="0"/>
          <w:sz w:val="28"/>
          <w:szCs w:val="28"/>
        </w:rPr>
        <w:t>1-ci maddə üzrə:</w:t>
      </w:r>
    </w:p>
    <w:p w:rsidR="007E17D9" w:rsidRPr="00B64442" w:rsidRDefault="007E17D9" w:rsidP="007E17D9">
      <w:pPr>
        <w:pStyle w:val="1"/>
        <w:numPr>
          <w:ilvl w:val="2"/>
          <w:numId w:val="1"/>
        </w:numPr>
        <w:shd w:val="clear" w:color="auto" w:fill="auto"/>
        <w:tabs>
          <w:tab w:val="left" w:pos="1418"/>
          <w:tab w:val="left" w:pos="1701"/>
        </w:tabs>
        <w:spacing w:before="0" w:after="0" w:line="240" w:lineRule="auto"/>
        <w:ind w:left="0"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 xml:space="preserve">aşağıdakı məzmunda 25-1-ci – 25-3-cü bəndlər əlavə edilsin: </w:t>
      </w:r>
    </w:p>
    <w:p w:rsidR="007E17D9" w:rsidRPr="00B64442" w:rsidRDefault="007E17D9" w:rsidP="007E17D9">
      <w:pPr>
        <w:pStyle w:val="1"/>
        <w:shd w:val="clear" w:color="auto" w:fill="auto"/>
        <w:tabs>
          <w:tab w:val="left" w:pos="709"/>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“25-1) trisikl - işçi həcmi 50 kub santimetrdən çox olan daxiliyanma mühərriki ilə hərəkətə gətirilən və ya mühərrikinin tipindən asılı olmayaraq, maksimal konstruksiya sürəti saatda 50 kilometrdən yüksək olan və orta uzununa müstəviyə nəzərən simmetrik yerləşən üçtəkərli mexaniki nəqliyyat vasitəsidir;</w:t>
      </w:r>
    </w:p>
    <w:p w:rsidR="007E17D9" w:rsidRPr="00B64442" w:rsidRDefault="007E17D9" w:rsidP="007E17D9">
      <w:pPr>
        <w:pStyle w:val="40"/>
        <w:shd w:val="clear" w:color="auto" w:fill="auto"/>
        <w:tabs>
          <w:tab w:val="left" w:pos="1701"/>
        </w:tabs>
        <w:spacing w:line="240" w:lineRule="auto"/>
        <w:ind w:right="-1" w:firstLine="709"/>
        <w:rPr>
          <w:rFonts w:ascii="Times New Roman" w:hAnsi="Times New Roman" w:cs="Times New Roman"/>
          <w:spacing w:val="0"/>
          <w:sz w:val="28"/>
          <w:szCs w:val="28"/>
        </w:rPr>
      </w:pPr>
      <w:r w:rsidRPr="00B64442">
        <w:rPr>
          <w:rFonts w:ascii="Times New Roman" w:hAnsi="Times New Roman" w:cs="Times New Roman"/>
          <w:spacing w:val="0"/>
          <w:sz w:val="28"/>
          <w:szCs w:val="28"/>
        </w:rPr>
        <w:t>25-2) yüngül kvadrisikl - yüksüz vəziyyətdə kütləsi 350 kiloqramdan (elektr</w:t>
      </w:r>
      <w:r>
        <w:rPr>
          <w:rFonts w:ascii="Times New Roman" w:hAnsi="Times New Roman" w:cs="Times New Roman"/>
          <w:spacing w:val="0"/>
          <w:sz w:val="28"/>
          <w:szCs w:val="28"/>
        </w:rPr>
        <w:t>i</w:t>
      </w:r>
      <w:r w:rsidRPr="00B64442">
        <w:rPr>
          <w:rFonts w:ascii="Times New Roman" w:hAnsi="Times New Roman" w:cs="Times New Roman"/>
          <w:spacing w:val="0"/>
          <w:sz w:val="28"/>
          <w:szCs w:val="28"/>
        </w:rPr>
        <w:t>k mühərrikli nəqliyyat vasitələri üçün akkumulyatorların kütləsi nəzərə alınmır) çox olmayan dördtəkərli aşağıdakı mexaniki nəqliyyat vasitələridir:</w:t>
      </w:r>
    </w:p>
    <w:p w:rsidR="007E17D9" w:rsidRPr="00B64442" w:rsidRDefault="007E17D9" w:rsidP="007E17D9">
      <w:pPr>
        <w:pStyle w:val="40"/>
        <w:shd w:val="clear" w:color="auto" w:fill="auto"/>
        <w:tabs>
          <w:tab w:val="left" w:pos="1701"/>
        </w:tabs>
        <w:spacing w:line="240" w:lineRule="auto"/>
        <w:ind w:right="-1" w:firstLine="709"/>
        <w:rPr>
          <w:rFonts w:ascii="Times New Roman" w:hAnsi="Times New Roman" w:cs="Times New Roman"/>
          <w:spacing w:val="0"/>
          <w:sz w:val="28"/>
          <w:szCs w:val="28"/>
        </w:rPr>
      </w:pPr>
      <w:r w:rsidRPr="00B64442">
        <w:rPr>
          <w:rFonts w:ascii="Times New Roman" w:hAnsi="Times New Roman" w:cs="Times New Roman"/>
          <w:spacing w:val="0"/>
          <w:sz w:val="28"/>
          <w:szCs w:val="28"/>
        </w:rPr>
        <w:t xml:space="preserve">işçi həcmi 50 kub santimetrdən çox olmayan məcburi alışdırmalı daxili yanma mühərriki ilə təchiz edilən nəqliyyat vasitələri; </w:t>
      </w:r>
    </w:p>
    <w:p w:rsidR="007E17D9" w:rsidRPr="00B64442" w:rsidRDefault="007E17D9" w:rsidP="007E17D9">
      <w:pPr>
        <w:pStyle w:val="40"/>
        <w:shd w:val="clear" w:color="auto" w:fill="auto"/>
        <w:tabs>
          <w:tab w:val="left" w:pos="1701"/>
        </w:tabs>
        <w:spacing w:line="240" w:lineRule="auto"/>
        <w:ind w:right="-1" w:firstLine="709"/>
        <w:rPr>
          <w:rFonts w:ascii="Times New Roman" w:hAnsi="Times New Roman" w:cs="Times New Roman"/>
          <w:spacing w:val="0"/>
          <w:sz w:val="28"/>
          <w:szCs w:val="28"/>
        </w:rPr>
      </w:pPr>
      <w:r w:rsidRPr="00B64442">
        <w:rPr>
          <w:rFonts w:ascii="Times New Roman" w:hAnsi="Times New Roman" w:cs="Times New Roman"/>
          <w:spacing w:val="0"/>
          <w:sz w:val="28"/>
          <w:szCs w:val="28"/>
        </w:rPr>
        <w:t xml:space="preserve">maksimal effektiv gücü 4 kVt-dan çox olmayan digər növ daxili yanma </w:t>
      </w:r>
      <w:r w:rsidRPr="00B64442">
        <w:rPr>
          <w:rFonts w:ascii="Times New Roman" w:hAnsi="Times New Roman" w:cs="Times New Roman"/>
          <w:spacing w:val="0"/>
          <w:sz w:val="28"/>
          <w:szCs w:val="28"/>
        </w:rPr>
        <w:lastRenderedPageBreak/>
        <w:t>mühərriki ilə təchiz edilən nəqliyyat vasitələri;</w:t>
      </w:r>
    </w:p>
    <w:p w:rsidR="007E17D9" w:rsidRPr="00B64442" w:rsidRDefault="007E17D9" w:rsidP="007E17D9">
      <w:pPr>
        <w:pStyle w:val="40"/>
        <w:shd w:val="clear" w:color="auto" w:fill="auto"/>
        <w:tabs>
          <w:tab w:val="left" w:pos="1701"/>
        </w:tabs>
        <w:spacing w:line="240" w:lineRule="auto"/>
        <w:ind w:right="-1" w:firstLine="709"/>
        <w:rPr>
          <w:rFonts w:ascii="Times New Roman" w:hAnsi="Times New Roman" w:cs="Times New Roman"/>
          <w:spacing w:val="0"/>
          <w:sz w:val="28"/>
          <w:szCs w:val="28"/>
        </w:rPr>
      </w:pPr>
      <w:r w:rsidRPr="00B64442">
        <w:rPr>
          <w:rFonts w:ascii="Times New Roman" w:hAnsi="Times New Roman" w:cs="Times New Roman"/>
          <w:spacing w:val="0"/>
          <w:sz w:val="28"/>
          <w:szCs w:val="28"/>
        </w:rPr>
        <w:t>uzunmüddətli yüklənmə rejimində mühərrikinin nominal maksimal gücü 4 kVt-dan çox olmayan elektr</w:t>
      </w:r>
      <w:r>
        <w:rPr>
          <w:rFonts w:ascii="Times New Roman" w:hAnsi="Times New Roman" w:cs="Times New Roman"/>
          <w:spacing w:val="0"/>
          <w:sz w:val="28"/>
          <w:szCs w:val="28"/>
        </w:rPr>
        <w:t>i</w:t>
      </w:r>
      <w:r w:rsidRPr="00B64442">
        <w:rPr>
          <w:rFonts w:ascii="Times New Roman" w:hAnsi="Times New Roman" w:cs="Times New Roman"/>
          <w:spacing w:val="0"/>
          <w:sz w:val="28"/>
          <w:szCs w:val="28"/>
        </w:rPr>
        <w:t>k mühərriki ilə təchiz edilən nəqliyyat vasitələri</w:t>
      </w:r>
      <w:r>
        <w:rPr>
          <w:rFonts w:ascii="Times New Roman" w:hAnsi="Times New Roman" w:cs="Times New Roman"/>
          <w:spacing w:val="0"/>
          <w:sz w:val="28"/>
          <w:szCs w:val="28"/>
        </w:rPr>
        <w:t>;</w:t>
      </w:r>
    </w:p>
    <w:p w:rsidR="007E17D9" w:rsidRPr="00B64442" w:rsidRDefault="007E17D9" w:rsidP="007E17D9">
      <w:pPr>
        <w:pStyle w:val="40"/>
        <w:shd w:val="clear" w:color="auto" w:fill="auto"/>
        <w:tabs>
          <w:tab w:val="left" w:pos="1701"/>
        </w:tabs>
        <w:spacing w:line="240" w:lineRule="auto"/>
        <w:ind w:right="-1" w:firstLine="709"/>
        <w:rPr>
          <w:rFonts w:ascii="Times New Roman" w:hAnsi="Times New Roman" w:cs="Times New Roman"/>
          <w:spacing w:val="0"/>
          <w:sz w:val="28"/>
          <w:szCs w:val="28"/>
        </w:rPr>
      </w:pPr>
      <w:r w:rsidRPr="00B64442">
        <w:rPr>
          <w:rFonts w:ascii="Times New Roman" w:hAnsi="Times New Roman" w:cs="Times New Roman"/>
          <w:spacing w:val="0"/>
          <w:sz w:val="28"/>
          <w:szCs w:val="28"/>
        </w:rPr>
        <w:t xml:space="preserve">25-3) kvadrisikl – bu Qanunun 1-ci maddəsinin 25-2-ci </w:t>
      </w:r>
      <w:r>
        <w:rPr>
          <w:rFonts w:ascii="Times New Roman" w:hAnsi="Times New Roman" w:cs="Times New Roman"/>
          <w:spacing w:val="0"/>
          <w:sz w:val="28"/>
          <w:szCs w:val="28"/>
        </w:rPr>
        <w:t>bənd</w:t>
      </w:r>
      <w:r w:rsidRPr="00B64442">
        <w:rPr>
          <w:rFonts w:ascii="Times New Roman" w:hAnsi="Times New Roman" w:cs="Times New Roman"/>
          <w:spacing w:val="0"/>
          <w:sz w:val="28"/>
          <w:szCs w:val="28"/>
        </w:rPr>
        <w:t>ində nəzərdə tutulmuş nəqliyyat vasitələri istisna olmaqla, yüksüz vəziyyətdə kütləsi 400 kiloqramdan (yük daşımaq üçün nəzərdə tutulan nəqliyyat vasitələri üçün 550 kiloqramdan) çox olmayan (elektr</w:t>
      </w:r>
      <w:r>
        <w:rPr>
          <w:rFonts w:ascii="Times New Roman" w:hAnsi="Times New Roman" w:cs="Times New Roman"/>
          <w:spacing w:val="0"/>
          <w:sz w:val="28"/>
          <w:szCs w:val="28"/>
        </w:rPr>
        <w:t>i</w:t>
      </w:r>
      <w:r w:rsidRPr="00B64442">
        <w:rPr>
          <w:rFonts w:ascii="Times New Roman" w:hAnsi="Times New Roman" w:cs="Times New Roman"/>
          <w:spacing w:val="0"/>
          <w:sz w:val="28"/>
          <w:szCs w:val="28"/>
        </w:rPr>
        <w:t>k mühərrikli nəqliyyat vasitələri üçün akkumulyatorların kütləsi nəzərə alınmır) və maksimal effektiv gücü 15 kVt-dan çox olmayan mühərrikli dördtəkərli mexaniki nəqliyyat vasitə</w:t>
      </w:r>
      <w:r>
        <w:rPr>
          <w:rFonts w:ascii="Times New Roman" w:hAnsi="Times New Roman" w:cs="Times New Roman"/>
          <w:spacing w:val="0"/>
          <w:sz w:val="28"/>
          <w:szCs w:val="28"/>
        </w:rPr>
        <w:t>s</w:t>
      </w:r>
      <w:r w:rsidRPr="00B64442">
        <w:rPr>
          <w:rFonts w:ascii="Times New Roman" w:hAnsi="Times New Roman" w:cs="Times New Roman"/>
          <w:spacing w:val="0"/>
          <w:sz w:val="28"/>
          <w:szCs w:val="28"/>
        </w:rPr>
        <w:t>idir;”;</w:t>
      </w:r>
    </w:p>
    <w:p w:rsidR="007E17D9" w:rsidRPr="00B64442" w:rsidRDefault="007E17D9" w:rsidP="007E17D9">
      <w:pPr>
        <w:pStyle w:val="1"/>
        <w:numPr>
          <w:ilvl w:val="2"/>
          <w:numId w:val="1"/>
        </w:numPr>
        <w:shd w:val="clear" w:color="auto" w:fill="auto"/>
        <w:tabs>
          <w:tab w:val="left" w:pos="1418"/>
          <w:tab w:val="left" w:pos="1701"/>
        </w:tabs>
        <w:spacing w:before="0" w:after="0" w:line="240" w:lineRule="auto"/>
        <w:ind w:left="0"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26-cı bənddə “tam ləvazimatlı vəziyyətdə kütləsi 400 kiloqramdan çox olmayan üç və dördtəkərli mexaniki nəqliyyat vasitələri də” sözləri “trisikllər və yüngül kvadrisikllər” sözləri ilə əvəz edilsin.</w:t>
      </w:r>
    </w:p>
    <w:p w:rsidR="007E17D9" w:rsidRPr="00B64442" w:rsidRDefault="007E17D9" w:rsidP="007E17D9">
      <w:pPr>
        <w:pStyle w:val="1"/>
        <w:shd w:val="clear" w:color="auto" w:fill="auto"/>
        <w:spacing w:before="0" w:after="0" w:line="240" w:lineRule="auto"/>
        <w:ind w:right="-1" w:firstLine="708"/>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1.2. </w:t>
      </w:r>
      <w:r w:rsidRPr="00B64442">
        <w:rPr>
          <w:rFonts w:ascii="Times New Roman" w:hAnsi="Times New Roman" w:cs="Times New Roman"/>
          <w:spacing w:val="0"/>
          <w:sz w:val="28"/>
          <w:szCs w:val="28"/>
        </w:rPr>
        <w:t>16-cı maddənin II hissəsin</w:t>
      </w:r>
      <w:r>
        <w:rPr>
          <w:rFonts w:ascii="Times New Roman" w:hAnsi="Times New Roman" w:cs="Times New Roman"/>
          <w:spacing w:val="0"/>
          <w:sz w:val="28"/>
          <w:szCs w:val="28"/>
        </w:rPr>
        <w:t>in ikinci cümləsin</w:t>
      </w:r>
      <w:r w:rsidRPr="00B64442">
        <w:rPr>
          <w:rFonts w:ascii="Times New Roman" w:hAnsi="Times New Roman" w:cs="Times New Roman"/>
          <w:spacing w:val="0"/>
          <w:sz w:val="28"/>
          <w:szCs w:val="28"/>
        </w:rPr>
        <w:t>ə, 37-ci maddənin I hissəsinin 8-ci bəndinə, 55-ci maddənin V hissəsinin 2-ci bəndinə, 78-ci maddənin III hissəsinə (hər iki halda) “kateqoriyalı” sözündən sonra “(altkateqoriyalı)” sözü əlavə edilsin.</w:t>
      </w:r>
    </w:p>
    <w:p w:rsidR="007E17D9" w:rsidRPr="00B64442" w:rsidRDefault="007E17D9" w:rsidP="007E17D9">
      <w:pPr>
        <w:pStyle w:val="1"/>
        <w:shd w:val="clear" w:color="auto" w:fill="auto"/>
        <w:spacing w:before="0" w:after="0" w:line="240" w:lineRule="auto"/>
        <w:ind w:right="-1" w:firstLine="708"/>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1.3. </w:t>
      </w:r>
      <w:r w:rsidRPr="00B64442">
        <w:rPr>
          <w:rFonts w:ascii="Times New Roman" w:hAnsi="Times New Roman" w:cs="Times New Roman"/>
          <w:spacing w:val="0"/>
          <w:sz w:val="28"/>
          <w:szCs w:val="28"/>
        </w:rPr>
        <w:t>33-cü maddə üzrə:</w:t>
      </w:r>
    </w:p>
    <w:p w:rsidR="007E17D9" w:rsidRPr="00B64442" w:rsidRDefault="007E17D9" w:rsidP="007E17D9">
      <w:pPr>
        <w:pStyle w:val="1"/>
        <w:shd w:val="clear" w:color="auto" w:fill="auto"/>
        <w:tabs>
          <w:tab w:val="left" w:pos="1701"/>
        </w:tabs>
        <w:spacing w:before="0" w:after="0" w:line="240" w:lineRule="auto"/>
        <w:ind w:left="708"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1.3.1. </w:t>
      </w:r>
      <w:r w:rsidRPr="00B64442">
        <w:rPr>
          <w:rFonts w:ascii="Times New Roman" w:hAnsi="Times New Roman" w:cs="Times New Roman"/>
          <w:spacing w:val="0"/>
          <w:sz w:val="28"/>
          <w:szCs w:val="28"/>
        </w:rPr>
        <w:t>II hissə aşağıdakı redaksiyada verilsin:</w:t>
      </w:r>
    </w:p>
    <w:p w:rsidR="007E17D9" w:rsidRPr="00B64442" w:rsidRDefault="007E17D9" w:rsidP="007E17D9">
      <w:pPr>
        <w:tabs>
          <w:tab w:val="left" w:pos="1701"/>
        </w:tabs>
        <w:ind w:right="-1" w:firstLine="709"/>
        <w:jc w:val="both"/>
        <w:rPr>
          <w:rFonts w:ascii="Times New Roman" w:hAnsi="Times New Roman" w:cs="Times New Roman"/>
          <w:sz w:val="28"/>
          <w:szCs w:val="28"/>
        </w:rPr>
      </w:pPr>
      <w:r w:rsidRPr="00B64442">
        <w:rPr>
          <w:rFonts w:ascii="Times New Roman" w:hAnsi="Times New Roman" w:cs="Times New Roman"/>
          <w:sz w:val="28"/>
          <w:szCs w:val="28"/>
        </w:rPr>
        <w:t>“II. Azərbaycan Respublikası ərazisindəki yollarda nəqliyyat vasitələrini idarə etmək hüququ aşağıdakı yaşlardan yaranır:</w:t>
      </w:r>
    </w:p>
    <w:p w:rsidR="007E17D9" w:rsidRPr="00B64442" w:rsidRDefault="007E17D9" w:rsidP="007E17D9">
      <w:pPr>
        <w:tabs>
          <w:tab w:val="left" w:pos="1701"/>
        </w:tabs>
        <w:ind w:right="-1" w:firstLine="709"/>
        <w:jc w:val="both"/>
        <w:rPr>
          <w:rFonts w:ascii="Times New Roman" w:hAnsi="Times New Roman" w:cs="Times New Roman"/>
          <w:sz w:val="28"/>
          <w:szCs w:val="28"/>
        </w:rPr>
      </w:pPr>
      <w:r w:rsidRPr="00B64442">
        <w:rPr>
          <w:rFonts w:ascii="Times New Roman" w:hAnsi="Times New Roman" w:cs="Times New Roman"/>
          <w:sz w:val="28"/>
          <w:szCs w:val="28"/>
        </w:rPr>
        <w:t>1) velosipedi və ya arabanı idarəetmə hüququ - 14 yaşdan;</w:t>
      </w:r>
    </w:p>
    <w:p w:rsidR="007E17D9" w:rsidRPr="00B64442" w:rsidRDefault="007E17D9" w:rsidP="007E17D9">
      <w:pPr>
        <w:tabs>
          <w:tab w:val="left" w:pos="1701"/>
        </w:tabs>
        <w:ind w:right="-1" w:firstLine="709"/>
        <w:jc w:val="both"/>
        <w:rPr>
          <w:rFonts w:ascii="Times New Roman" w:hAnsi="Times New Roman" w:cs="Times New Roman"/>
          <w:sz w:val="28"/>
          <w:szCs w:val="28"/>
        </w:rPr>
      </w:pPr>
      <w:r w:rsidRPr="00B64442">
        <w:rPr>
          <w:rFonts w:ascii="Times New Roman" w:hAnsi="Times New Roman" w:cs="Times New Roman"/>
          <w:sz w:val="28"/>
          <w:szCs w:val="28"/>
        </w:rPr>
        <w:t>2) asma mühərrikli velosipedi, mopedi və “A1” altkateqoriyasına daxil olan nəqliyyat vasitələrini idarəetmə hüququ - 16 yaşdan;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3) “A”, “B”, “C” kateqoriyalarına, “B1” və “C1” altkateqoriyalarına daxil olan nəqliyyat vasitələrini idarəetmə hüququ -18 yaşdan;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4) “BE” kateqoriyasına və “C1E” altkateqoriyasına daxil olan nəqliyyat vasitələrini idarəetmə hüququ - 19 yaşdan (müvafiq olaraq “B” və ya “C” kateqoriyasına (o cümlədən “C1” altkateqoriyasına) daxil olan nəqliyyat vasitələrini idarə etmək sahəsində təcrübə bir ildən az olmamaq şərtilə);</w:t>
      </w:r>
    </w:p>
    <w:p w:rsidR="007E17D9" w:rsidRPr="00B64442" w:rsidRDefault="007E17D9" w:rsidP="007E17D9">
      <w:pPr>
        <w:pStyle w:val="1"/>
        <w:shd w:val="clear" w:color="auto" w:fill="auto"/>
        <w:tabs>
          <w:tab w:val="left" w:pos="1185"/>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5) “CE” kateqoriyasına daxil olan nəqliyyat vasitələrini idarəetmə hüququ - 21 yaşdan (“C” kateqoriyasına daxil olan nəqliyyat vasitələrini idarə etmək sahəsində təcrübə üç ildən az olmamaq şərtilə);</w:t>
      </w:r>
    </w:p>
    <w:p w:rsidR="007E17D9" w:rsidRPr="00B64442" w:rsidRDefault="007E17D9" w:rsidP="007E17D9">
      <w:pPr>
        <w:pStyle w:val="1"/>
        <w:shd w:val="clear" w:color="auto" w:fill="auto"/>
        <w:tabs>
          <w:tab w:val="left" w:pos="1185"/>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6) “D” kateqoriyasına daxil olan nəqliyyat vasitələrini, tramvayları və trolleybusları və “D1” altkateqoriyasına daxil olan nəqliyyat vasitələrini idarəetmə hüququ - 23 yaşdan (65 yaşadək, habelə “B”, “C” və ya “C1” kateqoriyalarına daxil olan nəqliyyat vasitələrini idarə etmək sahəsində təcrübə beş ildən az olmamaq şərtilə);</w:t>
      </w:r>
    </w:p>
    <w:p w:rsidR="007E17D9" w:rsidRPr="00B64442" w:rsidRDefault="007E17D9" w:rsidP="007E17D9">
      <w:pPr>
        <w:pStyle w:val="1"/>
        <w:shd w:val="clear" w:color="auto" w:fill="auto"/>
        <w:tabs>
          <w:tab w:val="left" w:pos="1185"/>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7) “D1E” altkateqoriyasına daxil olan nəqliyyat vasitələrini idarəetmə hüququ - 25 yaşdan (65 yaşadək, habelə “D” kateqoriyasına və ya “D1” altkateqoriyasına daxil olan nəqliyyat vasitələrini idarə etmək sahəsində təcrübə iki ildən az olmamaq şərtilə);</w:t>
      </w:r>
    </w:p>
    <w:p w:rsidR="007E17D9" w:rsidRPr="00B64442" w:rsidRDefault="007E17D9" w:rsidP="007E17D9">
      <w:pPr>
        <w:pStyle w:val="1"/>
        <w:shd w:val="clear" w:color="auto" w:fill="auto"/>
        <w:tabs>
          <w:tab w:val="left" w:pos="1185"/>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8) “DE” kateqoriyasına daxil olan nəqliyyat vasitələrini idarəetmə hüququ - 26 yaşdan (65 yaşadək, habelə “D” kateqoriyasına daxil olan nəqliyyat vasitələrini idarə etmək sahəsində təcrübə üç ildən az olmamaq şərtilə).”.</w:t>
      </w:r>
    </w:p>
    <w:p w:rsidR="007E17D9" w:rsidRPr="00B64442" w:rsidRDefault="007E17D9" w:rsidP="007E17D9">
      <w:pPr>
        <w:pStyle w:val="1"/>
        <w:shd w:val="clear" w:color="auto" w:fill="auto"/>
        <w:tabs>
          <w:tab w:val="left" w:pos="1701"/>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1.3.2. </w:t>
      </w:r>
      <w:r w:rsidRPr="00B64442">
        <w:rPr>
          <w:rFonts w:ascii="Times New Roman" w:hAnsi="Times New Roman" w:cs="Times New Roman"/>
          <w:spacing w:val="0"/>
          <w:sz w:val="28"/>
          <w:szCs w:val="28"/>
        </w:rPr>
        <w:t>aşağıdakı məzmunda II-I hissə əlavə edilsin:</w:t>
      </w:r>
    </w:p>
    <w:p w:rsidR="007E17D9" w:rsidRPr="00B64442" w:rsidRDefault="007E17D9" w:rsidP="007E17D9">
      <w:pPr>
        <w:pStyle w:val="1"/>
        <w:shd w:val="clear" w:color="auto" w:fill="auto"/>
        <w:tabs>
          <w:tab w:val="left" w:pos="1185"/>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lastRenderedPageBreak/>
        <w:t>“II-I. Hərbi qulluqçular “CE”, “D”, “DE” kateqoriyalarına və “D1E” altkateqoriyasına daxil olan nəqliyyat vasitələrini idarəetmə hüququnu 19 yaşdan əldə edə bilərlər.”.</w:t>
      </w:r>
    </w:p>
    <w:p w:rsidR="007E17D9" w:rsidRPr="00B64442" w:rsidRDefault="007E17D9" w:rsidP="007E17D9">
      <w:pPr>
        <w:pStyle w:val="1"/>
        <w:shd w:val="clear" w:color="auto" w:fill="auto"/>
        <w:tabs>
          <w:tab w:val="left" w:pos="1701"/>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 </w:t>
      </w:r>
      <w:r w:rsidRPr="00B64442">
        <w:rPr>
          <w:rFonts w:ascii="Times New Roman" w:hAnsi="Times New Roman" w:cs="Times New Roman"/>
          <w:spacing w:val="0"/>
          <w:sz w:val="28"/>
          <w:szCs w:val="28"/>
        </w:rPr>
        <w:t>34-cü maddə üzrə:</w:t>
      </w:r>
    </w:p>
    <w:p w:rsidR="007E17D9" w:rsidRPr="00B64442" w:rsidRDefault="007E17D9" w:rsidP="007E17D9">
      <w:pPr>
        <w:pStyle w:val="1"/>
        <w:shd w:val="clear" w:color="auto" w:fill="auto"/>
        <w:tabs>
          <w:tab w:val="left" w:pos="1701"/>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1.4.1. </w:t>
      </w:r>
      <w:r w:rsidRPr="00B64442">
        <w:rPr>
          <w:rFonts w:ascii="Times New Roman" w:hAnsi="Times New Roman" w:cs="Times New Roman"/>
          <w:spacing w:val="0"/>
          <w:sz w:val="28"/>
          <w:szCs w:val="28"/>
        </w:rPr>
        <w:t>I hissəyə aşağıdakı məzmunda ikinci cümlə əlavə edilsin: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“Sürücülük vəsiqəsinin təsviri, spesifikasiyası və nümunəsi müvafiq icra hakimiyyəti orqanı tərəfindən təsdiq edilir.”;</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1.4.2. </w:t>
      </w:r>
      <w:r w:rsidRPr="00B64442">
        <w:rPr>
          <w:rFonts w:ascii="Times New Roman" w:hAnsi="Times New Roman" w:cs="Times New Roman"/>
          <w:spacing w:val="0"/>
          <w:sz w:val="28"/>
          <w:szCs w:val="28"/>
        </w:rPr>
        <w:t>II hissənin 1-ci bəndinə “motosikletləri,” sözündən sonra ”kvadrisiklləri, trisiklləri,” sözləri əlavə edilsin;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1.4.3. </w:t>
      </w:r>
      <w:r w:rsidRPr="00B64442">
        <w:rPr>
          <w:rFonts w:ascii="Times New Roman" w:hAnsi="Times New Roman" w:cs="Times New Roman"/>
          <w:spacing w:val="0"/>
          <w:sz w:val="28"/>
          <w:szCs w:val="28"/>
        </w:rPr>
        <w:t>III hissə aşağıdakı redaksiyada verilsin: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“III. Sürücülük vəsiqəsində ellips işarəsi daxilində Azərbaycan Respublikasının beynəlxalq yol hərəkətində fərqlənmə nişanı - “AZ” və rəqəmlərlə nömrələnmiş aşağıdakı məlumatlar göstərilir:</w:t>
      </w:r>
    </w:p>
    <w:p w:rsidR="007E17D9" w:rsidRPr="00B64442" w:rsidRDefault="007E17D9" w:rsidP="007E17D9">
      <w:pPr>
        <w:pStyle w:val="1"/>
        <w:shd w:val="clear" w:color="auto" w:fill="auto"/>
        <w:tabs>
          <w:tab w:val="left" w:pos="1418"/>
        </w:tabs>
        <w:spacing w:before="0" w:after="0" w:line="240" w:lineRule="auto"/>
        <w:ind w:left="709" w:right="-1" w:firstLine="0"/>
        <w:jc w:val="left"/>
        <w:rPr>
          <w:rFonts w:ascii="Times New Roman" w:hAnsi="Times New Roman" w:cs="Times New Roman"/>
          <w:spacing w:val="0"/>
          <w:sz w:val="28"/>
          <w:szCs w:val="28"/>
        </w:rPr>
      </w:pPr>
      <w:r>
        <w:rPr>
          <w:rFonts w:ascii="Times New Roman" w:hAnsi="Times New Roman" w:cs="Times New Roman"/>
          <w:spacing w:val="0"/>
          <w:sz w:val="28"/>
          <w:szCs w:val="28"/>
        </w:rPr>
        <w:t xml:space="preserve">1. </w:t>
      </w:r>
      <w:r w:rsidRPr="00B64442">
        <w:rPr>
          <w:rFonts w:ascii="Times New Roman" w:hAnsi="Times New Roman" w:cs="Times New Roman"/>
          <w:spacing w:val="0"/>
          <w:sz w:val="28"/>
          <w:szCs w:val="28"/>
        </w:rPr>
        <w:t>vəsiqə sahibinin soyadı;</w:t>
      </w:r>
    </w:p>
    <w:p w:rsidR="007E17D9" w:rsidRPr="00B64442" w:rsidRDefault="007E17D9" w:rsidP="007E17D9">
      <w:pPr>
        <w:pStyle w:val="1"/>
        <w:shd w:val="clear" w:color="auto" w:fill="auto"/>
        <w:tabs>
          <w:tab w:val="left" w:pos="1418"/>
        </w:tabs>
        <w:spacing w:before="0" w:after="0" w:line="240" w:lineRule="auto"/>
        <w:ind w:left="709" w:right="-1" w:firstLine="0"/>
        <w:jc w:val="left"/>
        <w:rPr>
          <w:rFonts w:ascii="Times New Roman" w:hAnsi="Times New Roman" w:cs="Times New Roman"/>
          <w:spacing w:val="0"/>
          <w:sz w:val="28"/>
          <w:szCs w:val="28"/>
        </w:rPr>
      </w:pPr>
      <w:r>
        <w:rPr>
          <w:rFonts w:ascii="Times New Roman" w:hAnsi="Times New Roman" w:cs="Times New Roman"/>
          <w:spacing w:val="0"/>
          <w:sz w:val="28"/>
          <w:szCs w:val="28"/>
        </w:rPr>
        <w:t xml:space="preserve">2. </w:t>
      </w:r>
      <w:r w:rsidRPr="00B64442">
        <w:rPr>
          <w:rFonts w:ascii="Times New Roman" w:hAnsi="Times New Roman" w:cs="Times New Roman"/>
          <w:spacing w:val="0"/>
          <w:sz w:val="28"/>
          <w:szCs w:val="28"/>
        </w:rPr>
        <w:t>vəsiqə sahibinin adı və atasının adı;</w:t>
      </w:r>
    </w:p>
    <w:p w:rsidR="007E17D9" w:rsidRPr="00B64442" w:rsidRDefault="007E17D9" w:rsidP="007E17D9">
      <w:pPr>
        <w:pStyle w:val="1"/>
        <w:shd w:val="clear" w:color="auto" w:fill="auto"/>
        <w:spacing w:before="0" w:after="0" w:line="240" w:lineRule="auto"/>
        <w:ind w:right="-1" w:firstLine="0"/>
        <w:jc w:val="left"/>
        <w:rPr>
          <w:rFonts w:ascii="Times New Roman" w:hAnsi="Times New Roman" w:cs="Times New Roman"/>
          <w:spacing w:val="0"/>
          <w:sz w:val="28"/>
          <w:szCs w:val="28"/>
        </w:rPr>
      </w:pPr>
      <w:r>
        <w:rPr>
          <w:rFonts w:ascii="Times New Roman" w:hAnsi="Times New Roman" w:cs="Times New Roman"/>
          <w:spacing w:val="0"/>
          <w:sz w:val="28"/>
          <w:szCs w:val="28"/>
        </w:rPr>
        <w:tab/>
        <w:t xml:space="preserve">3. </w:t>
      </w:r>
      <w:r w:rsidRPr="00B64442">
        <w:rPr>
          <w:rFonts w:ascii="Times New Roman" w:hAnsi="Times New Roman" w:cs="Times New Roman"/>
          <w:spacing w:val="0"/>
          <w:sz w:val="28"/>
          <w:szCs w:val="28"/>
        </w:rPr>
        <w:t>vəsiqə sahibinin doğulduğu tarix və yer;</w:t>
      </w:r>
    </w:p>
    <w:p w:rsidR="007E17D9" w:rsidRPr="00B64442" w:rsidRDefault="007E17D9" w:rsidP="007E17D9">
      <w:pPr>
        <w:pStyle w:val="1"/>
        <w:shd w:val="clear" w:color="auto" w:fill="auto"/>
        <w:tabs>
          <w:tab w:val="left" w:pos="1418"/>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4a.</w:t>
      </w:r>
      <w:r w:rsidRPr="00B64442">
        <w:rPr>
          <w:rFonts w:ascii="Times New Roman" w:hAnsi="Times New Roman" w:cs="Times New Roman"/>
          <w:spacing w:val="0"/>
          <w:sz w:val="28"/>
          <w:szCs w:val="28"/>
        </w:rPr>
        <w:tab/>
        <w:t>vəsiqənin verildiyi tarix;</w:t>
      </w:r>
    </w:p>
    <w:p w:rsidR="007E17D9" w:rsidRPr="00B64442" w:rsidRDefault="007E17D9" w:rsidP="007E17D9">
      <w:pPr>
        <w:pStyle w:val="1"/>
        <w:shd w:val="clear" w:color="auto" w:fill="auto"/>
        <w:tabs>
          <w:tab w:val="left" w:pos="1418"/>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4b.</w:t>
      </w:r>
      <w:r w:rsidRPr="00B64442">
        <w:rPr>
          <w:rFonts w:ascii="Times New Roman" w:hAnsi="Times New Roman" w:cs="Times New Roman"/>
          <w:spacing w:val="0"/>
          <w:sz w:val="28"/>
          <w:szCs w:val="28"/>
        </w:rPr>
        <w:tab/>
        <w:t>vəsiqənin etibarlıq müddətinin qurtardığı tarix;</w:t>
      </w:r>
    </w:p>
    <w:p w:rsidR="007E17D9" w:rsidRPr="00B64442" w:rsidRDefault="007E17D9" w:rsidP="007E17D9">
      <w:pPr>
        <w:pStyle w:val="1"/>
        <w:shd w:val="clear" w:color="auto" w:fill="auto"/>
        <w:tabs>
          <w:tab w:val="left" w:pos="1418"/>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4c.</w:t>
      </w:r>
      <w:r w:rsidRPr="00B64442">
        <w:rPr>
          <w:rFonts w:ascii="Times New Roman" w:hAnsi="Times New Roman" w:cs="Times New Roman"/>
          <w:spacing w:val="0"/>
          <w:sz w:val="28"/>
          <w:szCs w:val="28"/>
        </w:rPr>
        <w:tab/>
        <w:t>vəsiqəni vermiş qurumun adı və ya möhürü;</w:t>
      </w:r>
    </w:p>
    <w:p w:rsidR="007E17D9" w:rsidRPr="00B64442" w:rsidRDefault="007E17D9" w:rsidP="007E17D9">
      <w:pPr>
        <w:pStyle w:val="1"/>
        <w:shd w:val="clear" w:color="auto" w:fill="auto"/>
        <w:tabs>
          <w:tab w:val="left" w:pos="1418"/>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4d.</w:t>
      </w:r>
      <w:r w:rsidRPr="00B64442">
        <w:rPr>
          <w:rFonts w:ascii="Times New Roman" w:hAnsi="Times New Roman" w:cs="Times New Roman"/>
          <w:spacing w:val="0"/>
          <w:sz w:val="28"/>
          <w:szCs w:val="28"/>
        </w:rPr>
        <w:tab/>
        <w:t>vəsiqə sahibinin fərdi identifikasiya nömrəsi;</w:t>
      </w:r>
    </w:p>
    <w:p w:rsidR="007E17D9" w:rsidRPr="00B64442" w:rsidRDefault="007E17D9" w:rsidP="007E17D9">
      <w:pPr>
        <w:pStyle w:val="1"/>
        <w:shd w:val="clear" w:color="auto" w:fill="auto"/>
        <w:tabs>
          <w:tab w:val="left" w:pos="1418"/>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5. </w:t>
      </w:r>
      <w:r w:rsidRPr="00B64442">
        <w:rPr>
          <w:rFonts w:ascii="Times New Roman" w:hAnsi="Times New Roman" w:cs="Times New Roman"/>
          <w:spacing w:val="0"/>
          <w:sz w:val="28"/>
          <w:szCs w:val="28"/>
        </w:rPr>
        <w:t>vəsiqənin nömrəsi;</w:t>
      </w:r>
    </w:p>
    <w:p w:rsidR="007E17D9" w:rsidRPr="00B64442" w:rsidRDefault="007E17D9" w:rsidP="007E17D9">
      <w:pPr>
        <w:pStyle w:val="1"/>
        <w:shd w:val="clear" w:color="auto" w:fill="auto"/>
        <w:tabs>
          <w:tab w:val="left" w:pos="1418"/>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6. </w:t>
      </w:r>
      <w:r w:rsidRPr="00B64442">
        <w:rPr>
          <w:rFonts w:ascii="Times New Roman" w:hAnsi="Times New Roman" w:cs="Times New Roman"/>
          <w:spacing w:val="0"/>
          <w:sz w:val="28"/>
          <w:szCs w:val="28"/>
        </w:rPr>
        <w:t>vəsiqə sahibinin fotoşəkli;</w:t>
      </w:r>
    </w:p>
    <w:p w:rsidR="007E17D9" w:rsidRPr="00B64442" w:rsidRDefault="007E17D9" w:rsidP="007E17D9">
      <w:pPr>
        <w:pStyle w:val="1"/>
        <w:shd w:val="clear" w:color="auto" w:fill="auto"/>
        <w:tabs>
          <w:tab w:val="left" w:pos="1418"/>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7. </w:t>
      </w:r>
      <w:r w:rsidRPr="00B64442">
        <w:rPr>
          <w:rFonts w:ascii="Times New Roman" w:hAnsi="Times New Roman" w:cs="Times New Roman"/>
          <w:spacing w:val="0"/>
          <w:sz w:val="28"/>
          <w:szCs w:val="28"/>
        </w:rPr>
        <w:t>vəsiqə sahibinin imzası;</w:t>
      </w:r>
    </w:p>
    <w:p w:rsidR="007E17D9" w:rsidRPr="00B64442" w:rsidRDefault="007E17D9" w:rsidP="007E17D9">
      <w:pPr>
        <w:pStyle w:val="1"/>
        <w:shd w:val="clear" w:color="auto" w:fill="auto"/>
        <w:tabs>
          <w:tab w:val="left" w:pos="1418"/>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8. </w:t>
      </w:r>
      <w:r w:rsidRPr="00B64442">
        <w:rPr>
          <w:rFonts w:ascii="Times New Roman" w:hAnsi="Times New Roman" w:cs="Times New Roman"/>
          <w:spacing w:val="0"/>
          <w:sz w:val="28"/>
          <w:szCs w:val="28"/>
        </w:rPr>
        <w:t>vəsiqə sahibinin yaşayış yeri;</w:t>
      </w:r>
    </w:p>
    <w:p w:rsidR="007E17D9" w:rsidRPr="00B64442" w:rsidRDefault="007E17D9" w:rsidP="007E17D9">
      <w:pPr>
        <w:pStyle w:val="1"/>
        <w:shd w:val="clear" w:color="auto" w:fill="auto"/>
        <w:spacing w:before="0" w:after="0" w:line="240" w:lineRule="auto"/>
        <w:ind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ab/>
        <w:t xml:space="preserve">9. </w:t>
      </w:r>
      <w:r w:rsidRPr="00B64442">
        <w:rPr>
          <w:rFonts w:ascii="Times New Roman" w:hAnsi="Times New Roman" w:cs="Times New Roman"/>
          <w:spacing w:val="0"/>
          <w:sz w:val="28"/>
          <w:szCs w:val="28"/>
        </w:rPr>
        <w:t>vəsiqə sahibinin idarə etmək hüququna malik olduğu nəqliyyat vasitələrinin kateqoriyaları (altkateqoriyaları);</w:t>
      </w:r>
    </w:p>
    <w:p w:rsidR="007E17D9" w:rsidRPr="00B64442" w:rsidRDefault="007E17D9" w:rsidP="007E17D9">
      <w:pPr>
        <w:pStyle w:val="1"/>
        <w:shd w:val="clear" w:color="auto" w:fill="auto"/>
        <w:tabs>
          <w:tab w:val="left" w:pos="1701"/>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10. </w:t>
      </w:r>
      <w:r w:rsidRPr="00B64442">
        <w:rPr>
          <w:rFonts w:ascii="Times New Roman" w:hAnsi="Times New Roman" w:cs="Times New Roman"/>
          <w:spacing w:val="0"/>
          <w:sz w:val="28"/>
          <w:szCs w:val="28"/>
        </w:rPr>
        <w:t>hər bir kateqoriyanın (altkateqoriyanın) verildiyi tarix;</w:t>
      </w:r>
    </w:p>
    <w:p w:rsidR="007E17D9" w:rsidRPr="00B64442" w:rsidRDefault="007E17D9" w:rsidP="007E17D9">
      <w:pPr>
        <w:pStyle w:val="1"/>
        <w:shd w:val="clear" w:color="auto" w:fill="auto"/>
        <w:spacing w:before="0" w:after="0" w:line="240" w:lineRule="auto"/>
        <w:ind w:right="-1" w:firstLine="708"/>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11. </w:t>
      </w:r>
      <w:r w:rsidRPr="00B64442">
        <w:rPr>
          <w:rFonts w:ascii="Times New Roman" w:hAnsi="Times New Roman" w:cs="Times New Roman"/>
          <w:spacing w:val="0"/>
          <w:sz w:val="28"/>
          <w:szCs w:val="28"/>
        </w:rPr>
        <w:t>hər bir kateqoriyanın (altkateqoriyanın) etibarlıq müddətinin qurtardığı tarix;</w:t>
      </w:r>
    </w:p>
    <w:p w:rsidR="007E17D9" w:rsidRPr="00B64442" w:rsidRDefault="007E17D9" w:rsidP="007E17D9">
      <w:pPr>
        <w:pStyle w:val="1"/>
        <w:shd w:val="clear" w:color="auto" w:fill="auto"/>
        <w:spacing w:before="0" w:after="0" w:line="240" w:lineRule="auto"/>
        <w:ind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ab/>
        <w:t xml:space="preserve">12. </w:t>
      </w:r>
      <w:r w:rsidRPr="00B64442">
        <w:rPr>
          <w:rFonts w:ascii="Times New Roman" w:hAnsi="Times New Roman" w:cs="Times New Roman"/>
          <w:spacing w:val="0"/>
          <w:sz w:val="28"/>
          <w:szCs w:val="28"/>
        </w:rPr>
        <w:t xml:space="preserve">hər bir kateqoriya (altkateqoriya) haqqında əlavə məlumat və ya məhdudiyyətlər (eynəklə idarəetmə və ya yalnız avtomatik transmissiyalı nəqliyyat vasitələrini idarə etmək hüququnun verildiyinə dair qeyd); </w:t>
      </w:r>
    </w:p>
    <w:p w:rsidR="007E17D9" w:rsidRPr="00B64442" w:rsidRDefault="007E17D9" w:rsidP="007E17D9">
      <w:pPr>
        <w:pStyle w:val="1"/>
        <w:shd w:val="clear" w:color="auto" w:fill="auto"/>
        <w:spacing w:before="0" w:after="0" w:line="240" w:lineRule="auto"/>
        <w:ind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ab/>
        <w:t xml:space="preserve">14. </w:t>
      </w:r>
      <w:r w:rsidRPr="00B64442">
        <w:rPr>
          <w:rFonts w:ascii="Times New Roman" w:hAnsi="Times New Roman" w:cs="Times New Roman"/>
          <w:spacing w:val="0"/>
          <w:sz w:val="28"/>
          <w:szCs w:val="28"/>
        </w:rPr>
        <w:t xml:space="preserve">qeydiyyat və ya yol hərəkətinin təhlükəsizliyinə aid olan digər məlumatlar (vəsiqə sahibinin qan qrupu və ya </w:t>
      </w:r>
      <w:r>
        <w:rPr>
          <w:rFonts w:ascii="Times New Roman" w:hAnsi="Times New Roman" w:cs="Times New Roman"/>
          <w:spacing w:val="0"/>
          <w:sz w:val="28"/>
          <w:szCs w:val="28"/>
        </w:rPr>
        <w:t>“</w:t>
      </w:r>
      <w:r w:rsidRPr="00B64442">
        <w:rPr>
          <w:rFonts w:ascii="Times New Roman" w:hAnsi="Times New Roman" w:cs="Times New Roman"/>
          <w:spacing w:val="0"/>
          <w:sz w:val="28"/>
          <w:szCs w:val="28"/>
        </w:rPr>
        <w:t>əlil</w:t>
      </w:r>
      <w:r>
        <w:rPr>
          <w:rFonts w:ascii="Times New Roman" w:hAnsi="Times New Roman" w:cs="Times New Roman"/>
          <w:spacing w:val="0"/>
          <w:sz w:val="28"/>
          <w:szCs w:val="28"/>
        </w:rPr>
        <w:t>” tanınma</w:t>
      </w:r>
      <w:r w:rsidRPr="00B64442">
        <w:rPr>
          <w:rFonts w:ascii="Times New Roman" w:hAnsi="Times New Roman" w:cs="Times New Roman"/>
          <w:spacing w:val="0"/>
          <w:sz w:val="28"/>
          <w:szCs w:val="28"/>
        </w:rPr>
        <w:t xml:space="preserve"> nişanlı nəqliyyat vasitəsini idarə etmək hüququnun verildiyinə dair qeyd).”;</w:t>
      </w:r>
    </w:p>
    <w:p w:rsidR="007E17D9" w:rsidRPr="00B64442" w:rsidRDefault="007E17D9" w:rsidP="007E17D9">
      <w:pPr>
        <w:pStyle w:val="1"/>
        <w:shd w:val="clear" w:color="auto" w:fill="auto"/>
        <w:tabs>
          <w:tab w:val="left" w:pos="1701"/>
        </w:tabs>
        <w:spacing w:before="0" w:after="0" w:line="240" w:lineRule="auto"/>
        <w:ind w:left="709"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1.4.4. </w:t>
      </w:r>
      <w:r w:rsidRPr="00B64442">
        <w:rPr>
          <w:rFonts w:ascii="Times New Roman" w:hAnsi="Times New Roman" w:cs="Times New Roman"/>
          <w:spacing w:val="0"/>
          <w:sz w:val="28"/>
          <w:szCs w:val="28"/>
        </w:rPr>
        <w:t>IV hissə üzrə:</w:t>
      </w:r>
    </w:p>
    <w:p w:rsidR="007E17D9" w:rsidRPr="00B64442" w:rsidRDefault="007E17D9" w:rsidP="007E17D9">
      <w:pPr>
        <w:pStyle w:val="1"/>
        <w:shd w:val="clear" w:color="auto" w:fill="auto"/>
        <w:spacing w:before="0" w:after="0" w:line="240" w:lineRule="auto"/>
        <w:ind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ab/>
        <w:t xml:space="preserve">1.4.4.1. </w:t>
      </w:r>
      <w:r w:rsidRPr="00B64442">
        <w:rPr>
          <w:rFonts w:ascii="Times New Roman" w:hAnsi="Times New Roman" w:cs="Times New Roman"/>
          <w:spacing w:val="0"/>
          <w:sz w:val="28"/>
          <w:szCs w:val="28"/>
        </w:rPr>
        <w:t>“Avtomobilləri və motosikletləri” sözləri “Bu Qanunun 34-cü maddəsinin II hissəsinin 1-ci bəndində nəzərdə tutulmuş nəqliyyat vasitələrini” sözləri ilə əvəz edilsin və “kateqoriyaları” sözündən sonra “və altkateqoriyaları” sözləri əlavə edilsin;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1.4.4.2. </w:t>
      </w:r>
      <w:r w:rsidRPr="00B64442">
        <w:rPr>
          <w:rFonts w:ascii="Times New Roman" w:hAnsi="Times New Roman" w:cs="Times New Roman"/>
          <w:spacing w:val="0"/>
          <w:sz w:val="28"/>
          <w:szCs w:val="28"/>
        </w:rPr>
        <w:t>1-ci bənddə “motosikletləri” sözündən sonra “</w:t>
      </w:r>
      <w:r w:rsidRPr="00B64442">
        <w:rPr>
          <w:rFonts w:ascii="Times New Roman" w:hAnsi="Times New Roman" w:cs="Times New Roman"/>
          <w:sz w:val="28"/>
          <w:szCs w:val="28"/>
        </w:rPr>
        <w:t>, trisiklləri və yüngül kvadrisiklləri</w:t>
      </w:r>
      <w:r w:rsidRPr="00B64442">
        <w:rPr>
          <w:rFonts w:ascii="Times New Roman" w:hAnsi="Times New Roman" w:cs="Times New Roman"/>
          <w:spacing w:val="0"/>
          <w:sz w:val="28"/>
          <w:szCs w:val="28"/>
        </w:rPr>
        <w:t>” sözləri əlavə edilsin;</w:t>
      </w:r>
    </w:p>
    <w:p w:rsidR="007E17D9" w:rsidRDefault="007E17D9" w:rsidP="007E17D9">
      <w:pPr>
        <w:pStyle w:val="a4"/>
        <w:tabs>
          <w:tab w:val="left" w:pos="1701"/>
        </w:tabs>
        <w:ind w:left="0" w:firstLine="709"/>
        <w:jc w:val="both"/>
        <w:rPr>
          <w:rFonts w:ascii="Times New Roman" w:hAnsi="Times New Roman" w:cs="Times New Roman"/>
          <w:sz w:val="28"/>
          <w:szCs w:val="28"/>
        </w:rPr>
      </w:pPr>
    </w:p>
    <w:p w:rsidR="007E17D9" w:rsidRPr="00B64442" w:rsidRDefault="007E17D9" w:rsidP="007E17D9">
      <w:pPr>
        <w:pStyle w:val="a4"/>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1.4.4.3. </w:t>
      </w:r>
      <w:r w:rsidRPr="00B64442">
        <w:rPr>
          <w:rFonts w:ascii="Times New Roman" w:hAnsi="Times New Roman" w:cs="Times New Roman"/>
          <w:sz w:val="28"/>
          <w:szCs w:val="28"/>
        </w:rPr>
        <w:t>aşağıdakı məzmunda 2-1, 3-1, 4-1, 6-1 və 7-1-ci bəndlər əlavə edilsin: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lastRenderedPageBreak/>
        <w:t>“2-1) “B1” – bu Qanunun 1-ci maddəsinin 25-3-cü bəndində nəzərdə tutulmuş kvadrisiklləri idarə etmək üçün;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3-1) “C1” - “D” kateqoriyasına və “D1” altkateqoriyasına aid edilməyən, icazə verilən maksimum kütləsi 3.500 kq-dan artıq, lakin 7.500 kq-dan çox olmayan avtomobilləri, habelə qoşqusunun icazə verilən maksimum kütləsi 750 kq-dan artıq olmayan “C1” altkateqoriyasından olan avtomobilləri idarə etmək üçün;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4-1) “D1” - sərnişin daşınması üçün nəzərdə tutulan və oturacaq yerlərinin sayı, sürücü oturacağından əlavə, 8-dən artıq, lakin 16-dan çox olmayan avtomobilləri, habelə qoşqusunun icazə verilən maksimum kütləsi 750 kq-dan artıq olmayan “D1” altkateqoriyasından olan avtomobilləri idarə etmək üçün;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 xml:space="preserve">6-1) “C1E” - qoşqusunun icazə verilən maksimum kütləsi 750 kq-dan artıq, lakin avtomobilin yüksüz kütləsindən çox olmayan və bütövlükdə belə tərkibin icazə verilən maksimum kütləsi 12.000 kq-dan artıq olmayan “C1” altkateqoriyasından olan avtomobilləri idarə etmək üçün; </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7-1) “D1E” - sərnişin daşınması üçün nəzərdə tutulmayan</w:t>
      </w:r>
      <w:r>
        <w:rPr>
          <w:rFonts w:ascii="Times New Roman" w:hAnsi="Times New Roman" w:cs="Times New Roman"/>
          <w:spacing w:val="0"/>
          <w:sz w:val="28"/>
          <w:szCs w:val="28"/>
        </w:rPr>
        <w:t>,</w:t>
      </w:r>
      <w:r w:rsidRPr="00B64442">
        <w:rPr>
          <w:rFonts w:ascii="Times New Roman" w:hAnsi="Times New Roman" w:cs="Times New Roman"/>
          <w:spacing w:val="0"/>
          <w:sz w:val="28"/>
          <w:szCs w:val="28"/>
        </w:rPr>
        <w:t xml:space="preserve"> qoşqusunun icazə verilən maksimum kütləsi 750 kq-dan artıq olan, lakin avtomobilin yüksüz kütləsindən çox olmayan və bütövlükdə belə tərkibin icazə verilən maksimum kütləsi 12.000 kq-dan artıq olmayan “D1” altkateqoriyasından olan avtomobilləri idarə etmək üçün;”;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1.4.5. </w:t>
      </w:r>
      <w:r w:rsidRPr="00B64442">
        <w:rPr>
          <w:rFonts w:ascii="Times New Roman" w:hAnsi="Times New Roman" w:cs="Times New Roman"/>
          <w:spacing w:val="0"/>
          <w:sz w:val="28"/>
          <w:szCs w:val="28"/>
        </w:rPr>
        <w:t>VI hissə aşağıdakı redaksiyada verilsin: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“VI. Sürücülük vəsiqəsindəki məlumatlar Azərbaycan Respublikasının dövlət dilində və ingilis dilində qeyd olunur.”;</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1.4.6. </w:t>
      </w:r>
      <w:r w:rsidRPr="00B64442">
        <w:rPr>
          <w:rFonts w:ascii="Times New Roman" w:hAnsi="Times New Roman" w:cs="Times New Roman"/>
          <w:spacing w:val="0"/>
          <w:sz w:val="28"/>
          <w:szCs w:val="28"/>
        </w:rPr>
        <w:t>Aşağıdakı məzmunda IX hissə əlavə edilsin: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 xml:space="preserve">“IX. A, B, C, D, CE və DE kateqoriyalarına daxil olan </w:t>
      </w:r>
      <w:r>
        <w:rPr>
          <w:rFonts w:ascii="Times New Roman" w:hAnsi="Times New Roman" w:cs="Times New Roman"/>
          <w:spacing w:val="0"/>
          <w:sz w:val="28"/>
          <w:szCs w:val="28"/>
        </w:rPr>
        <w:t xml:space="preserve">nəqliyyat vasitələrini </w:t>
      </w:r>
      <w:r w:rsidRPr="00B64442">
        <w:rPr>
          <w:rFonts w:ascii="Times New Roman" w:hAnsi="Times New Roman" w:cs="Times New Roman"/>
          <w:spacing w:val="0"/>
          <w:sz w:val="28"/>
          <w:szCs w:val="28"/>
        </w:rPr>
        <w:t xml:space="preserve">idarə etmək hüququnu təsdiq edən sürücülük vəsiqəsi müvafiq olaraq A1, B1, C1, D1, C1E və D1E alkateqoriyalarına daxil olan </w:t>
      </w:r>
      <w:r>
        <w:rPr>
          <w:rFonts w:ascii="Times New Roman" w:hAnsi="Times New Roman" w:cs="Times New Roman"/>
          <w:spacing w:val="0"/>
          <w:sz w:val="28"/>
          <w:szCs w:val="28"/>
        </w:rPr>
        <w:t>nəqliyyat vasitələrini</w:t>
      </w:r>
      <w:r w:rsidRPr="00B64442">
        <w:rPr>
          <w:rFonts w:ascii="Times New Roman" w:hAnsi="Times New Roman" w:cs="Times New Roman"/>
          <w:spacing w:val="0"/>
          <w:sz w:val="28"/>
          <w:szCs w:val="28"/>
        </w:rPr>
        <w:t xml:space="preserve"> idarə etmək hüququnu təsdiq edir.”</w:t>
      </w:r>
      <w:r>
        <w:rPr>
          <w:rFonts w:ascii="Times New Roman" w:hAnsi="Times New Roman" w:cs="Times New Roman"/>
          <w:spacing w:val="0"/>
          <w:sz w:val="28"/>
          <w:szCs w:val="28"/>
        </w:rPr>
        <w:t>.</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1.5. </w:t>
      </w:r>
      <w:r w:rsidRPr="00B64442">
        <w:rPr>
          <w:rFonts w:ascii="Times New Roman" w:hAnsi="Times New Roman" w:cs="Times New Roman"/>
          <w:spacing w:val="0"/>
          <w:sz w:val="28"/>
          <w:szCs w:val="28"/>
        </w:rPr>
        <w:t>35-ci maddə üzrə:</w:t>
      </w:r>
    </w:p>
    <w:p w:rsidR="007E17D9" w:rsidRPr="00B64442" w:rsidRDefault="007E17D9" w:rsidP="007E17D9">
      <w:pPr>
        <w:pStyle w:val="1"/>
        <w:shd w:val="clear" w:color="auto" w:fill="auto"/>
        <w:spacing w:before="0" w:after="0" w:line="240" w:lineRule="auto"/>
        <w:ind w:right="-1" w:firstLine="0"/>
        <w:jc w:val="both"/>
        <w:rPr>
          <w:rFonts w:ascii="Times New Roman" w:hAnsi="Times New Roman" w:cs="Times New Roman"/>
          <w:spacing w:val="0"/>
          <w:sz w:val="28"/>
          <w:szCs w:val="28"/>
        </w:rPr>
      </w:pPr>
      <w:r>
        <w:rPr>
          <w:rFonts w:ascii="Times New Roman" w:hAnsi="Times New Roman" w:cs="Times New Roman"/>
          <w:spacing w:val="0"/>
          <w:sz w:val="28"/>
          <w:szCs w:val="28"/>
        </w:rPr>
        <w:tab/>
        <w:t xml:space="preserve">1.5.1. </w:t>
      </w:r>
      <w:r w:rsidRPr="00B64442">
        <w:rPr>
          <w:rFonts w:ascii="Times New Roman" w:hAnsi="Times New Roman" w:cs="Times New Roman"/>
          <w:spacing w:val="0"/>
          <w:sz w:val="28"/>
          <w:szCs w:val="28"/>
        </w:rPr>
        <w:t>I-I hissənin ikinci cümləsində “A1”, “A” və “B” kateqoriyalarına” sözləri “A” və “B” kateqoriyalarına, “A1” və “B1” altkateqoriyalarına” sözləri ilə əvəz edilsin;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1.5.2. </w:t>
      </w:r>
      <w:r w:rsidRPr="00B64442">
        <w:rPr>
          <w:rFonts w:ascii="Times New Roman" w:hAnsi="Times New Roman" w:cs="Times New Roman"/>
          <w:spacing w:val="0"/>
          <w:sz w:val="28"/>
          <w:szCs w:val="28"/>
        </w:rPr>
        <w:t>II hissənin 2-ci bəndinə “kateqoriyalı” sözündən sonra “(altkateqoriyalı)” sözü əlavə edilsin;</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1.5.3. </w:t>
      </w:r>
      <w:r w:rsidRPr="00B64442">
        <w:rPr>
          <w:rFonts w:ascii="Times New Roman" w:hAnsi="Times New Roman" w:cs="Times New Roman"/>
          <w:spacing w:val="0"/>
          <w:sz w:val="28"/>
          <w:szCs w:val="28"/>
        </w:rPr>
        <w:t>VI hissənin 6-cı bəndi ləğv edilsin;</w:t>
      </w:r>
    </w:p>
    <w:p w:rsidR="007E17D9" w:rsidRPr="00377EB8" w:rsidRDefault="007E17D9" w:rsidP="007E17D9">
      <w:pPr>
        <w:ind w:firstLine="708"/>
        <w:rPr>
          <w:rFonts w:ascii="Times New Roman" w:hAnsi="Times New Roman" w:cs="Times New Roman"/>
          <w:sz w:val="28"/>
          <w:szCs w:val="28"/>
        </w:rPr>
      </w:pPr>
      <w:r w:rsidRPr="00377EB8">
        <w:rPr>
          <w:rFonts w:ascii="Times New Roman" w:hAnsi="Times New Roman" w:cs="Times New Roman"/>
          <w:sz w:val="28"/>
          <w:szCs w:val="28"/>
        </w:rPr>
        <w:t>1.5.4. VII hissəyə “kateqoriyalar” sözündən sonra “(altkateqoriyalar)” sözü əlavə edilsin;</w:t>
      </w:r>
    </w:p>
    <w:p w:rsidR="007E17D9" w:rsidRPr="00B64442" w:rsidRDefault="007E17D9" w:rsidP="007E17D9">
      <w:pPr>
        <w:pStyle w:val="a4"/>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1.5.5. </w:t>
      </w:r>
      <w:r w:rsidRPr="00B64442">
        <w:rPr>
          <w:rFonts w:ascii="Times New Roman" w:hAnsi="Times New Roman" w:cs="Times New Roman"/>
          <w:sz w:val="28"/>
          <w:szCs w:val="28"/>
        </w:rPr>
        <w:t>IX hissəyə “kateqoriyaların” sözündən sonra “(altkateqoriyaların)” sözü əlavə edilsin.</w:t>
      </w:r>
    </w:p>
    <w:p w:rsidR="007E17D9" w:rsidRPr="00B64442" w:rsidRDefault="007E17D9" w:rsidP="007E17D9">
      <w:pPr>
        <w:pStyle w:val="mecelle"/>
        <w:tabs>
          <w:tab w:val="left" w:pos="1701"/>
        </w:tabs>
        <w:spacing w:before="0" w:beforeAutospacing="0" w:after="0" w:afterAutospacing="0"/>
        <w:ind w:firstLine="709"/>
        <w:jc w:val="both"/>
        <w:rPr>
          <w:sz w:val="28"/>
          <w:szCs w:val="28"/>
        </w:rPr>
      </w:pPr>
      <w:r>
        <w:rPr>
          <w:sz w:val="28"/>
          <w:szCs w:val="28"/>
        </w:rPr>
        <w:t xml:space="preserve">1.6. </w:t>
      </w:r>
      <w:r w:rsidRPr="00B64442">
        <w:rPr>
          <w:sz w:val="28"/>
          <w:szCs w:val="28"/>
        </w:rPr>
        <w:t>37-ci maddənin V hissəsinin 2-ci bəndindən “nəqliyyat vasitəsini idarə etməkdən diqqəti yayındıra biləcək söhbətdə iştirak etmək,” sözləri çıxarılsın</w:t>
      </w:r>
      <w:r>
        <w:rPr>
          <w:sz w:val="28"/>
          <w:szCs w:val="28"/>
        </w:rPr>
        <w:t>.</w:t>
      </w:r>
    </w:p>
    <w:p w:rsidR="007E17D9" w:rsidRPr="00B64442" w:rsidRDefault="007E17D9" w:rsidP="007E17D9">
      <w:pPr>
        <w:pStyle w:val="1"/>
        <w:shd w:val="clear" w:color="auto" w:fill="auto"/>
        <w:tabs>
          <w:tab w:val="left" w:pos="1701"/>
        </w:tabs>
        <w:spacing w:before="0" w:after="0" w:line="240" w:lineRule="auto"/>
        <w:ind w:right="-1"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1.7. </w:t>
      </w:r>
      <w:r w:rsidRPr="00B64442">
        <w:rPr>
          <w:rFonts w:ascii="Times New Roman" w:hAnsi="Times New Roman" w:cs="Times New Roman"/>
          <w:spacing w:val="0"/>
          <w:sz w:val="28"/>
          <w:szCs w:val="28"/>
        </w:rPr>
        <w:t xml:space="preserve">56-cı maddənin I hissəsində “S” kateqoriyalı” sözləri “C” kateqoriyalı və ya “C1” altkateqoriyalı” sözləri ilə, “C” və “D” kateqoriyalı” sözləri isə </w:t>
      </w:r>
      <w:r w:rsidRPr="00B64442">
        <w:rPr>
          <w:rFonts w:ascii="Times New Roman" w:hAnsi="Times New Roman" w:cs="Times New Roman"/>
          <w:sz w:val="28"/>
          <w:szCs w:val="28"/>
        </w:rPr>
        <w:t>“C” kateqoriyasından (“C1” altkateqoriyasından) əlavə “D” kateqoriyalı (“D1” altkateqoriyalı</w:t>
      </w:r>
      <w:r w:rsidRPr="00B64442">
        <w:rPr>
          <w:rFonts w:ascii="Times New Roman" w:hAnsi="Times New Roman" w:cs="Times New Roman"/>
          <w:spacing w:val="0"/>
          <w:sz w:val="28"/>
          <w:szCs w:val="28"/>
        </w:rPr>
        <w:t>)” sözləri ilə əvəz edilsin.</w:t>
      </w:r>
    </w:p>
    <w:p w:rsidR="007E17D9" w:rsidRDefault="007E17D9" w:rsidP="007E17D9">
      <w:pPr>
        <w:pStyle w:val="1"/>
        <w:shd w:val="clear" w:color="auto" w:fill="auto"/>
        <w:tabs>
          <w:tab w:val="left" w:pos="1701"/>
        </w:tabs>
        <w:spacing w:before="0" w:after="0" w:line="240" w:lineRule="auto"/>
        <w:ind w:right="-1" w:firstLine="709"/>
        <w:jc w:val="left"/>
        <w:rPr>
          <w:rFonts w:ascii="Times New Roman" w:hAnsi="Times New Roman" w:cs="Times New Roman"/>
          <w:b/>
          <w:spacing w:val="0"/>
          <w:sz w:val="28"/>
          <w:szCs w:val="28"/>
        </w:rPr>
      </w:pPr>
    </w:p>
    <w:p w:rsidR="007E17D9" w:rsidRPr="00B64442" w:rsidRDefault="007E17D9" w:rsidP="007E17D9">
      <w:pPr>
        <w:pStyle w:val="1"/>
        <w:shd w:val="clear" w:color="auto" w:fill="auto"/>
        <w:tabs>
          <w:tab w:val="left" w:pos="1701"/>
        </w:tabs>
        <w:spacing w:before="0" w:after="0" w:line="240" w:lineRule="auto"/>
        <w:ind w:right="-1" w:firstLine="709"/>
        <w:jc w:val="left"/>
        <w:rPr>
          <w:rFonts w:ascii="Times New Roman" w:hAnsi="Times New Roman" w:cs="Times New Roman"/>
          <w:b/>
          <w:spacing w:val="0"/>
          <w:sz w:val="28"/>
          <w:szCs w:val="28"/>
        </w:rPr>
      </w:pPr>
      <w:r w:rsidRPr="00B64442">
        <w:rPr>
          <w:rFonts w:ascii="Times New Roman" w:hAnsi="Times New Roman" w:cs="Times New Roman"/>
          <w:b/>
          <w:spacing w:val="0"/>
          <w:sz w:val="28"/>
          <w:szCs w:val="28"/>
        </w:rPr>
        <w:t>Maddə 2. Keçid müddəları</w:t>
      </w:r>
    </w:p>
    <w:p w:rsidR="007E17D9" w:rsidRPr="00B64442" w:rsidRDefault="007E17D9" w:rsidP="007E17D9">
      <w:pPr>
        <w:pStyle w:val="1"/>
        <w:shd w:val="clear" w:color="auto" w:fill="auto"/>
        <w:tabs>
          <w:tab w:val="left" w:pos="1701"/>
        </w:tabs>
        <w:spacing w:before="0" w:after="0" w:line="240" w:lineRule="auto"/>
        <w:ind w:right="-1" w:firstLine="709"/>
        <w:jc w:val="left"/>
        <w:rPr>
          <w:rFonts w:ascii="Times New Roman" w:hAnsi="Times New Roman" w:cs="Times New Roman"/>
          <w:spacing w:val="0"/>
          <w:sz w:val="28"/>
          <w:szCs w:val="28"/>
        </w:rPr>
      </w:pPr>
    </w:p>
    <w:p w:rsidR="007E17D9" w:rsidRPr="00B64442" w:rsidRDefault="007E17D9" w:rsidP="007E17D9">
      <w:pPr>
        <w:pStyle w:val="1"/>
        <w:numPr>
          <w:ilvl w:val="1"/>
          <w:numId w:val="2"/>
        </w:numPr>
        <w:shd w:val="clear" w:color="auto" w:fill="auto"/>
        <w:tabs>
          <w:tab w:val="left" w:pos="1701"/>
        </w:tabs>
        <w:spacing w:before="0" w:after="0" w:line="240" w:lineRule="auto"/>
        <w:ind w:left="0"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Bu Qanun 2019-cu il yanvarın 1-dən qüvvəyə minir.</w:t>
      </w:r>
    </w:p>
    <w:p w:rsidR="007E17D9" w:rsidRPr="00B64442" w:rsidRDefault="007E17D9" w:rsidP="007E17D9">
      <w:pPr>
        <w:pStyle w:val="1"/>
        <w:numPr>
          <w:ilvl w:val="1"/>
          <w:numId w:val="2"/>
        </w:numPr>
        <w:shd w:val="clear" w:color="auto" w:fill="auto"/>
        <w:tabs>
          <w:tab w:val="left" w:pos="1701"/>
        </w:tabs>
        <w:spacing w:before="0" w:after="0" w:line="240" w:lineRule="auto"/>
        <w:ind w:left="0"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2019-cu il yanvarın 1-dək verilmiş sürücülük vəsiqələri, onların dəyişdirilməsi üçün “Yol hərəkəti haqqında” Azərbaycan Respublikası Qanununun 35-ci maddəsinin VI hissəsin</w:t>
      </w:r>
      <w:r>
        <w:rPr>
          <w:rFonts w:ascii="Times New Roman" w:hAnsi="Times New Roman" w:cs="Times New Roman"/>
          <w:spacing w:val="0"/>
          <w:sz w:val="28"/>
          <w:szCs w:val="28"/>
        </w:rPr>
        <w:t>in</w:t>
      </w:r>
      <w:r w:rsidRPr="00B64442">
        <w:rPr>
          <w:rFonts w:ascii="Times New Roman" w:hAnsi="Times New Roman" w:cs="Times New Roman"/>
          <w:spacing w:val="0"/>
          <w:sz w:val="28"/>
          <w:szCs w:val="28"/>
        </w:rPr>
        <w:t xml:space="preserve"> 1-5-ci bəndlərində nəzərdə tutulmuş əsaslar müəyyənləşdirilənədək qüvvədə qalır.</w:t>
      </w:r>
    </w:p>
    <w:p w:rsidR="007E17D9" w:rsidRDefault="007E17D9" w:rsidP="007E17D9">
      <w:pPr>
        <w:pStyle w:val="1"/>
        <w:numPr>
          <w:ilvl w:val="1"/>
          <w:numId w:val="2"/>
        </w:numPr>
        <w:shd w:val="clear" w:color="auto" w:fill="auto"/>
        <w:tabs>
          <w:tab w:val="left" w:pos="1701"/>
        </w:tabs>
        <w:spacing w:before="0" w:after="0" w:line="240" w:lineRule="auto"/>
        <w:ind w:left="0" w:right="-1" w:firstLine="709"/>
        <w:jc w:val="both"/>
        <w:rPr>
          <w:rFonts w:ascii="Times New Roman" w:hAnsi="Times New Roman" w:cs="Times New Roman"/>
          <w:spacing w:val="0"/>
          <w:sz w:val="28"/>
          <w:szCs w:val="28"/>
        </w:rPr>
      </w:pPr>
      <w:r w:rsidRPr="00B64442">
        <w:rPr>
          <w:rFonts w:ascii="Times New Roman" w:hAnsi="Times New Roman" w:cs="Times New Roman"/>
          <w:spacing w:val="0"/>
          <w:sz w:val="28"/>
          <w:szCs w:val="28"/>
        </w:rPr>
        <w:t>Şəxs sürücülük vəsiqəsinin yeni nümunəli sürücülük vəsiqəsinə dəyişdirilməsi üçün “Yol hərəkəti haqqında” Azərbaycan Respublikası Qanununun 35-ci maddəsinin VI hissəsin</w:t>
      </w:r>
      <w:r>
        <w:rPr>
          <w:rFonts w:ascii="Times New Roman" w:hAnsi="Times New Roman" w:cs="Times New Roman"/>
          <w:spacing w:val="0"/>
          <w:sz w:val="28"/>
          <w:szCs w:val="28"/>
        </w:rPr>
        <w:t>in</w:t>
      </w:r>
      <w:r w:rsidRPr="00B64442">
        <w:rPr>
          <w:rFonts w:ascii="Times New Roman" w:hAnsi="Times New Roman" w:cs="Times New Roman"/>
          <w:spacing w:val="0"/>
          <w:sz w:val="28"/>
          <w:szCs w:val="28"/>
        </w:rPr>
        <w:t xml:space="preserve"> 1-5-ci bəndlərində nəzərdə tutulmuş əsaslar olmadan da müraciət edə bilər. Bu halda sürücülük vəsiqəsi “Yol hərəkəti haqqında” Azərbaycan Respublikası Qanununun 35-ci maddəsinin VII hissəsində nəzərdə tutulmuş qaydada dəyişdirilir.</w:t>
      </w:r>
    </w:p>
    <w:p w:rsidR="007E17D9" w:rsidRDefault="007E17D9" w:rsidP="007E17D9">
      <w:pPr>
        <w:pStyle w:val="a4"/>
        <w:rPr>
          <w:rFonts w:ascii="Times New Roman" w:hAnsi="Times New Roman" w:cs="Times New Roman"/>
          <w:sz w:val="28"/>
          <w:szCs w:val="28"/>
        </w:rPr>
      </w:pPr>
    </w:p>
    <w:p w:rsidR="007E17D9" w:rsidRDefault="007E17D9" w:rsidP="007E17D9">
      <w:pPr>
        <w:pStyle w:val="1"/>
        <w:shd w:val="clear" w:color="auto" w:fill="auto"/>
        <w:tabs>
          <w:tab w:val="left" w:pos="1701"/>
        </w:tabs>
        <w:spacing w:before="0" w:after="0" w:line="240" w:lineRule="auto"/>
        <w:ind w:left="709" w:right="-1" w:firstLine="0"/>
        <w:jc w:val="both"/>
        <w:rPr>
          <w:rFonts w:ascii="Times New Roman" w:hAnsi="Times New Roman" w:cs="Times New Roman"/>
          <w:spacing w:val="0"/>
          <w:sz w:val="28"/>
          <w:szCs w:val="28"/>
        </w:rPr>
      </w:pPr>
    </w:p>
    <w:p w:rsidR="007E17D9" w:rsidRPr="00C34ABC" w:rsidRDefault="007E17D9" w:rsidP="007E17D9">
      <w:pPr>
        <w:pStyle w:val="a8"/>
        <w:tabs>
          <w:tab w:val="left" w:pos="0"/>
          <w:tab w:val="left" w:pos="851"/>
        </w:tabs>
        <w:ind w:firstLine="426"/>
        <w:jc w:val="both"/>
        <w:rPr>
          <w:rFonts w:ascii="Times New Roman" w:hAnsi="Times New Roman"/>
          <w:b/>
          <w:sz w:val="28"/>
          <w:szCs w:val="28"/>
        </w:rPr>
      </w:pPr>
    </w:p>
    <w:p w:rsidR="007E17D9" w:rsidRPr="00C34ABC" w:rsidRDefault="007E17D9" w:rsidP="007E17D9">
      <w:pPr>
        <w:pStyle w:val="a8"/>
        <w:tabs>
          <w:tab w:val="left" w:pos="0"/>
          <w:tab w:val="left" w:pos="851"/>
        </w:tabs>
        <w:ind w:firstLine="426"/>
        <w:jc w:val="both"/>
        <w:rPr>
          <w:rFonts w:ascii="Times New Roman" w:hAnsi="Times New Roman"/>
          <w:b/>
          <w:sz w:val="28"/>
          <w:szCs w:val="28"/>
        </w:rPr>
      </w:pPr>
    </w:p>
    <w:p w:rsidR="007E17D9" w:rsidRPr="00C34ABC" w:rsidRDefault="007E17D9" w:rsidP="007E17D9">
      <w:pPr>
        <w:pStyle w:val="a8"/>
        <w:tabs>
          <w:tab w:val="left" w:pos="0"/>
          <w:tab w:val="left" w:pos="851"/>
        </w:tabs>
        <w:ind w:firstLine="426"/>
        <w:jc w:val="both"/>
        <w:rPr>
          <w:rFonts w:ascii="Times New Roman" w:hAnsi="Times New Roman"/>
          <w:b/>
          <w:sz w:val="28"/>
          <w:szCs w:val="28"/>
        </w:rPr>
      </w:pPr>
    </w:p>
    <w:p w:rsidR="007E17D9" w:rsidRPr="00C34ABC" w:rsidRDefault="007E17D9" w:rsidP="007E17D9">
      <w:pPr>
        <w:pStyle w:val="a8"/>
        <w:tabs>
          <w:tab w:val="left" w:pos="0"/>
          <w:tab w:val="left" w:pos="851"/>
        </w:tabs>
        <w:ind w:firstLine="426"/>
        <w:jc w:val="both"/>
        <w:rPr>
          <w:rFonts w:ascii="Times New Roman" w:hAnsi="Times New Roman"/>
          <w:b/>
          <w:sz w:val="28"/>
          <w:szCs w:val="28"/>
        </w:rPr>
      </w:pPr>
    </w:p>
    <w:p w:rsidR="007E17D9" w:rsidRPr="00C34ABC" w:rsidRDefault="007E17D9" w:rsidP="007E17D9">
      <w:pPr>
        <w:pStyle w:val="a8"/>
        <w:tabs>
          <w:tab w:val="left" w:pos="0"/>
          <w:tab w:val="left" w:pos="851"/>
          <w:tab w:val="left" w:pos="3537"/>
        </w:tabs>
        <w:jc w:val="both"/>
        <w:rPr>
          <w:rFonts w:ascii="Times New Roman" w:hAnsi="Times New Roman"/>
          <w:b/>
          <w:sz w:val="28"/>
          <w:szCs w:val="28"/>
        </w:rPr>
      </w:pPr>
    </w:p>
    <w:p w:rsidR="007E17D9" w:rsidRPr="00C34ABC" w:rsidRDefault="007E17D9" w:rsidP="007E17D9">
      <w:pPr>
        <w:pStyle w:val="a8"/>
        <w:tabs>
          <w:tab w:val="left" w:pos="0"/>
          <w:tab w:val="left" w:pos="851"/>
          <w:tab w:val="left" w:pos="3537"/>
        </w:tabs>
        <w:jc w:val="both"/>
        <w:rPr>
          <w:rFonts w:ascii="Times New Roman" w:hAnsi="Times New Roman"/>
          <w:b/>
          <w:sz w:val="28"/>
          <w:szCs w:val="28"/>
        </w:rPr>
      </w:pPr>
      <w:r w:rsidRPr="00C34ABC">
        <w:rPr>
          <w:rFonts w:ascii="Times New Roman" w:hAnsi="Times New Roman"/>
          <w:b/>
          <w:sz w:val="28"/>
          <w:szCs w:val="28"/>
        </w:rPr>
        <w:tab/>
      </w:r>
      <w:r w:rsidRPr="00C34ABC">
        <w:rPr>
          <w:rFonts w:ascii="Times New Roman" w:hAnsi="Times New Roman"/>
          <w:b/>
          <w:sz w:val="28"/>
          <w:szCs w:val="28"/>
        </w:rPr>
        <w:tab/>
      </w:r>
      <w:r w:rsidRPr="00C34ABC">
        <w:rPr>
          <w:rFonts w:ascii="Times New Roman" w:hAnsi="Times New Roman"/>
          <w:b/>
          <w:sz w:val="28"/>
          <w:szCs w:val="28"/>
        </w:rPr>
        <w:tab/>
      </w:r>
      <w:r w:rsidRPr="00C34ABC">
        <w:rPr>
          <w:rFonts w:ascii="Times New Roman" w:hAnsi="Times New Roman"/>
          <w:b/>
          <w:sz w:val="28"/>
          <w:szCs w:val="28"/>
        </w:rPr>
        <w:tab/>
      </w:r>
      <w:r w:rsidRPr="00C34ABC">
        <w:rPr>
          <w:rFonts w:ascii="Times New Roman" w:hAnsi="Times New Roman"/>
          <w:b/>
          <w:sz w:val="28"/>
          <w:szCs w:val="28"/>
        </w:rPr>
        <w:tab/>
      </w:r>
      <w:r w:rsidRPr="00C34ABC">
        <w:rPr>
          <w:rFonts w:ascii="Times New Roman" w:hAnsi="Times New Roman"/>
          <w:b/>
          <w:sz w:val="28"/>
          <w:szCs w:val="28"/>
        </w:rPr>
        <w:tab/>
        <w:t xml:space="preserve">    İlham Əliyev</w:t>
      </w:r>
    </w:p>
    <w:p w:rsidR="007E17D9" w:rsidRPr="00C34ABC" w:rsidRDefault="007E17D9" w:rsidP="007E17D9">
      <w:pPr>
        <w:pStyle w:val="a8"/>
        <w:tabs>
          <w:tab w:val="left" w:pos="851"/>
        </w:tabs>
        <w:ind w:left="3828" w:firstLine="426"/>
        <w:jc w:val="both"/>
        <w:rPr>
          <w:rFonts w:ascii="Times New Roman" w:hAnsi="Times New Roman"/>
          <w:b/>
          <w:sz w:val="28"/>
          <w:szCs w:val="28"/>
        </w:rPr>
      </w:pPr>
      <w:r w:rsidRPr="00C34ABC">
        <w:rPr>
          <w:rFonts w:ascii="Times New Roman" w:hAnsi="Times New Roman"/>
          <w:b/>
          <w:sz w:val="28"/>
          <w:szCs w:val="28"/>
        </w:rPr>
        <w:t xml:space="preserve">Azərbaycan Respublikasının Prezidenti </w:t>
      </w:r>
    </w:p>
    <w:p w:rsidR="007E17D9" w:rsidRPr="00C34ABC" w:rsidRDefault="007E17D9" w:rsidP="007E17D9">
      <w:pPr>
        <w:pStyle w:val="a8"/>
        <w:tabs>
          <w:tab w:val="left" w:pos="851"/>
        </w:tabs>
        <w:jc w:val="both"/>
        <w:rPr>
          <w:rFonts w:ascii="Times New Roman" w:hAnsi="Times New Roman"/>
          <w:b/>
          <w:sz w:val="28"/>
          <w:szCs w:val="28"/>
        </w:rPr>
      </w:pPr>
    </w:p>
    <w:p w:rsidR="007E17D9" w:rsidRPr="00C34ABC" w:rsidRDefault="007E17D9" w:rsidP="007E17D9">
      <w:pPr>
        <w:pStyle w:val="a8"/>
        <w:tabs>
          <w:tab w:val="left" w:pos="851"/>
        </w:tabs>
        <w:jc w:val="both"/>
        <w:rPr>
          <w:rFonts w:ascii="Times New Roman" w:hAnsi="Times New Roman"/>
          <w:b/>
          <w:sz w:val="28"/>
          <w:szCs w:val="28"/>
        </w:rPr>
      </w:pPr>
    </w:p>
    <w:p w:rsidR="007E17D9" w:rsidRPr="00C34ABC" w:rsidRDefault="007E17D9" w:rsidP="007E17D9">
      <w:pPr>
        <w:pStyle w:val="a8"/>
        <w:tabs>
          <w:tab w:val="left" w:pos="851"/>
        </w:tabs>
        <w:jc w:val="both"/>
        <w:rPr>
          <w:rFonts w:ascii="Times New Roman" w:hAnsi="Times New Roman"/>
          <w:sz w:val="28"/>
          <w:szCs w:val="28"/>
        </w:rPr>
      </w:pPr>
      <w:r w:rsidRPr="00C34ABC">
        <w:rPr>
          <w:rFonts w:ascii="Times New Roman" w:hAnsi="Times New Roman"/>
          <w:sz w:val="28"/>
          <w:szCs w:val="28"/>
        </w:rPr>
        <w:t xml:space="preserve">Bakı şəhəri, </w:t>
      </w:r>
      <w:r>
        <w:rPr>
          <w:rFonts w:ascii="Times New Roman" w:hAnsi="Times New Roman"/>
          <w:sz w:val="28"/>
          <w:szCs w:val="28"/>
        </w:rPr>
        <w:t>31</w:t>
      </w:r>
      <w:r w:rsidRPr="00C34ABC">
        <w:rPr>
          <w:rFonts w:ascii="Times New Roman" w:hAnsi="Times New Roman"/>
          <w:sz w:val="28"/>
          <w:szCs w:val="28"/>
        </w:rPr>
        <w:t xml:space="preserve"> </w:t>
      </w:r>
      <w:r>
        <w:rPr>
          <w:rFonts w:ascii="Times New Roman" w:hAnsi="Times New Roman"/>
          <w:sz w:val="28"/>
          <w:szCs w:val="28"/>
        </w:rPr>
        <w:t>may</w:t>
      </w:r>
      <w:r w:rsidRPr="00C34ABC">
        <w:rPr>
          <w:rFonts w:ascii="Times New Roman" w:hAnsi="Times New Roman"/>
          <w:sz w:val="28"/>
          <w:szCs w:val="28"/>
        </w:rPr>
        <w:t xml:space="preserve"> 2018-ci il</w:t>
      </w:r>
    </w:p>
    <w:p w:rsidR="007E17D9" w:rsidRPr="00C34ABC" w:rsidRDefault="007E17D9" w:rsidP="007E17D9">
      <w:pPr>
        <w:tabs>
          <w:tab w:val="left" w:pos="851"/>
        </w:tabs>
        <w:jc w:val="both"/>
        <w:rPr>
          <w:rFonts w:ascii="Times New Roman" w:hAnsi="Times New Roman" w:cs="Times New Roman"/>
          <w:sz w:val="28"/>
          <w:szCs w:val="28"/>
        </w:rPr>
      </w:pPr>
      <w:r w:rsidRPr="00C34ABC">
        <w:rPr>
          <w:rFonts w:ascii="Times New Roman" w:hAnsi="Times New Roman" w:cs="Times New Roman"/>
          <w:sz w:val="28"/>
          <w:szCs w:val="28"/>
        </w:rPr>
        <w:t>№ 1</w:t>
      </w:r>
      <w:r>
        <w:rPr>
          <w:rFonts w:ascii="Times New Roman" w:hAnsi="Times New Roman" w:cs="Times New Roman"/>
          <w:sz w:val="28"/>
          <w:szCs w:val="28"/>
        </w:rPr>
        <w:t>1</w:t>
      </w:r>
      <w:r w:rsidRPr="00C34ABC">
        <w:rPr>
          <w:rFonts w:ascii="Times New Roman" w:hAnsi="Times New Roman" w:cs="Times New Roman"/>
          <w:sz w:val="28"/>
          <w:szCs w:val="28"/>
        </w:rPr>
        <w:t>7</w:t>
      </w:r>
      <w:r>
        <w:rPr>
          <w:rFonts w:ascii="Times New Roman" w:hAnsi="Times New Roman" w:cs="Times New Roman"/>
          <w:sz w:val="28"/>
          <w:szCs w:val="28"/>
        </w:rPr>
        <w:t>2</w:t>
      </w:r>
      <w:r w:rsidRPr="00C34ABC">
        <w:rPr>
          <w:rFonts w:ascii="Times New Roman" w:hAnsi="Times New Roman" w:cs="Times New Roman"/>
          <w:sz w:val="28"/>
          <w:szCs w:val="28"/>
        </w:rPr>
        <w:t>-VQD</w:t>
      </w:r>
    </w:p>
    <w:p w:rsidR="007E17D9" w:rsidRPr="00B64442" w:rsidRDefault="007E17D9" w:rsidP="007E17D9">
      <w:pPr>
        <w:pStyle w:val="1"/>
        <w:shd w:val="clear" w:color="auto" w:fill="auto"/>
        <w:tabs>
          <w:tab w:val="left" w:pos="1701"/>
        </w:tabs>
        <w:spacing w:before="0" w:after="0" w:line="240" w:lineRule="auto"/>
        <w:ind w:left="709" w:right="-1" w:firstLine="0"/>
        <w:jc w:val="both"/>
        <w:rPr>
          <w:rFonts w:ascii="Times New Roman" w:hAnsi="Times New Roman" w:cs="Times New Roman"/>
          <w:spacing w:val="0"/>
          <w:sz w:val="28"/>
          <w:szCs w:val="28"/>
        </w:rPr>
      </w:pPr>
    </w:p>
    <w:p w:rsidR="00AF0F64" w:rsidRDefault="00AF0F64">
      <w:bookmarkStart w:id="0" w:name="_GoBack"/>
      <w:bookmarkEnd w:id="0"/>
    </w:p>
    <w:sectPr w:rsidR="00AF0F64" w:rsidSect="00B64442">
      <w:headerReference w:type="even" r:id="rId6"/>
      <w:headerReference w:type="default" r:id="rId7"/>
      <w:pgSz w:w="11906" w:h="16838" w:code="9"/>
      <w:pgMar w:top="1134" w:right="1134" w:bottom="1134" w:left="1418" w:header="454"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62" w:rsidRPr="00961E62" w:rsidRDefault="007E17D9">
    <w:pPr>
      <w:pStyle w:val="a5"/>
      <w:jc w:val="right"/>
      <w:rPr>
        <w:rFonts w:ascii="Arial" w:hAnsi="Arial" w:cs="Arial"/>
        <w:sz w:val="20"/>
        <w:szCs w:val="20"/>
      </w:rPr>
    </w:pPr>
    <w:r w:rsidRPr="00961E62">
      <w:rPr>
        <w:rFonts w:ascii="Arial" w:hAnsi="Arial" w:cs="Arial"/>
        <w:sz w:val="20"/>
        <w:szCs w:val="20"/>
      </w:rPr>
      <w:fldChar w:fldCharType="begin"/>
    </w:r>
    <w:r w:rsidRPr="00961E62">
      <w:rPr>
        <w:rFonts w:ascii="Arial" w:hAnsi="Arial" w:cs="Arial"/>
        <w:sz w:val="20"/>
        <w:szCs w:val="20"/>
      </w:rPr>
      <w:instrText>PAGE   \* MERGEFORMAT</w:instrText>
    </w:r>
    <w:r w:rsidRPr="00961E62">
      <w:rPr>
        <w:rFonts w:ascii="Arial" w:hAnsi="Arial" w:cs="Arial"/>
        <w:sz w:val="20"/>
        <w:szCs w:val="20"/>
      </w:rPr>
      <w:fldChar w:fldCharType="separate"/>
    </w:r>
    <w:r>
      <w:rPr>
        <w:rFonts w:ascii="Arial" w:hAnsi="Arial" w:cs="Arial"/>
        <w:noProof/>
        <w:sz w:val="20"/>
        <w:szCs w:val="20"/>
      </w:rPr>
      <w:t>2</w:t>
    </w:r>
    <w:r w:rsidRPr="00961E62">
      <w:rPr>
        <w:rFonts w:ascii="Arial" w:hAnsi="Arial" w:cs="Arial"/>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40" w:rsidRPr="00B64442" w:rsidRDefault="007E17D9">
    <w:pPr>
      <w:pStyle w:val="a5"/>
      <w:jc w:val="right"/>
      <w:rPr>
        <w:rFonts w:ascii="Times New Roman" w:hAnsi="Times New Roman" w:cs="Times New Roman"/>
        <w:b/>
      </w:rPr>
    </w:pPr>
    <w:r w:rsidRPr="00B64442">
      <w:rPr>
        <w:rFonts w:ascii="Times New Roman" w:hAnsi="Times New Roman" w:cs="Times New Roman"/>
        <w:b/>
      </w:rPr>
      <w:fldChar w:fldCharType="begin"/>
    </w:r>
    <w:r w:rsidRPr="00B64442">
      <w:rPr>
        <w:rFonts w:ascii="Times New Roman" w:hAnsi="Times New Roman" w:cs="Times New Roman"/>
        <w:b/>
      </w:rPr>
      <w:instrText>PAGE   \* MERGEFORMAT</w:instrText>
    </w:r>
    <w:r w:rsidRPr="00B64442">
      <w:rPr>
        <w:rFonts w:ascii="Times New Roman" w:hAnsi="Times New Roman" w:cs="Times New Roman"/>
        <w:b/>
      </w:rPr>
      <w:fldChar w:fldCharType="separate"/>
    </w:r>
    <w:r>
      <w:rPr>
        <w:rFonts w:ascii="Times New Roman" w:hAnsi="Times New Roman" w:cs="Times New Roman"/>
        <w:b/>
        <w:noProof/>
      </w:rPr>
      <w:t>5</w:t>
    </w:r>
    <w:r w:rsidRPr="00B64442">
      <w:rPr>
        <w:rFonts w:ascii="Times New Roman" w:hAnsi="Times New Roman" w:cs="Times New Roman"/>
        <w:b/>
        <w:noProof/>
      </w:rPr>
      <w:fldChar w:fldCharType="end"/>
    </w:r>
  </w:p>
  <w:p w:rsidR="00191540" w:rsidRDefault="007E17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004A"/>
    <w:multiLevelType w:val="multilevel"/>
    <w:tmpl w:val="6A9E937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26861559"/>
    <w:multiLevelType w:val="multilevel"/>
    <w:tmpl w:val="386E513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D9"/>
    <w:rsid w:val="007E17D9"/>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17D9"/>
    <w:pPr>
      <w:widowControl w:val="0"/>
      <w:spacing w:after="0" w:line="240" w:lineRule="auto"/>
    </w:pPr>
    <w:rPr>
      <w:rFonts w:ascii="Courier New" w:eastAsia="Courier New" w:hAnsi="Courier New" w:cs="Courier New"/>
      <w:color w:val="000000"/>
      <w:sz w:val="24"/>
      <w:szCs w:val="24"/>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7E17D9"/>
    <w:rPr>
      <w:rFonts w:ascii="Microsoft Sans Serif" w:eastAsia="Microsoft Sans Serif" w:hAnsi="Microsoft Sans Serif" w:cs="Microsoft Sans Serif"/>
      <w:spacing w:val="-1"/>
      <w:sz w:val="23"/>
      <w:szCs w:val="23"/>
      <w:shd w:val="clear" w:color="auto" w:fill="FFFFFF"/>
    </w:rPr>
  </w:style>
  <w:style w:type="character" w:customStyle="1" w:styleId="a3">
    <w:name w:val="Основной текст_"/>
    <w:link w:val="1"/>
    <w:rsid w:val="007E17D9"/>
    <w:rPr>
      <w:rFonts w:ascii="Microsoft Sans Serif" w:eastAsia="Microsoft Sans Serif" w:hAnsi="Microsoft Sans Serif" w:cs="Microsoft Sans Serif"/>
      <w:spacing w:val="1"/>
      <w:sz w:val="23"/>
      <w:szCs w:val="23"/>
      <w:shd w:val="clear" w:color="auto" w:fill="FFFFFF"/>
    </w:rPr>
  </w:style>
  <w:style w:type="character" w:customStyle="1" w:styleId="4">
    <w:name w:val="Основной текст (4)_"/>
    <w:link w:val="40"/>
    <w:rsid w:val="007E17D9"/>
    <w:rPr>
      <w:rFonts w:ascii="Microsoft Sans Serif" w:eastAsia="Microsoft Sans Serif" w:hAnsi="Microsoft Sans Serif" w:cs="Microsoft Sans Serif"/>
      <w:spacing w:val="1"/>
      <w:sz w:val="23"/>
      <w:szCs w:val="23"/>
      <w:shd w:val="clear" w:color="auto" w:fill="FFFFFF"/>
    </w:rPr>
  </w:style>
  <w:style w:type="paragraph" w:customStyle="1" w:styleId="30">
    <w:name w:val="Основной текст (3)"/>
    <w:basedOn w:val="a"/>
    <w:link w:val="3"/>
    <w:rsid w:val="007E17D9"/>
    <w:pPr>
      <w:shd w:val="clear" w:color="auto" w:fill="FFFFFF"/>
      <w:spacing w:before="780" w:after="240" w:line="0" w:lineRule="atLeast"/>
      <w:jc w:val="center"/>
    </w:pPr>
    <w:rPr>
      <w:rFonts w:ascii="Microsoft Sans Serif" w:eastAsia="Microsoft Sans Serif" w:hAnsi="Microsoft Sans Serif" w:cs="Microsoft Sans Serif"/>
      <w:color w:val="auto"/>
      <w:spacing w:val="-1"/>
      <w:sz w:val="23"/>
      <w:szCs w:val="23"/>
      <w:lang w:val="en-US" w:eastAsia="en-US"/>
    </w:rPr>
  </w:style>
  <w:style w:type="paragraph" w:customStyle="1" w:styleId="1">
    <w:name w:val="Основной текст1"/>
    <w:basedOn w:val="a"/>
    <w:link w:val="a3"/>
    <w:rsid w:val="007E17D9"/>
    <w:pPr>
      <w:shd w:val="clear" w:color="auto" w:fill="FFFFFF"/>
      <w:spacing w:before="240" w:after="60" w:line="338" w:lineRule="exact"/>
      <w:ind w:hanging="120"/>
      <w:jc w:val="right"/>
    </w:pPr>
    <w:rPr>
      <w:rFonts w:ascii="Microsoft Sans Serif" w:eastAsia="Microsoft Sans Serif" w:hAnsi="Microsoft Sans Serif" w:cs="Microsoft Sans Serif"/>
      <w:color w:val="auto"/>
      <w:spacing w:val="1"/>
      <w:sz w:val="23"/>
      <w:szCs w:val="23"/>
      <w:lang w:val="en-US" w:eastAsia="en-US"/>
    </w:rPr>
  </w:style>
  <w:style w:type="paragraph" w:customStyle="1" w:styleId="40">
    <w:name w:val="Основной текст (4)"/>
    <w:basedOn w:val="a"/>
    <w:link w:val="4"/>
    <w:rsid w:val="007E17D9"/>
    <w:pPr>
      <w:shd w:val="clear" w:color="auto" w:fill="FFFFFF"/>
      <w:spacing w:line="324" w:lineRule="exact"/>
      <w:jc w:val="both"/>
    </w:pPr>
    <w:rPr>
      <w:rFonts w:ascii="Microsoft Sans Serif" w:eastAsia="Microsoft Sans Serif" w:hAnsi="Microsoft Sans Serif" w:cs="Microsoft Sans Serif"/>
      <w:color w:val="auto"/>
      <w:spacing w:val="1"/>
      <w:sz w:val="23"/>
      <w:szCs w:val="23"/>
      <w:lang w:val="en-US" w:eastAsia="en-US"/>
    </w:rPr>
  </w:style>
  <w:style w:type="paragraph" w:styleId="a4">
    <w:name w:val="List Paragraph"/>
    <w:basedOn w:val="a"/>
    <w:uiPriority w:val="34"/>
    <w:qFormat/>
    <w:rsid w:val="007E17D9"/>
    <w:pPr>
      <w:ind w:left="720"/>
      <w:contextualSpacing/>
    </w:pPr>
  </w:style>
  <w:style w:type="paragraph" w:styleId="a5">
    <w:name w:val="header"/>
    <w:basedOn w:val="a"/>
    <w:link w:val="a6"/>
    <w:uiPriority w:val="99"/>
    <w:unhideWhenUsed/>
    <w:rsid w:val="007E17D9"/>
    <w:pPr>
      <w:tabs>
        <w:tab w:val="center" w:pos="4677"/>
        <w:tab w:val="right" w:pos="9355"/>
      </w:tabs>
    </w:pPr>
  </w:style>
  <w:style w:type="character" w:customStyle="1" w:styleId="a6">
    <w:name w:val="Верхний колонтитул Знак"/>
    <w:basedOn w:val="a0"/>
    <w:link w:val="a5"/>
    <w:uiPriority w:val="99"/>
    <w:rsid w:val="007E17D9"/>
    <w:rPr>
      <w:rFonts w:ascii="Courier New" w:eastAsia="Courier New" w:hAnsi="Courier New" w:cs="Courier New"/>
      <w:color w:val="000000"/>
      <w:sz w:val="24"/>
      <w:szCs w:val="24"/>
      <w:lang w:val="az-Latn-AZ" w:eastAsia="az-Latn-AZ"/>
    </w:rPr>
  </w:style>
  <w:style w:type="paragraph" w:customStyle="1" w:styleId="mecelle">
    <w:name w:val="mecelle"/>
    <w:basedOn w:val="a"/>
    <w:rsid w:val="007E17D9"/>
    <w:pPr>
      <w:widowControl/>
      <w:spacing w:before="100" w:beforeAutospacing="1" w:after="100" w:afterAutospacing="1"/>
    </w:pPr>
    <w:rPr>
      <w:rFonts w:ascii="Times New Roman" w:eastAsia="Times New Roman" w:hAnsi="Times New Roman" w:cs="Times New Roman"/>
      <w:color w:val="auto"/>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7E17D9"/>
    <w:rPr>
      <w:rFonts w:eastAsia="Times New Roman" w:cs="Times New Roman"/>
      <w:lang w:eastAsia="ru-RU"/>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7E17D9"/>
    <w:pPr>
      <w:widowControl/>
    </w:pPr>
    <w:rPr>
      <w:rFonts w:asciiTheme="minorHAnsi" w:eastAsia="Times New Roman" w:hAnsiTheme="minorHAnsi" w:cs="Times New Roman"/>
      <w:color w:val="auto"/>
      <w:sz w:val="22"/>
      <w:szCs w:val="22"/>
      <w:lang w:val="en-US" w:eastAsia="ru-RU"/>
    </w:rPr>
  </w:style>
  <w:style w:type="character" w:customStyle="1" w:styleId="10">
    <w:name w:val="Текст Знак1"/>
    <w:basedOn w:val="a0"/>
    <w:uiPriority w:val="99"/>
    <w:semiHidden/>
    <w:rsid w:val="007E17D9"/>
    <w:rPr>
      <w:rFonts w:ascii="Consolas" w:eastAsia="Courier New" w:hAnsi="Consolas" w:cs="Consolas"/>
      <w:color w:val="000000"/>
      <w:sz w:val="21"/>
      <w:szCs w:val="21"/>
      <w:lang w:val="az-Latn-AZ" w:eastAsia="az-Latn-AZ"/>
    </w:rPr>
  </w:style>
  <w:style w:type="character" w:customStyle="1" w:styleId="a9">
    <w:name w:val="Обычный (веб) Знак"/>
    <w:aliases w:val="Знак Знак"/>
    <w:link w:val="aa"/>
    <w:uiPriority w:val="99"/>
    <w:semiHidden/>
    <w:locked/>
    <w:rsid w:val="007E17D9"/>
    <w:rPr>
      <w:rFonts w:ascii="Times New Roman" w:hAnsi="Times New Roman" w:cs="Times New Roman"/>
    </w:rPr>
  </w:style>
  <w:style w:type="paragraph" w:styleId="aa">
    <w:name w:val="Normal (Web)"/>
    <w:aliases w:val="Знак"/>
    <w:basedOn w:val="a"/>
    <w:link w:val="a9"/>
    <w:uiPriority w:val="99"/>
    <w:semiHidden/>
    <w:unhideWhenUsed/>
    <w:rsid w:val="007E17D9"/>
    <w:pPr>
      <w:widowControl/>
      <w:spacing w:before="100" w:beforeAutospacing="1" w:after="100" w:afterAutospacing="1"/>
    </w:pPr>
    <w:rPr>
      <w:rFonts w:ascii="Times New Roman" w:eastAsiaTheme="minorHAnsi" w:hAnsi="Times New Roman" w:cs="Times New Roman"/>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17D9"/>
    <w:pPr>
      <w:widowControl w:val="0"/>
      <w:spacing w:after="0" w:line="240" w:lineRule="auto"/>
    </w:pPr>
    <w:rPr>
      <w:rFonts w:ascii="Courier New" w:eastAsia="Courier New" w:hAnsi="Courier New" w:cs="Courier New"/>
      <w:color w:val="000000"/>
      <w:sz w:val="24"/>
      <w:szCs w:val="24"/>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7E17D9"/>
    <w:rPr>
      <w:rFonts w:ascii="Microsoft Sans Serif" w:eastAsia="Microsoft Sans Serif" w:hAnsi="Microsoft Sans Serif" w:cs="Microsoft Sans Serif"/>
      <w:spacing w:val="-1"/>
      <w:sz w:val="23"/>
      <w:szCs w:val="23"/>
      <w:shd w:val="clear" w:color="auto" w:fill="FFFFFF"/>
    </w:rPr>
  </w:style>
  <w:style w:type="character" w:customStyle="1" w:styleId="a3">
    <w:name w:val="Основной текст_"/>
    <w:link w:val="1"/>
    <w:rsid w:val="007E17D9"/>
    <w:rPr>
      <w:rFonts w:ascii="Microsoft Sans Serif" w:eastAsia="Microsoft Sans Serif" w:hAnsi="Microsoft Sans Serif" w:cs="Microsoft Sans Serif"/>
      <w:spacing w:val="1"/>
      <w:sz w:val="23"/>
      <w:szCs w:val="23"/>
      <w:shd w:val="clear" w:color="auto" w:fill="FFFFFF"/>
    </w:rPr>
  </w:style>
  <w:style w:type="character" w:customStyle="1" w:styleId="4">
    <w:name w:val="Основной текст (4)_"/>
    <w:link w:val="40"/>
    <w:rsid w:val="007E17D9"/>
    <w:rPr>
      <w:rFonts w:ascii="Microsoft Sans Serif" w:eastAsia="Microsoft Sans Serif" w:hAnsi="Microsoft Sans Serif" w:cs="Microsoft Sans Serif"/>
      <w:spacing w:val="1"/>
      <w:sz w:val="23"/>
      <w:szCs w:val="23"/>
      <w:shd w:val="clear" w:color="auto" w:fill="FFFFFF"/>
    </w:rPr>
  </w:style>
  <w:style w:type="paragraph" w:customStyle="1" w:styleId="30">
    <w:name w:val="Основной текст (3)"/>
    <w:basedOn w:val="a"/>
    <w:link w:val="3"/>
    <w:rsid w:val="007E17D9"/>
    <w:pPr>
      <w:shd w:val="clear" w:color="auto" w:fill="FFFFFF"/>
      <w:spacing w:before="780" w:after="240" w:line="0" w:lineRule="atLeast"/>
      <w:jc w:val="center"/>
    </w:pPr>
    <w:rPr>
      <w:rFonts w:ascii="Microsoft Sans Serif" w:eastAsia="Microsoft Sans Serif" w:hAnsi="Microsoft Sans Serif" w:cs="Microsoft Sans Serif"/>
      <w:color w:val="auto"/>
      <w:spacing w:val="-1"/>
      <w:sz w:val="23"/>
      <w:szCs w:val="23"/>
      <w:lang w:val="en-US" w:eastAsia="en-US"/>
    </w:rPr>
  </w:style>
  <w:style w:type="paragraph" w:customStyle="1" w:styleId="1">
    <w:name w:val="Основной текст1"/>
    <w:basedOn w:val="a"/>
    <w:link w:val="a3"/>
    <w:rsid w:val="007E17D9"/>
    <w:pPr>
      <w:shd w:val="clear" w:color="auto" w:fill="FFFFFF"/>
      <w:spacing w:before="240" w:after="60" w:line="338" w:lineRule="exact"/>
      <w:ind w:hanging="120"/>
      <w:jc w:val="right"/>
    </w:pPr>
    <w:rPr>
      <w:rFonts w:ascii="Microsoft Sans Serif" w:eastAsia="Microsoft Sans Serif" w:hAnsi="Microsoft Sans Serif" w:cs="Microsoft Sans Serif"/>
      <w:color w:val="auto"/>
      <w:spacing w:val="1"/>
      <w:sz w:val="23"/>
      <w:szCs w:val="23"/>
      <w:lang w:val="en-US" w:eastAsia="en-US"/>
    </w:rPr>
  </w:style>
  <w:style w:type="paragraph" w:customStyle="1" w:styleId="40">
    <w:name w:val="Основной текст (4)"/>
    <w:basedOn w:val="a"/>
    <w:link w:val="4"/>
    <w:rsid w:val="007E17D9"/>
    <w:pPr>
      <w:shd w:val="clear" w:color="auto" w:fill="FFFFFF"/>
      <w:spacing w:line="324" w:lineRule="exact"/>
      <w:jc w:val="both"/>
    </w:pPr>
    <w:rPr>
      <w:rFonts w:ascii="Microsoft Sans Serif" w:eastAsia="Microsoft Sans Serif" w:hAnsi="Microsoft Sans Serif" w:cs="Microsoft Sans Serif"/>
      <w:color w:val="auto"/>
      <w:spacing w:val="1"/>
      <w:sz w:val="23"/>
      <w:szCs w:val="23"/>
      <w:lang w:val="en-US" w:eastAsia="en-US"/>
    </w:rPr>
  </w:style>
  <w:style w:type="paragraph" w:styleId="a4">
    <w:name w:val="List Paragraph"/>
    <w:basedOn w:val="a"/>
    <w:uiPriority w:val="34"/>
    <w:qFormat/>
    <w:rsid w:val="007E17D9"/>
    <w:pPr>
      <w:ind w:left="720"/>
      <w:contextualSpacing/>
    </w:pPr>
  </w:style>
  <w:style w:type="paragraph" w:styleId="a5">
    <w:name w:val="header"/>
    <w:basedOn w:val="a"/>
    <w:link w:val="a6"/>
    <w:uiPriority w:val="99"/>
    <w:unhideWhenUsed/>
    <w:rsid w:val="007E17D9"/>
    <w:pPr>
      <w:tabs>
        <w:tab w:val="center" w:pos="4677"/>
        <w:tab w:val="right" w:pos="9355"/>
      </w:tabs>
    </w:pPr>
  </w:style>
  <w:style w:type="character" w:customStyle="1" w:styleId="a6">
    <w:name w:val="Верхний колонтитул Знак"/>
    <w:basedOn w:val="a0"/>
    <w:link w:val="a5"/>
    <w:uiPriority w:val="99"/>
    <w:rsid w:val="007E17D9"/>
    <w:rPr>
      <w:rFonts w:ascii="Courier New" w:eastAsia="Courier New" w:hAnsi="Courier New" w:cs="Courier New"/>
      <w:color w:val="000000"/>
      <w:sz w:val="24"/>
      <w:szCs w:val="24"/>
      <w:lang w:val="az-Latn-AZ" w:eastAsia="az-Latn-AZ"/>
    </w:rPr>
  </w:style>
  <w:style w:type="paragraph" w:customStyle="1" w:styleId="mecelle">
    <w:name w:val="mecelle"/>
    <w:basedOn w:val="a"/>
    <w:rsid w:val="007E17D9"/>
    <w:pPr>
      <w:widowControl/>
      <w:spacing w:before="100" w:beforeAutospacing="1" w:after="100" w:afterAutospacing="1"/>
    </w:pPr>
    <w:rPr>
      <w:rFonts w:ascii="Times New Roman" w:eastAsia="Times New Roman" w:hAnsi="Times New Roman" w:cs="Times New Roman"/>
      <w:color w:val="auto"/>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7E17D9"/>
    <w:rPr>
      <w:rFonts w:eastAsia="Times New Roman" w:cs="Times New Roman"/>
      <w:lang w:eastAsia="ru-RU"/>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7E17D9"/>
    <w:pPr>
      <w:widowControl/>
    </w:pPr>
    <w:rPr>
      <w:rFonts w:asciiTheme="minorHAnsi" w:eastAsia="Times New Roman" w:hAnsiTheme="minorHAnsi" w:cs="Times New Roman"/>
      <w:color w:val="auto"/>
      <w:sz w:val="22"/>
      <w:szCs w:val="22"/>
      <w:lang w:val="en-US" w:eastAsia="ru-RU"/>
    </w:rPr>
  </w:style>
  <w:style w:type="character" w:customStyle="1" w:styleId="10">
    <w:name w:val="Текст Знак1"/>
    <w:basedOn w:val="a0"/>
    <w:uiPriority w:val="99"/>
    <w:semiHidden/>
    <w:rsid w:val="007E17D9"/>
    <w:rPr>
      <w:rFonts w:ascii="Consolas" w:eastAsia="Courier New" w:hAnsi="Consolas" w:cs="Consolas"/>
      <w:color w:val="000000"/>
      <w:sz w:val="21"/>
      <w:szCs w:val="21"/>
      <w:lang w:val="az-Latn-AZ" w:eastAsia="az-Latn-AZ"/>
    </w:rPr>
  </w:style>
  <w:style w:type="character" w:customStyle="1" w:styleId="a9">
    <w:name w:val="Обычный (веб) Знак"/>
    <w:aliases w:val="Знак Знак"/>
    <w:link w:val="aa"/>
    <w:uiPriority w:val="99"/>
    <w:semiHidden/>
    <w:locked/>
    <w:rsid w:val="007E17D9"/>
    <w:rPr>
      <w:rFonts w:ascii="Times New Roman" w:hAnsi="Times New Roman" w:cs="Times New Roman"/>
    </w:rPr>
  </w:style>
  <w:style w:type="paragraph" w:styleId="aa">
    <w:name w:val="Normal (Web)"/>
    <w:aliases w:val="Знак"/>
    <w:basedOn w:val="a"/>
    <w:link w:val="a9"/>
    <w:uiPriority w:val="99"/>
    <w:semiHidden/>
    <w:unhideWhenUsed/>
    <w:rsid w:val="007E17D9"/>
    <w:pPr>
      <w:widowControl/>
      <w:spacing w:before="100" w:beforeAutospacing="1" w:after="100" w:afterAutospacing="1"/>
    </w:pPr>
    <w:rPr>
      <w:rFonts w:ascii="Times New Roman" w:eastAsiaTheme="minorHAnsi" w:hAnsi="Times New Roman"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2018-07-19T07:17:00Z</dcterms:created>
  <dcterms:modified xsi:type="dcterms:W3CDTF">2018-07-19T07:17:00Z</dcterms:modified>
</cp:coreProperties>
</file>