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38"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p>
    <w:p w:rsidR="005E2138"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p>
    <w:p w:rsidR="005E2138"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p>
    <w:p w:rsidR="005E2138"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p>
    <w:p w:rsidR="005E2138"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p>
    <w:p w:rsidR="005E2138" w:rsidRPr="007D04E0" w:rsidRDefault="005E2138" w:rsidP="005E2138">
      <w:pPr>
        <w:pStyle w:val="21"/>
        <w:shd w:val="clear" w:color="auto" w:fill="auto"/>
        <w:spacing w:line="264" w:lineRule="auto"/>
        <w:ind w:right="-2"/>
        <w:jc w:val="center"/>
        <w:rPr>
          <w:rStyle w:val="2"/>
          <w:rFonts w:ascii="Times New Roman" w:hAnsi="Times New Roman" w:cs="Times New Roman"/>
          <w:b/>
          <w:sz w:val="32"/>
          <w:szCs w:val="32"/>
          <w:lang w:val="az-Latn-AZ" w:eastAsia="az-Latn-AZ"/>
        </w:rPr>
      </w:pPr>
      <w:r w:rsidRPr="007D04E0">
        <w:rPr>
          <w:rStyle w:val="2"/>
          <w:rFonts w:ascii="Times New Roman" w:hAnsi="Times New Roman" w:cs="Times New Roman"/>
          <w:b/>
          <w:sz w:val="32"/>
          <w:szCs w:val="32"/>
          <w:lang w:val="az-Latn-AZ" w:eastAsia="az-Latn-AZ"/>
        </w:rPr>
        <w:t>“Ətraf mühitin mühafizəsi haqqında” Azərbaycan Respublikasının Qanununda dəyişikliklər edilməsi barədə</w:t>
      </w:r>
    </w:p>
    <w:p w:rsidR="005E2138" w:rsidRPr="007D04E0" w:rsidRDefault="005E2138" w:rsidP="005E2138">
      <w:pPr>
        <w:pStyle w:val="21"/>
        <w:shd w:val="clear" w:color="auto" w:fill="auto"/>
        <w:spacing w:line="264" w:lineRule="auto"/>
        <w:ind w:right="-2" w:firstLine="851"/>
        <w:jc w:val="center"/>
        <w:rPr>
          <w:rStyle w:val="2"/>
          <w:rFonts w:ascii="Times New Roman" w:hAnsi="Times New Roman" w:cs="Times New Roman"/>
          <w:b/>
          <w:lang w:val="az-Latn-AZ" w:eastAsia="az-Latn-AZ"/>
        </w:rPr>
      </w:pPr>
    </w:p>
    <w:p w:rsidR="005E2138" w:rsidRPr="00436EA9" w:rsidRDefault="005E2138" w:rsidP="005E2138">
      <w:pPr>
        <w:jc w:val="center"/>
        <w:rPr>
          <w:rFonts w:ascii="Times New Roman" w:hAnsi="Times New Roman"/>
          <w:b/>
          <w:sz w:val="40"/>
          <w:szCs w:val="40"/>
          <w:lang w:val="az-Latn-AZ"/>
        </w:rPr>
      </w:pPr>
      <w:r w:rsidRPr="00436EA9">
        <w:rPr>
          <w:rFonts w:ascii="Times New Roman" w:hAnsi="Times New Roman"/>
          <w:b/>
          <w:sz w:val="40"/>
          <w:szCs w:val="40"/>
          <w:lang w:val="az-Latn-AZ"/>
        </w:rPr>
        <w:t>AZƏRBAYCAN RESPUBLİKASININ QANUNU</w:t>
      </w:r>
    </w:p>
    <w:p w:rsidR="005E2138" w:rsidRPr="007D04E0" w:rsidRDefault="005E2138" w:rsidP="005E2138">
      <w:pPr>
        <w:pStyle w:val="21"/>
        <w:shd w:val="clear" w:color="auto" w:fill="auto"/>
        <w:spacing w:line="264" w:lineRule="auto"/>
        <w:ind w:right="-2" w:firstLine="851"/>
        <w:jc w:val="center"/>
        <w:rPr>
          <w:rStyle w:val="2"/>
          <w:rFonts w:ascii="Times New Roman" w:hAnsi="Times New Roman" w:cs="Times New Roman"/>
          <w:b/>
          <w:lang w:val="az-Latn-AZ" w:eastAsia="az-Latn-AZ"/>
        </w:rPr>
      </w:pPr>
    </w:p>
    <w:p w:rsidR="005E2138" w:rsidRPr="007D04E0" w:rsidRDefault="005E2138" w:rsidP="005E2138">
      <w:pPr>
        <w:spacing w:after="60" w:line="240" w:lineRule="auto"/>
        <w:ind w:right="-2" w:firstLine="851"/>
        <w:jc w:val="both"/>
        <w:rPr>
          <w:rFonts w:ascii="Times New Roman" w:eastAsia="Times New Roman" w:hAnsi="Times New Roman"/>
          <w:sz w:val="28"/>
          <w:szCs w:val="28"/>
          <w:lang w:val="az-Latn-AZ" w:eastAsia="ru-RU"/>
        </w:rPr>
      </w:pPr>
      <w:r w:rsidRPr="007D04E0">
        <w:rPr>
          <w:rFonts w:ascii="Times New Roman" w:eastAsia="Times New Roman" w:hAnsi="Times New Roman"/>
          <w:sz w:val="28"/>
          <w:szCs w:val="28"/>
          <w:lang w:val="az-Latn-AZ" w:eastAsia="ru-RU"/>
        </w:rPr>
        <w:t xml:space="preserve">Azərbaycan Respublikasının Milli Məclisi Azərbaycan Respublikası Konstitusiyasının 94-cü maddəsinin I hissəsinin 20-ci bəndini rəhbər tutaraq </w:t>
      </w:r>
      <w:r w:rsidRPr="007D04E0">
        <w:rPr>
          <w:rFonts w:ascii="Times New Roman" w:eastAsia="Times New Roman" w:hAnsi="Times New Roman"/>
          <w:b/>
          <w:bCs/>
          <w:sz w:val="28"/>
          <w:szCs w:val="28"/>
          <w:lang w:val="az-Latn-AZ" w:eastAsia="ru-RU"/>
        </w:rPr>
        <w:t>qərara alır:</w:t>
      </w:r>
    </w:p>
    <w:p w:rsidR="005E2138" w:rsidRPr="007D04E0" w:rsidRDefault="005E2138" w:rsidP="005E2138">
      <w:pPr>
        <w:pStyle w:val="21"/>
        <w:shd w:val="clear" w:color="auto" w:fill="auto"/>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“Ətraf mühitin mühafizəsi haqqında” Azərbaycan Respublikasının Qanununda (</w:t>
      </w:r>
      <w:r w:rsidRPr="007D04E0">
        <w:rPr>
          <w:rFonts w:ascii="Times New Roman" w:hAnsi="Times New Roman" w:cs="Times New Roman"/>
          <w:color w:val="000000"/>
          <w:lang w:val="az-Latn-AZ"/>
        </w:rPr>
        <w:t xml:space="preserve">Azərbaycan Respublikasının Qanunvericilik Toplusu, 1999, № 8, maddə 472; 2001, № 3, maddə 148; 2002, № 5, maddə 238; 2003, № 4, maddə 178; 2004, </w:t>
      </w: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 xml:space="preserve">№ 2, maddə 57, № 4, maddə 201; 2008, № 2, maddə 47; 2009, № 10, maddə 769; 2013, № 3, maddə 209; 2014, № 4, maddə 338, № 10, maddə 1152; 2016, № 12, maddə 2011; 2017, </w:t>
      </w:r>
      <w:r>
        <w:rPr>
          <w:rFonts w:ascii="Times New Roman" w:hAnsi="Times New Roman" w:cs="Times New Roman"/>
          <w:bCs/>
          <w:color w:val="000000"/>
          <w:lang w:val="az-Latn-AZ"/>
        </w:rPr>
        <w:t xml:space="preserve">№ </w:t>
      </w:r>
      <w:r w:rsidRPr="007D04E0">
        <w:rPr>
          <w:rFonts w:ascii="Times New Roman" w:hAnsi="Times New Roman" w:cs="Times New Roman"/>
          <w:bCs/>
          <w:color w:val="000000"/>
          <w:lang w:val="az-Latn-AZ"/>
        </w:rPr>
        <w:t>2, maddə 142, № 6, maddə 1013</w:t>
      </w:r>
      <w:r w:rsidRPr="007D04E0">
        <w:rPr>
          <w:rStyle w:val="2"/>
          <w:rFonts w:ascii="Times New Roman" w:hAnsi="Times New Roman" w:cs="Times New Roman"/>
          <w:lang w:val="az-Latn-AZ" w:eastAsia="az-Latn-AZ"/>
        </w:rPr>
        <w:t>) aşağıdakı dəyişikliklər edilsin:</w:t>
      </w: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1-ci maddə üzrə:</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1-ci hissənin on birinci abzasının sonunda nöqtə işarəsi nöqtəli vergül işarəsi ilə əvəz edilsin və aşağıdakı məzmunda on ikinci - on altıncı abzaslar əlavə edilsin:</w:t>
      </w:r>
    </w:p>
    <w:p w:rsidR="005E2138" w:rsidRPr="007D04E0" w:rsidRDefault="005E2138" w:rsidP="005E2138">
      <w:pPr>
        <w:pStyle w:val="21"/>
        <w:shd w:val="clear" w:color="auto" w:fill="auto"/>
        <w:tabs>
          <w:tab w:val="left" w:pos="284"/>
          <w:tab w:val="left" w:pos="567"/>
          <w:tab w:val="left" w:pos="1325"/>
        </w:tabs>
        <w:spacing w:line="264" w:lineRule="auto"/>
        <w:ind w:right="-2" w:firstLine="851"/>
        <w:rPr>
          <w:rFonts w:ascii="Times New Roman" w:hAnsi="Times New Roman" w:cs="Times New Roman"/>
          <w:color w:val="000000"/>
          <w:shd w:val="clear" w:color="auto" w:fill="FFFFFF"/>
          <w:lang w:val="az-Latn-AZ"/>
        </w:rPr>
      </w:pPr>
      <w:r w:rsidRPr="007D04E0">
        <w:rPr>
          <w:rStyle w:val="2"/>
          <w:rFonts w:ascii="Times New Roman" w:hAnsi="Times New Roman" w:cs="Times New Roman"/>
          <w:lang w:val="az-Latn-AZ" w:eastAsia="az-Latn-AZ"/>
        </w:rPr>
        <w:t xml:space="preserve">“ekoloji ekspertiza – ekoloji ekspertiza obyektlərinin ətraf mühitə təsirini  müəyyən etmək </w:t>
      </w:r>
      <w:r w:rsidRPr="007D04E0">
        <w:rPr>
          <w:rFonts w:ascii="Times New Roman" w:hAnsi="Times New Roman" w:cs="Times New Roman"/>
          <w:color w:val="000000"/>
          <w:lang w:val="az-Latn-AZ"/>
        </w:rPr>
        <w:t xml:space="preserve">məqsədi ilə həmin obyektlərin müvafiq standartda, texniki reqlamentdə və digər normativ hüquqi aktda müəyyən olunmuş ekoloji tələblərə uyğunluğunun və realizəsinin mümkünlüyünün </w:t>
      </w:r>
      <w:r w:rsidRPr="007D04E0">
        <w:rPr>
          <w:rFonts w:ascii="Times New Roman" w:eastAsia="Times New Roman" w:hAnsi="Times New Roman" w:cs="Times New Roman"/>
          <w:color w:val="000000"/>
          <w:lang w:val="az-Latn-AZ" w:eastAsia="ru-RU"/>
        </w:rPr>
        <w:t>əvvəlcədən qiymətləndirilməsi</w:t>
      </w:r>
      <w:r w:rsidRPr="007D04E0">
        <w:rPr>
          <w:rStyle w:val="2"/>
          <w:rFonts w:ascii="Times New Roman" w:hAnsi="Times New Roman" w:cs="Times New Roman"/>
          <w:lang w:val="az-Latn-AZ" w:eastAsia="az-Latn-AZ"/>
        </w:rPr>
        <w:t>;</w:t>
      </w:r>
      <w:r w:rsidRPr="007D04E0">
        <w:rPr>
          <w:rFonts w:ascii="Times New Roman" w:hAnsi="Times New Roman" w:cs="Times New Roman"/>
          <w:color w:val="000000"/>
          <w:shd w:val="clear" w:color="auto" w:fill="FFFFFF"/>
          <w:lang w:val="az-Latn-AZ"/>
        </w:rPr>
        <w:t xml:space="preserve"> </w:t>
      </w:r>
    </w:p>
    <w:p w:rsidR="005E2138" w:rsidRPr="007D04E0" w:rsidRDefault="005E2138" w:rsidP="005E2138">
      <w:pPr>
        <w:pStyle w:val="21"/>
        <w:shd w:val="clear" w:color="auto" w:fill="auto"/>
        <w:tabs>
          <w:tab w:val="left" w:pos="142"/>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dövlət ekoloji ekspertizası – müvafiq icra hakimiyyəti orqanının müəyyən etdiyi orqan (qurum) tərəfindən bu Qanunla müəyyən edilmiş qaydada və hallarda aparılan ekoloji ekspertiza;</w:t>
      </w:r>
    </w:p>
    <w:p w:rsidR="005E2138" w:rsidRPr="007D04E0" w:rsidRDefault="005E2138" w:rsidP="005E2138">
      <w:pPr>
        <w:pStyle w:val="21"/>
        <w:shd w:val="clear" w:color="auto" w:fill="auto"/>
        <w:tabs>
          <w:tab w:val="left" w:pos="142"/>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 – fiziki şəxslər, qeyri-hökumət təşkilatları, vətəndaşların təşəbbüs qrupları və bələdiyyələrin məhəllə komitələri  (bundan sonra – ictimai ekoloji ekspertizanın təşkilatçıları) tərəfindən bu Qanunun tələbləri nəzərə alınmaqla aparılan ekoloji ekspertiza;</w:t>
      </w:r>
    </w:p>
    <w:p w:rsidR="005E2138" w:rsidRPr="007D04E0" w:rsidRDefault="005E2138" w:rsidP="005E2138">
      <w:pPr>
        <w:pStyle w:val="21"/>
        <w:shd w:val="clear" w:color="auto" w:fill="auto"/>
        <w:tabs>
          <w:tab w:val="left" w:pos="142"/>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dövlət ekoloji ekspertizasının rəyi (bundan sonra – ekoloji ekspertiza rəyi) – dövlət ekoloji ekspertizasının nəticələrinə dair rəsmi sənəd;</w:t>
      </w:r>
    </w:p>
    <w:p w:rsidR="005E2138" w:rsidRPr="007D04E0" w:rsidRDefault="005E2138" w:rsidP="005E2138">
      <w:pPr>
        <w:pStyle w:val="21"/>
        <w:shd w:val="clear" w:color="auto" w:fill="auto"/>
        <w:tabs>
          <w:tab w:val="left" w:pos="142"/>
          <w:tab w:val="left" w:pos="1276"/>
        </w:tabs>
        <w:spacing w:line="264" w:lineRule="auto"/>
        <w:ind w:right="-2" w:firstLine="851"/>
        <w:jc w:val="left"/>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 rəyi – ictimai ekoloji ekspertizanın nəticələrinə dair tövsiyə xarakterli sənə</w:t>
      </w:r>
      <w:r>
        <w:rPr>
          <w:rStyle w:val="2"/>
          <w:rFonts w:ascii="Times New Roman" w:hAnsi="Times New Roman" w:cs="Times New Roman"/>
          <w:lang w:val="az-Latn-AZ" w:eastAsia="az-Latn-AZ"/>
        </w:rPr>
        <w:t>d.”;</w:t>
      </w:r>
    </w:p>
    <w:p w:rsidR="005E2138" w:rsidRPr="007D04E0" w:rsidRDefault="005E2138" w:rsidP="005E2138">
      <w:pPr>
        <w:pStyle w:val="21"/>
        <w:numPr>
          <w:ilvl w:val="1"/>
          <w:numId w:val="4"/>
        </w:numPr>
        <w:shd w:val="clear" w:color="auto" w:fill="auto"/>
        <w:tabs>
          <w:tab w:val="left" w:pos="142"/>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lastRenderedPageBreak/>
        <w:t xml:space="preserve"> </w:t>
      </w:r>
      <w:r w:rsidRPr="007D04E0">
        <w:rPr>
          <w:rStyle w:val="2"/>
          <w:rFonts w:ascii="Times New Roman" w:hAnsi="Times New Roman" w:cs="Times New Roman"/>
          <w:lang w:val="az-Latn-AZ" w:eastAsia="az-Latn-AZ"/>
        </w:rPr>
        <w:t>aşağıdakı məzmunda ikinci hissə əlavə edilsin:</w:t>
      </w:r>
    </w:p>
    <w:p w:rsidR="005E2138" w:rsidRDefault="005E2138" w:rsidP="005E2138">
      <w:pPr>
        <w:pStyle w:val="21"/>
        <w:shd w:val="clear" w:color="auto" w:fill="auto"/>
        <w:tabs>
          <w:tab w:val="left" w:pos="1320"/>
          <w:tab w:val="left" w:pos="1560"/>
          <w:tab w:val="left" w:pos="1701"/>
        </w:tabs>
        <w:spacing w:line="264" w:lineRule="auto"/>
        <w:ind w:right="-2" w:firstLine="851"/>
        <w:rPr>
          <w:rStyle w:val="2"/>
          <w:rFonts w:ascii="Times New Roman" w:hAnsi="Times New Roman" w:cs="Times New Roman"/>
          <w:lang w:val="az-Latn-AZ" w:eastAsia="az-Latn-AZ"/>
        </w:rPr>
      </w:pPr>
      <w:r w:rsidRPr="007D04E0">
        <w:rPr>
          <w:rFonts w:ascii="Times New Roman" w:hAnsi="Times New Roman" w:cs="Times New Roman"/>
          <w:lang w:val="az-Latn-AZ"/>
        </w:rPr>
        <w:t>“Bu Qanunda istifadə olunan digər anlayışlar “Ətraf mühitə təsirin qiymətləndirilməsi haqqında”, “Ekoloji təhlükəsizlik haqqında”, “Lisenziyalar və icazələr haqqında” Azərbaycan Respublikasının qanunları və başqa normativ hüquqi aktlar ilə müəyyən edilmiş mənaları verir.</w:t>
      </w:r>
      <w:r w:rsidRPr="007D04E0">
        <w:rPr>
          <w:rStyle w:val="2"/>
          <w:rFonts w:ascii="Times New Roman" w:hAnsi="Times New Roman" w:cs="Times New Roman"/>
          <w:lang w:val="az-Latn-AZ" w:eastAsia="az-Latn-AZ"/>
        </w:rPr>
        <w:t>”.</w:t>
      </w:r>
    </w:p>
    <w:p w:rsidR="005E2138" w:rsidRPr="007D04E0" w:rsidRDefault="005E2138" w:rsidP="005E2138">
      <w:pPr>
        <w:pStyle w:val="21"/>
        <w:shd w:val="clear" w:color="auto" w:fill="auto"/>
        <w:tabs>
          <w:tab w:val="left" w:pos="1320"/>
          <w:tab w:val="left" w:pos="1560"/>
          <w:tab w:val="left" w:pos="1701"/>
        </w:tabs>
        <w:spacing w:line="264" w:lineRule="auto"/>
        <w:ind w:right="-2" w:firstLine="851"/>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3-cü maddənin birinci hissəsi üzrə:</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6-cı abzasda “</w:t>
      </w:r>
      <w:r w:rsidRPr="007D04E0">
        <w:rPr>
          <w:rFonts w:ascii="Times New Roman" w:hAnsi="Times New Roman" w:cs="Times New Roman"/>
          <w:color w:val="000000"/>
          <w:lang w:val="az-Latn-AZ"/>
        </w:rPr>
        <w:t>ətraf mühitin mühafizəsi haqqında qanunvericiliyin</w:t>
      </w:r>
      <w:r w:rsidRPr="007D04E0">
        <w:rPr>
          <w:rStyle w:val="2"/>
          <w:rFonts w:ascii="Times New Roman" w:hAnsi="Times New Roman" w:cs="Times New Roman"/>
          <w:lang w:val="az-Latn-AZ" w:eastAsia="az-Latn-AZ"/>
        </w:rPr>
        <w:t xml:space="preserve">” sözləri “bu Qanunun və </w:t>
      </w:r>
      <w:r w:rsidRPr="007D04E0">
        <w:rPr>
          <w:rFonts w:ascii="Times New Roman" w:hAnsi="Times New Roman" w:cs="Times New Roman"/>
          <w:color w:val="000000"/>
          <w:lang w:val="az-Latn-AZ"/>
        </w:rPr>
        <w:t>ətraf mühitin mühafizəsi sahəsində digər normativ hüquqi aktların</w:t>
      </w:r>
      <w:r w:rsidRPr="007D04E0">
        <w:rPr>
          <w:rStyle w:val="2"/>
          <w:rFonts w:ascii="Times New Roman" w:hAnsi="Times New Roman" w:cs="Times New Roman"/>
          <w:lang w:val="az-Latn-AZ" w:eastAsia="az-Latn-AZ"/>
        </w:rPr>
        <w:t>” sözləri ilə əvəz edilsin;</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8-ci abzasda “ictimai birliklərin” sözləri “vətəndaş cəmiyyəti institutlarının” sözləri ilə əvəz edilsin;</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9-cu abzasın sonunda nöqtə işarəsi nöqtəli vergül işarəsi ilə əvəz edilsin və aşağıdakı məzmunda  </w:t>
      </w:r>
      <w:r>
        <w:rPr>
          <w:rStyle w:val="2"/>
          <w:rFonts w:ascii="Times New Roman" w:hAnsi="Times New Roman" w:cs="Times New Roman"/>
          <w:lang w:val="az-Latn-AZ" w:eastAsia="az-Latn-AZ"/>
        </w:rPr>
        <w:t>onuncu - on üçüncü</w:t>
      </w:r>
      <w:r w:rsidRPr="007D04E0">
        <w:rPr>
          <w:rStyle w:val="2"/>
          <w:rFonts w:ascii="Times New Roman" w:hAnsi="Times New Roman" w:cs="Times New Roman"/>
          <w:lang w:val="az-Latn-AZ" w:eastAsia="az-Latn-AZ"/>
        </w:rPr>
        <w:t xml:space="preserve"> abzaslar əlavə edilsin:</w:t>
      </w:r>
    </w:p>
    <w:p w:rsidR="005E2138" w:rsidRPr="007D04E0" w:rsidRDefault="005E2138" w:rsidP="005E2138">
      <w:pPr>
        <w:pStyle w:val="21"/>
        <w:shd w:val="clear" w:color="auto" w:fill="auto"/>
        <w:tabs>
          <w:tab w:val="left" w:pos="1560"/>
          <w:tab w:val="left" w:pos="2015"/>
        </w:tabs>
        <w:spacing w:line="264" w:lineRule="auto"/>
        <w:ind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“ekoloji ekspertizaya təqdim olunan məlumatların dolğunluğu və düzgünlüyü;</w:t>
      </w:r>
    </w:p>
    <w:p w:rsidR="005E2138" w:rsidRPr="007D04E0" w:rsidRDefault="005E2138" w:rsidP="005E2138">
      <w:pPr>
        <w:pStyle w:val="21"/>
        <w:shd w:val="clear" w:color="auto" w:fill="auto"/>
        <w:tabs>
          <w:tab w:val="left" w:pos="1560"/>
          <w:tab w:val="left" w:pos="2015"/>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ekoloji ekspertizanın həyata keçirilməsində qanunçuluğun, aşkarlığın və şəffaflığın təmin edilməsi; </w:t>
      </w:r>
    </w:p>
    <w:p w:rsidR="005E2138" w:rsidRPr="007D04E0" w:rsidRDefault="005E2138" w:rsidP="005E2138">
      <w:pPr>
        <w:pStyle w:val="21"/>
        <w:shd w:val="clear" w:color="auto" w:fill="auto"/>
        <w:tabs>
          <w:tab w:val="left" w:pos="1560"/>
          <w:tab w:val="left" w:pos="2015"/>
        </w:tabs>
        <w:spacing w:line="264" w:lineRule="auto"/>
        <w:ind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təbiətdən  tənzimlənməyən istifadənin potensial təhlükəliliyinin nəzərə alınması;</w:t>
      </w:r>
    </w:p>
    <w:p w:rsidR="005E2138" w:rsidRDefault="005E2138" w:rsidP="005E2138">
      <w:pPr>
        <w:pStyle w:val="21"/>
        <w:shd w:val="clear" w:color="auto" w:fill="auto"/>
        <w:tabs>
          <w:tab w:val="left" w:pos="1560"/>
          <w:tab w:val="left" w:pos="2015"/>
        </w:tabs>
        <w:spacing w:line="264" w:lineRule="auto"/>
        <w:ind w:right="-2" w:firstLine="851"/>
        <w:rPr>
          <w:rFonts w:ascii="Times New Roman" w:hAnsi="Times New Roman" w:cs="Times New Roman"/>
          <w:color w:val="000000"/>
          <w:lang w:val="az-Latn-AZ"/>
        </w:rPr>
      </w:pPr>
      <w:r w:rsidRPr="007D04E0">
        <w:rPr>
          <w:rStyle w:val="2"/>
          <w:rFonts w:ascii="Times New Roman" w:hAnsi="Times New Roman" w:cs="Times New Roman"/>
          <w:lang w:val="az-Latn-AZ" w:eastAsia="az-Latn-AZ"/>
        </w:rPr>
        <w:t>ətraf mühitin mühafizəsi tədbirləri barədə əhalinin məlumatlandırılması.”.</w:t>
      </w:r>
      <w:r w:rsidRPr="007D04E0">
        <w:rPr>
          <w:rFonts w:ascii="Times New Roman" w:hAnsi="Times New Roman" w:cs="Times New Roman"/>
          <w:color w:val="000000"/>
          <w:lang w:val="az-Latn-AZ"/>
        </w:rPr>
        <w:t xml:space="preserve">    </w:t>
      </w:r>
    </w:p>
    <w:p w:rsidR="005E2138" w:rsidRPr="007D04E0" w:rsidRDefault="005E2138" w:rsidP="005E2138">
      <w:pPr>
        <w:pStyle w:val="21"/>
        <w:shd w:val="clear" w:color="auto" w:fill="auto"/>
        <w:tabs>
          <w:tab w:val="left" w:pos="1560"/>
          <w:tab w:val="left" w:pos="2015"/>
        </w:tabs>
        <w:spacing w:line="264" w:lineRule="auto"/>
        <w:ind w:right="-2" w:firstLine="851"/>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4-cü maddə üzrə:</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1.5-ci bənd ləğv edilsin;</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1.8-ci bənddən “təsərrüfat fəaliyyətinin ekoloji cəhətdən təhlükəli formalarının siyahısını, onlara xüsusi icazə verilməsi qaydalarını, həmçinin” sözləri çıxarılsın, “oxşar” sözü “</w:t>
      </w:r>
      <w:r w:rsidRPr="007D04E0">
        <w:rPr>
          <w:rFonts w:ascii="Times New Roman" w:hAnsi="Times New Roman" w:cs="Times New Roman"/>
          <w:lang w:val="az-Latn-AZ"/>
        </w:rPr>
        <w:t>ekoloji cəhətdən təhlükəli</w:t>
      </w:r>
      <w:r w:rsidRPr="007D04E0">
        <w:rPr>
          <w:rFonts w:ascii="Times New Roman" w:hAnsi="Times New Roman" w:cs="Times New Roman"/>
          <w:color w:val="000000"/>
          <w:lang w:val="az-Latn-AZ"/>
        </w:rPr>
        <w:t>” sözləri ilə əvəz edilsin;</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1.12-ci bənd aşağıdakı redaksiyada verilsin:</w:t>
      </w:r>
    </w:p>
    <w:p w:rsidR="005E2138" w:rsidRDefault="005E2138" w:rsidP="005E2138">
      <w:pPr>
        <w:pStyle w:val="21"/>
        <w:shd w:val="clear" w:color="auto" w:fill="auto"/>
        <w:tabs>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“1.12. təbiətdən istifadə ilə bağlı “Lisenziyalar və icazələr haqqında” Azərbaycan Respublikasının Qanununda nəzərdə tutulmuş lisenziya və icazələri vermək, bu Qanunun 15-ci maddəsinə uyğun olaraq müqavilələ</w:t>
      </w:r>
      <w:r>
        <w:rPr>
          <w:rStyle w:val="2"/>
          <w:rFonts w:ascii="Times New Roman" w:hAnsi="Times New Roman" w:cs="Times New Roman"/>
          <w:lang w:val="az-Latn-AZ" w:eastAsia="az-Latn-AZ"/>
        </w:rPr>
        <w:t>r bağlamaq.”.</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11-ci maddə aşağıdakı redaksiyada verilsin:</w:t>
      </w:r>
    </w:p>
    <w:p w:rsidR="005E2138" w:rsidRPr="007D04E0" w:rsidRDefault="005E2138" w:rsidP="005E2138">
      <w:pPr>
        <w:pStyle w:val="21"/>
        <w:shd w:val="clear" w:color="auto" w:fill="auto"/>
        <w:tabs>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w:t>
      </w:r>
      <w:r w:rsidRPr="004A131D">
        <w:rPr>
          <w:rStyle w:val="2"/>
          <w:rFonts w:ascii="Times New Roman" w:hAnsi="Times New Roman" w:cs="Times New Roman"/>
          <w:b/>
          <w:lang w:val="az-Latn-AZ" w:eastAsia="az-Latn-AZ"/>
        </w:rPr>
        <w:t>Maddə 11. Təbiətdən istifadə sahəsində lisenziya və icazə</w:t>
      </w:r>
    </w:p>
    <w:p w:rsidR="005E2138" w:rsidRPr="007D04E0" w:rsidRDefault="005E2138" w:rsidP="005E2138">
      <w:pPr>
        <w:pStyle w:val="21"/>
        <w:shd w:val="clear" w:color="auto" w:fill="auto"/>
        <w:tabs>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11.1. “Lisenziyalar və icazələr haqqında” Azərbaycan Respublikasının Qanununa uyğun olaraq təbiətdən istifadə sahəsində lisenziya və ya icazə tələb olunan müvafiq fəaliyyət növləri və ya hərəkətlər belə lisenziya və ya icazə alındıqdan sonra həyata keçirilir. </w:t>
      </w:r>
    </w:p>
    <w:p w:rsidR="005E2138" w:rsidRDefault="005E2138" w:rsidP="005E2138">
      <w:pPr>
        <w:pStyle w:val="21"/>
        <w:shd w:val="clear" w:color="auto" w:fill="auto"/>
        <w:tabs>
          <w:tab w:val="left" w:pos="1276"/>
        </w:tabs>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11.2. Təbiətdən istifadə sahəsində lisenziya və icazə “Lisenziyalar və icazələr haqqında” Azərbaycan Respublikasının Qanununa uyğun olaraq “bir pəncərə” </w:t>
      </w:r>
      <w:r w:rsidRPr="007D04E0">
        <w:rPr>
          <w:rStyle w:val="2"/>
          <w:rFonts w:ascii="Times New Roman" w:hAnsi="Times New Roman" w:cs="Times New Roman"/>
          <w:lang w:val="az-Latn-AZ" w:eastAsia="az-Latn-AZ"/>
        </w:rPr>
        <w:lastRenderedPageBreak/>
        <w:t>prinsipi əsasında verilir.”.</w:t>
      </w:r>
    </w:p>
    <w:p w:rsidR="005E2138" w:rsidRPr="007D04E0" w:rsidRDefault="005E2138" w:rsidP="005E2138">
      <w:pPr>
        <w:pStyle w:val="21"/>
        <w:shd w:val="clear" w:color="auto" w:fill="auto"/>
        <w:tabs>
          <w:tab w:val="left" w:pos="1276"/>
        </w:tabs>
        <w:spacing w:line="264" w:lineRule="auto"/>
        <w:ind w:right="-2" w:firstLine="851"/>
        <w:rPr>
          <w:rStyle w:val="2"/>
          <w:rFonts w:ascii="Times New Roman" w:hAnsi="Times New Roman" w:cs="Times New Roman"/>
          <w:lang w:val="az-Latn-AZ" w:eastAsia="az-Latn-AZ"/>
        </w:rPr>
      </w:pPr>
    </w:p>
    <w:p w:rsidR="005E2138"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14-cü maddə ləğv edilsin.</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15-ci maddə üzrə: </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1-ci hissədə “</w:t>
      </w:r>
      <w:r w:rsidRPr="007D04E0">
        <w:rPr>
          <w:rFonts w:ascii="Times New Roman" w:hAnsi="Times New Roman" w:cs="Times New Roman"/>
          <w:color w:val="000000"/>
          <w:lang w:val="az-Latn-AZ"/>
        </w:rPr>
        <w:t>Qanunvericiliklə” sözü “Qanunla” sözü ilə əvəz edilsin;</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2-ci hissədən “xüsusi” sözü çıxarılsın;</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3-cü hissənin birinci cümləsində “Xüsusi icazə” sözlə</w:t>
      </w:r>
      <w:r>
        <w:rPr>
          <w:rStyle w:val="2"/>
          <w:rFonts w:ascii="Times New Roman" w:hAnsi="Times New Roman" w:cs="Times New Roman"/>
          <w:lang w:val="az-Latn-AZ" w:eastAsia="az-Latn-AZ"/>
        </w:rPr>
        <w:t>ri “</w:t>
      </w:r>
      <w:r w:rsidRPr="00EA43C3">
        <w:rPr>
          <w:rStyle w:val="2"/>
          <w:rFonts w:ascii="Times New Roman" w:hAnsi="Times New Roman" w:cs="Times New Roman"/>
          <w:highlight w:val="yellow"/>
          <w:lang w:val="az-Latn-AZ" w:eastAsia="az-Latn-AZ"/>
        </w:rPr>
        <w:t>İ</w:t>
      </w:r>
      <w:r w:rsidRPr="007D04E0">
        <w:rPr>
          <w:rStyle w:val="2"/>
          <w:rFonts w:ascii="Times New Roman" w:hAnsi="Times New Roman" w:cs="Times New Roman"/>
          <w:lang w:val="az-Latn-AZ" w:eastAsia="az-Latn-AZ"/>
        </w:rPr>
        <w:t>cazə” sözü ilə, ikinci cümləsində “Xüsusi icazə geri alınarsa” sözləri “İcazə ləğv edilərsə” sözləri ilə əvəz edilsin;</w:t>
      </w:r>
    </w:p>
    <w:p w:rsidR="005E2138"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 xml:space="preserve">4-cü hissə ləğv edilsin. </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21-ci maddənin birinci hissəsində “qanunvericiliklə müəyyən edilmiş qaydada” sözləri “Uyğunluğun qiymətləndirilməsi sahəsində akkreditasiya haqqında” Azərbaycan Respublikasının Qanununa uyğun olaraq akkreditasiya olunmuş uyğunluğu qiymətləndirən qurum tərəfindən” sözləri ilə əvəz edilsin.</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30-cu maddə üzrə:</w:t>
      </w:r>
    </w:p>
    <w:p w:rsidR="005E2138" w:rsidRPr="007D04E0"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3-cü hissədə</w:t>
      </w:r>
      <w:r>
        <w:rPr>
          <w:rStyle w:val="2"/>
          <w:rFonts w:ascii="Times New Roman" w:hAnsi="Times New Roman" w:cs="Times New Roman"/>
          <w:lang w:val="az-Latn-AZ" w:eastAsia="az-Latn-AZ"/>
        </w:rPr>
        <w:t>n “xüsusi” sözü çıxarılsın;</w:t>
      </w:r>
    </w:p>
    <w:p w:rsidR="005E2138" w:rsidRDefault="005E2138" w:rsidP="005E2138">
      <w:pPr>
        <w:pStyle w:val="21"/>
        <w:numPr>
          <w:ilvl w:val="1"/>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4-cü hissə ləğv edilsin.</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35-ci maddənin ikinci hissəsindən “xüsusi” sözü çıxarılsın.</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40-cı maddə</w:t>
      </w:r>
      <w:r>
        <w:rPr>
          <w:rStyle w:val="2"/>
          <w:rFonts w:ascii="Times New Roman" w:hAnsi="Times New Roman" w:cs="Times New Roman"/>
          <w:lang w:val="az-Latn-AZ" w:eastAsia="az-Latn-AZ"/>
        </w:rPr>
        <w:t>nin 2-ci hissəsində</w:t>
      </w:r>
      <w:r w:rsidRPr="007D04E0">
        <w:rPr>
          <w:rStyle w:val="2"/>
          <w:rFonts w:ascii="Times New Roman" w:hAnsi="Times New Roman" w:cs="Times New Roman"/>
          <w:lang w:val="az-Latn-AZ" w:eastAsia="az-Latn-AZ"/>
        </w:rPr>
        <w:t xml:space="preserve"> “</w:t>
      </w:r>
      <w:r w:rsidRPr="007D04E0">
        <w:rPr>
          <w:rFonts w:ascii="Times New Roman" w:eastAsia="Times New Roman" w:hAnsi="Times New Roman" w:cs="Times New Roman"/>
          <w:lang w:val="az-Latn-AZ" w:eastAsia="ru-RU"/>
        </w:rPr>
        <w:t>dövlət ekoloji ekspertizası orqanının</w:t>
      </w:r>
      <w:r w:rsidRPr="007D04E0">
        <w:rPr>
          <w:rStyle w:val="2"/>
          <w:rFonts w:ascii="Times New Roman" w:hAnsi="Times New Roman" w:cs="Times New Roman"/>
          <w:lang w:val="az-Latn-AZ" w:eastAsia="az-Latn-AZ"/>
        </w:rPr>
        <w:t>” sözləri “müvafiq icra hakimiyyəti orqanının müəyyən etdiyi orqanın (qurumun) nümayəndələrinin” sözləri ilə əvəz edilsin.</w:t>
      </w:r>
    </w:p>
    <w:p w:rsidR="005E2138" w:rsidRPr="007D04E0" w:rsidRDefault="005E2138" w:rsidP="005E2138">
      <w:pPr>
        <w:pStyle w:val="21"/>
        <w:shd w:val="clear" w:color="auto" w:fill="auto"/>
        <w:tabs>
          <w:tab w:val="left" w:pos="127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45-ci maddə üzrə:</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 xml:space="preserve">birinci hissədə </w:t>
      </w:r>
      <w:r w:rsidRPr="008F03EC">
        <w:rPr>
          <w:rStyle w:val="2"/>
          <w:rFonts w:ascii="Times New Roman" w:hAnsi="Times New Roman" w:cs="Times New Roman"/>
          <w:lang w:val="az-Latn-AZ" w:eastAsia="az-Latn-AZ"/>
        </w:rPr>
        <w:t>“qanunvericiliyin müəyyən etdiyi” sözləri “qanunla müəyyən edilmiş” sözləri il</w:t>
      </w:r>
      <w:r w:rsidRPr="007D04E0">
        <w:rPr>
          <w:rStyle w:val="2"/>
          <w:rFonts w:ascii="Times New Roman" w:hAnsi="Times New Roman" w:cs="Times New Roman"/>
          <w:lang w:val="az-Latn-AZ" w:eastAsia="az-Latn-AZ"/>
        </w:rPr>
        <w:t>ə əvəz edilsin, “xüsusi icazə” sözlə</w:t>
      </w:r>
      <w:r>
        <w:rPr>
          <w:rStyle w:val="2"/>
          <w:rFonts w:ascii="Times New Roman" w:hAnsi="Times New Roman" w:cs="Times New Roman"/>
          <w:lang w:val="az-Latn-AZ" w:eastAsia="az-Latn-AZ"/>
        </w:rPr>
        <w:t>ri</w:t>
      </w:r>
      <w:r w:rsidRPr="007D04E0">
        <w:rPr>
          <w:rStyle w:val="2"/>
          <w:rFonts w:ascii="Times New Roman" w:hAnsi="Times New Roman" w:cs="Times New Roman"/>
          <w:lang w:val="az-Latn-AZ" w:eastAsia="az-Latn-AZ"/>
        </w:rPr>
        <w:t xml:space="preserve"> “Lisenziyalar və icazələr haqqında” Azərbaycan Respublikasının Qanununa uyğun olaraq lisenziya və ya icazə” sözləri ilə əvəz edilsin.</w:t>
      </w:r>
    </w:p>
    <w:p w:rsidR="005E2138"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ikinci hissədə “</w:t>
      </w:r>
      <w:r w:rsidRPr="007D04E0">
        <w:rPr>
          <w:rFonts w:ascii="Times New Roman" w:hAnsi="Times New Roman" w:cs="Times New Roman"/>
          <w:color w:val="000000"/>
          <w:lang w:val="az-Latn-AZ"/>
        </w:rPr>
        <w:t>olmadıqda müvafiq icra hakimiyyəti orqanlarının xüsusi icazəsi ilə yol verilir</w:t>
      </w:r>
      <w:r w:rsidRPr="007D04E0">
        <w:rPr>
          <w:rStyle w:val="2"/>
          <w:rFonts w:ascii="Times New Roman" w:hAnsi="Times New Roman" w:cs="Times New Roman"/>
          <w:lang w:val="az-Latn-AZ" w:eastAsia="az-Latn-AZ"/>
        </w:rPr>
        <w:t>” sözləri “olmadan yol verilmir” sözləri ilə əvəz edilsin.</w:t>
      </w:r>
    </w:p>
    <w:p w:rsidR="005E2138" w:rsidRPr="007D04E0" w:rsidRDefault="005E2138" w:rsidP="005E2138">
      <w:pPr>
        <w:pStyle w:val="21"/>
        <w:shd w:val="clear" w:color="auto" w:fill="auto"/>
        <w:spacing w:line="264" w:lineRule="auto"/>
        <w:ind w:left="851" w:right="-2"/>
        <w:rPr>
          <w:rStyle w:val="2"/>
          <w:rFonts w:ascii="Times New Roman" w:hAnsi="Times New Roman" w:cs="Times New Roman"/>
          <w:lang w:val="az-Latn-AZ" w:eastAsia="az-Latn-AZ"/>
        </w:rPr>
      </w:pPr>
    </w:p>
    <w:p w:rsidR="005E2138" w:rsidRDefault="005E2138" w:rsidP="005E2138">
      <w:pPr>
        <w:pStyle w:val="21"/>
        <w:numPr>
          <w:ilvl w:val="0"/>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47-ci maddənin 2-ci hissəsində “</w:t>
      </w:r>
      <w:r w:rsidRPr="007D04E0">
        <w:rPr>
          <w:rFonts w:ascii="Times New Roman" w:hAnsi="Times New Roman" w:cs="Times New Roman"/>
          <w:color w:val="000000"/>
          <w:lang w:val="az-Latn-AZ"/>
        </w:rPr>
        <w:t>yalnız müvafiq icra hakimiyyəti</w:t>
      </w: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orqanının icazəsi ilə</w:t>
      </w:r>
      <w:r w:rsidRPr="007D04E0">
        <w:rPr>
          <w:rStyle w:val="2"/>
          <w:rFonts w:ascii="Times New Roman" w:hAnsi="Times New Roman" w:cs="Times New Roman"/>
          <w:lang w:val="az-Latn-AZ" w:eastAsia="az-Latn-AZ"/>
        </w:rPr>
        <w:t xml:space="preserve">” sözləri </w:t>
      </w:r>
      <w:r>
        <w:rPr>
          <w:rStyle w:val="2"/>
          <w:rFonts w:ascii="Times New Roman" w:hAnsi="Times New Roman" w:cs="Times New Roman"/>
          <w:lang w:val="az-Latn-AZ" w:eastAsia="az-Latn-AZ"/>
        </w:rPr>
        <w:t>“</w:t>
      </w:r>
      <w:r w:rsidRPr="007D04E0">
        <w:rPr>
          <w:rStyle w:val="2"/>
          <w:rFonts w:ascii="Times New Roman" w:hAnsi="Times New Roman" w:cs="Times New Roman"/>
          <w:lang w:val="az-Latn-AZ" w:eastAsia="az-Latn-AZ"/>
        </w:rPr>
        <w:t>beynəlxalq müqavilələrlə müəyyən edilmiş qaydada” sözləri ilə əvəz edilsin.</w:t>
      </w:r>
    </w:p>
    <w:p w:rsidR="005E2138" w:rsidRPr="007D04E0" w:rsidRDefault="005E2138" w:rsidP="005E2138">
      <w:pPr>
        <w:pStyle w:val="21"/>
        <w:shd w:val="clear" w:color="auto" w:fill="auto"/>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Pr>
          <w:rStyle w:val="2"/>
          <w:rFonts w:ascii="Times New Roman" w:hAnsi="Times New Roman" w:cs="Times New Roman"/>
          <w:lang w:val="az-Latn-AZ" w:eastAsia="az-Latn-AZ"/>
        </w:rPr>
        <w:lastRenderedPageBreak/>
        <w:t xml:space="preserve">   </w:t>
      </w:r>
      <w:r w:rsidRPr="007D04E0">
        <w:rPr>
          <w:rStyle w:val="2"/>
          <w:rFonts w:ascii="Times New Roman" w:hAnsi="Times New Roman" w:cs="Times New Roman"/>
          <w:lang w:val="az-Latn-AZ" w:eastAsia="az-Latn-AZ"/>
        </w:rPr>
        <w:t>50-ci maddənin ikinci hissəsi aşağıdakı redaksiyada verilsin:</w:t>
      </w:r>
    </w:p>
    <w:p w:rsidR="005E2138" w:rsidRDefault="005E2138" w:rsidP="005E2138">
      <w:pPr>
        <w:pStyle w:val="111"/>
        <w:keepNext/>
        <w:keepLines/>
        <w:shd w:val="clear" w:color="auto" w:fill="auto"/>
        <w:spacing w:line="264" w:lineRule="auto"/>
        <w:ind w:right="-2" w:firstLine="851"/>
        <w:jc w:val="both"/>
        <w:rPr>
          <w:rStyle w:val="2"/>
          <w:rFonts w:ascii="Times New Roman" w:hAnsi="Times New Roman" w:cs="Times New Roman"/>
          <w:b w:val="0"/>
          <w:lang w:val="az-Latn-AZ" w:eastAsia="az-Latn-AZ"/>
        </w:rPr>
      </w:pPr>
      <w:r w:rsidRPr="007D04E0">
        <w:rPr>
          <w:rStyle w:val="2"/>
          <w:rFonts w:ascii="Times New Roman" w:hAnsi="Times New Roman" w:cs="Times New Roman"/>
          <w:b w:val="0"/>
          <w:lang w:val="az-Latn-AZ" w:eastAsia="az-Latn-AZ"/>
        </w:rPr>
        <w:t>“</w:t>
      </w:r>
      <w:r w:rsidRPr="00993A8B">
        <w:rPr>
          <w:rStyle w:val="2"/>
          <w:rFonts w:ascii="Times New Roman" w:hAnsi="Times New Roman" w:cs="Times New Roman"/>
          <w:b w:val="0"/>
          <w:lang w:val="az-Latn-AZ" w:eastAsia="az-Latn-AZ"/>
        </w:rPr>
        <w:t xml:space="preserve">Ekoloji ekspertiza </w:t>
      </w:r>
      <w:r w:rsidRPr="00993A8B">
        <w:rPr>
          <w:rFonts w:ascii="Times New Roman" w:hAnsi="Times New Roman" w:cs="Times New Roman"/>
          <w:b w:val="0"/>
          <w:lang w:val="az-Latn-AZ"/>
        </w:rPr>
        <w:t>dövlət və ictimai ekoloji ekspertiza formalarında həyata keçirilir.</w:t>
      </w:r>
      <w:r w:rsidRPr="007D04E0">
        <w:rPr>
          <w:rStyle w:val="2"/>
          <w:rFonts w:ascii="Times New Roman" w:hAnsi="Times New Roman" w:cs="Times New Roman"/>
          <w:b w:val="0"/>
          <w:lang w:val="az-Latn-AZ" w:eastAsia="az-Latn-AZ"/>
        </w:rPr>
        <w:t>”.</w:t>
      </w:r>
    </w:p>
    <w:p w:rsidR="005E2138" w:rsidRPr="007D04E0" w:rsidRDefault="005E2138" w:rsidP="005E2138">
      <w:pPr>
        <w:pStyle w:val="111"/>
        <w:keepNext/>
        <w:keepLines/>
        <w:shd w:val="clear" w:color="auto" w:fill="auto"/>
        <w:spacing w:line="264" w:lineRule="auto"/>
        <w:ind w:right="-2" w:firstLine="851"/>
        <w:jc w:val="both"/>
        <w:rPr>
          <w:rStyle w:val="2"/>
          <w:rFonts w:ascii="Times New Roman" w:hAnsi="Times New Roman" w:cs="Times New Roman"/>
          <w:b w:val="0"/>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51-ci və </w:t>
      </w:r>
      <w:r w:rsidRPr="007D04E0">
        <w:rPr>
          <w:rStyle w:val="2"/>
          <w:rFonts w:ascii="Times New Roman" w:hAnsi="Times New Roman" w:cs="Times New Roman"/>
          <w:lang w:val="az-Latn-AZ" w:eastAsia="az-Latn-AZ"/>
        </w:rPr>
        <w:t>52-ci maddələr aşağıdakı redaksiyada verilsin:</w:t>
      </w:r>
    </w:p>
    <w:p w:rsidR="005E2138" w:rsidRPr="007D04E0" w:rsidRDefault="005E2138" w:rsidP="005E2138">
      <w:pPr>
        <w:pStyle w:val="111"/>
        <w:keepNext/>
        <w:keepLines/>
        <w:shd w:val="clear" w:color="auto" w:fill="auto"/>
        <w:spacing w:line="264" w:lineRule="auto"/>
        <w:ind w:right="-2" w:firstLine="851"/>
        <w:jc w:val="both"/>
        <w:rPr>
          <w:rStyle w:val="1"/>
          <w:rFonts w:ascii="Times New Roman" w:hAnsi="Times New Roman" w:cs="Times New Roman"/>
          <w:bCs/>
          <w:color w:val="000000"/>
          <w:lang w:val="az-Latn-AZ" w:eastAsia="az-Latn-AZ"/>
        </w:rPr>
      </w:pPr>
      <w:r w:rsidRPr="007D04E0">
        <w:rPr>
          <w:rStyle w:val="2"/>
          <w:rFonts w:ascii="Times New Roman" w:hAnsi="Times New Roman" w:cs="Times New Roman"/>
          <w:b w:val="0"/>
          <w:lang w:val="az-Latn-AZ" w:eastAsia="az-Latn-AZ"/>
        </w:rPr>
        <w:t>“</w:t>
      </w:r>
      <w:r w:rsidRPr="00674829">
        <w:rPr>
          <w:rStyle w:val="2"/>
          <w:rFonts w:ascii="Times New Roman" w:hAnsi="Times New Roman" w:cs="Times New Roman"/>
          <w:lang w:val="az-Latn-AZ" w:eastAsia="az-Latn-AZ"/>
        </w:rPr>
        <w:t>Maddə 51.</w:t>
      </w:r>
      <w:r w:rsidRPr="00674829">
        <w:rPr>
          <w:rStyle w:val="2"/>
          <w:rFonts w:ascii="Times New Roman" w:hAnsi="Times New Roman" w:cs="Times New Roman"/>
          <w:b w:val="0"/>
          <w:lang w:val="az-Latn-AZ" w:eastAsia="az-Latn-AZ"/>
        </w:rPr>
        <w:t xml:space="preserve"> </w:t>
      </w:r>
      <w:r w:rsidRPr="00674829">
        <w:rPr>
          <w:rStyle w:val="1"/>
          <w:rFonts w:ascii="Times New Roman" w:hAnsi="Times New Roman" w:cs="Times New Roman"/>
          <w:b/>
          <w:bCs/>
          <w:color w:val="000000"/>
          <w:lang w:val="az-Latn-AZ" w:eastAsia="az-Latn-AZ"/>
        </w:rPr>
        <w:t>Ekoloji ekspertizanın məqsəd və vəzifələri</w:t>
      </w:r>
    </w:p>
    <w:p w:rsidR="005E2138" w:rsidRPr="007D04E0" w:rsidRDefault="005E2138" w:rsidP="005E2138">
      <w:pPr>
        <w:pStyle w:val="21"/>
        <w:numPr>
          <w:ilvl w:val="0"/>
          <w:numId w:val="5"/>
        </w:numPr>
        <w:shd w:val="clear" w:color="auto" w:fill="auto"/>
        <w:tabs>
          <w:tab w:val="left" w:pos="1134"/>
          <w:tab w:val="left" w:pos="1418"/>
          <w:tab w:val="left" w:pos="1560"/>
          <w:tab w:val="left" w:pos="1928"/>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Ekoloji ekspertizanın əsas məqsədi ekoloji ekspertiza obyektlərinin ətraf mühitə </w:t>
      </w:r>
      <w:r w:rsidRPr="008F03EC">
        <w:rPr>
          <w:rStyle w:val="2"/>
          <w:rFonts w:ascii="Times New Roman" w:hAnsi="Times New Roman" w:cs="Times New Roman"/>
          <w:lang w:val="az-Latn-AZ" w:eastAsia="az-Latn-AZ"/>
        </w:rPr>
        <w:t xml:space="preserve">və insan sağlamlığına </w:t>
      </w:r>
      <w:r w:rsidRPr="008F03EC">
        <w:rPr>
          <w:rFonts w:ascii="Times New Roman" w:hAnsi="Times New Roman" w:cs="Times New Roman"/>
          <w:shd w:val="clear" w:color="auto" w:fill="FFFFFF"/>
          <w:lang w:val="az-Latn-AZ"/>
        </w:rPr>
        <w:t>birbaşa və ya dolayı</w:t>
      </w:r>
      <w:r w:rsidRPr="007D04E0">
        <w:rPr>
          <w:rFonts w:ascii="Times New Roman" w:hAnsi="Times New Roman" w:cs="Times New Roman"/>
          <w:shd w:val="clear" w:color="auto" w:fill="FFFFFF"/>
          <w:lang w:val="az-Latn-AZ"/>
        </w:rPr>
        <w:t xml:space="preserve"> </w:t>
      </w:r>
      <w:r w:rsidRPr="007D04E0">
        <w:rPr>
          <w:rStyle w:val="2"/>
          <w:rFonts w:ascii="Times New Roman" w:hAnsi="Times New Roman" w:cs="Times New Roman"/>
          <w:lang w:val="az-Latn-AZ" w:eastAsia="az-Latn-AZ"/>
        </w:rPr>
        <w:t xml:space="preserve">mənfi təsirinin </w:t>
      </w:r>
      <w:r w:rsidRPr="007D04E0">
        <w:rPr>
          <w:rFonts w:ascii="Times New Roman" w:hAnsi="Times New Roman" w:cs="Times New Roman"/>
          <w:color w:val="000000"/>
          <w:lang w:val="az-Latn-AZ"/>
        </w:rPr>
        <w:t>və onlarla bağlı nəticələrin aşkar edilməsi, qarşısının alınması və proqnozlaşdırılmasından</w:t>
      </w:r>
      <w:r w:rsidRPr="007D04E0">
        <w:rPr>
          <w:rStyle w:val="2"/>
          <w:rFonts w:ascii="Times New Roman" w:hAnsi="Times New Roman" w:cs="Times New Roman"/>
          <w:lang w:val="az-Latn-AZ" w:eastAsia="az-Latn-AZ"/>
        </w:rPr>
        <w:t>, qəbul olunan qərarların ekoloji təhlükəsizlik dərəcəsini və ətraf mühitin mühafizəsi üzrə tədbirlərin səmərəsini müəyyən etməkdən ibarətdir.</w:t>
      </w:r>
    </w:p>
    <w:p w:rsidR="005E2138" w:rsidRPr="007D04E0" w:rsidRDefault="005E2138" w:rsidP="005E2138">
      <w:pPr>
        <w:pStyle w:val="21"/>
        <w:numPr>
          <w:ilvl w:val="0"/>
          <w:numId w:val="5"/>
        </w:numPr>
        <w:shd w:val="clear" w:color="auto" w:fill="auto"/>
        <w:tabs>
          <w:tab w:val="left" w:pos="1134"/>
          <w:tab w:val="left" w:pos="1418"/>
          <w:tab w:val="left" w:pos="1560"/>
          <w:tab w:val="left" w:pos="1696"/>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Ekoloji ekspertizanın vəzifələri aşağıdakılardır:</w:t>
      </w:r>
    </w:p>
    <w:p w:rsidR="005E2138" w:rsidRPr="007D04E0" w:rsidRDefault="005E2138" w:rsidP="005E2138">
      <w:pPr>
        <w:pStyle w:val="21"/>
        <w:numPr>
          <w:ilvl w:val="1"/>
          <w:numId w:val="5"/>
        </w:numPr>
        <w:shd w:val="clear" w:color="auto" w:fill="auto"/>
        <w:tabs>
          <w:tab w:val="left" w:pos="1418"/>
          <w:tab w:val="left" w:pos="1560"/>
          <w:tab w:val="left" w:pos="2146"/>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ekoloji ekspertiza obyektlərinin ekoloji təhlükəsizlik səviyyəsini və ətraf mühitə potensial təsirini tam, hərtərəfli və elmi əsaslandırılmış təhlil əsasında  qiymətləndirmək;</w:t>
      </w:r>
    </w:p>
    <w:p w:rsidR="005E2138" w:rsidRPr="007D04E0" w:rsidRDefault="005E2138" w:rsidP="005E2138">
      <w:pPr>
        <w:pStyle w:val="110"/>
        <w:numPr>
          <w:ilvl w:val="1"/>
          <w:numId w:val="5"/>
        </w:numPr>
        <w:shd w:val="clear" w:color="auto" w:fill="auto"/>
        <w:tabs>
          <w:tab w:val="left" w:pos="1418"/>
          <w:tab w:val="left" w:pos="1560"/>
        </w:tabs>
        <w:spacing w:line="264" w:lineRule="auto"/>
        <w:ind w:left="0" w:right="-2" w:firstLine="851"/>
        <w:jc w:val="both"/>
        <w:rPr>
          <w:rFonts w:ascii="Times New Roman" w:hAnsi="Times New Roman" w:cs="Times New Roman"/>
          <w:sz w:val="28"/>
          <w:szCs w:val="28"/>
          <w:lang w:val="az-Latn-AZ"/>
        </w:rPr>
      </w:pPr>
      <w:r w:rsidRPr="007D04E0">
        <w:rPr>
          <w:rStyle w:val="2"/>
          <w:rFonts w:ascii="Times New Roman" w:hAnsi="Times New Roman" w:cs="Times New Roman"/>
          <w:lang w:val="az-Latn-AZ" w:eastAsia="az-Latn-AZ"/>
        </w:rPr>
        <w:t>ətraf mühitə bilavasitə və ya dolayısı ilə təsir göstərə biləcək qərarların qəbul edilməsinin qarşısını almaq;</w:t>
      </w:r>
    </w:p>
    <w:p w:rsidR="005E2138" w:rsidRPr="007D04E0" w:rsidRDefault="005E2138" w:rsidP="005E2138">
      <w:pPr>
        <w:pStyle w:val="21"/>
        <w:numPr>
          <w:ilvl w:val="1"/>
          <w:numId w:val="6"/>
        </w:numPr>
        <w:shd w:val="clear" w:color="auto" w:fill="auto"/>
        <w:tabs>
          <w:tab w:val="left" w:pos="1418"/>
          <w:tab w:val="left" w:pos="1560"/>
          <w:tab w:val="left" w:pos="1928"/>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ekoloji ekspertiza obyektlərinin ətraf mühitin mühafizəsi və təbii ehtiyatlardan istifadə sahəsində normativ hüquqi aktlara uyğunluğunu müəyyən etmək;</w:t>
      </w:r>
    </w:p>
    <w:p w:rsidR="005E2138" w:rsidRPr="007D04E0" w:rsidRDefault="005E2138" w:rsidP="005E2138">
      <w:pPr>
        <w:pStyle w:val="21"/>
        <w:numPr>
          <w:ilvl w:val="1"/>
          <w:numId w:val="6"/>
        </w:numPr>
        <w:shd w:val="clear" w:color="auto" w:fill="auto"/>
        <w:tabs>
          <w:tab w:val="left" w:pos="1418"/>
          <w:tab w:val="left" w:pos="1560"/>
          <w:tab w:val="left" w:pos="1936"/>
        </w:tabs>
        <w:spacing w:line="264" w:lineRule="auto"/>
        <w:ind w:left="0" w:right="-2" w:firstLine="851"/>
        <w:rPr>
          <w:rFonts w:ascii="Times New Roman" w:hAnsi="Times New Roman" w:cs="Times New Roman"/>
          <w:shd w:val="clear" w:color="auto" w:fill="FFFFFF"/>
          <w:lang w:val="az-Latn-AZ" w:eastAsia="az-Latn-AZ"/>
        </w:rPr>
      </w:pPr>
      <w:r w:rsidRPr="007D04E0">
        <w:rPr>
          <w:rFonts w:ascii="Times New Roman" w:hAnsi="Times New Roman" w:cs="Times New Roman"/>
          <w:color w:val="000000"/>
          <w:lang w:val="az-Latn-AZ"/>
        </w:rPr>
        <w:t xml:space="preserve">ətraf mühitin mühafizəsi üzrə tədbirlərin səmərəliliyini, dolğunluğunu və tamlığını qiymətləndirmək və onların </w:t>
      </w:r>
      <w:r w:rsidRPr="007D04E0">
        <w:rPr>
          <w:rStyle w:val="2"/>
          <w:rFonts w:ascii="Times New Roman" w:hAnsi="Times New Roman" w:cs="Times New Roman"/>
          <w:lang w:val="az-Latn-AZ" w:eastAsia="az-Latn-AZ"/>
        </w:rPr>
        <w:t>ekoloji tələblərə uyğunluğunu müəyyən etmək</w:t>
      </w:r>
      <w:r w:rsidRPr="007D04E0">
        <w:rPr>
          <w:rFonts w:ascii="Times New Roman" w:hAnsi="Times New Roman" w:cs="Times New Roman"/>
          <w:color w:val="000000"/>
          <w:lang w:val="az-Latn-AZ"/>
        </w:rPr>
        <w:t>;</w:t>
      </w:r>
    </w:p>
    <w:p w:rsidR="005E2138" w:rsidRPr="007D04E0" w:rsidRDefault="005E2138" w:rsidP="005E2138">
      <w:pPr>
        <w:pStyle w:val="21"/>
        <w:numPr>
          <w:ilvl w:val="1"/>
          <w:numId w:val="6"/>
        </w:numPr>
        <w:shd w:val="clear" w:color="auto" w:fill="auto"/>
        <w:tabs>
          <w:tab w:val="left" w:pos="1418"/>
          <w:tab w:val="left" w:pos="1560"/>
          <w:tab w:val="left" w:pos="1936"/>
        </w:tabs>
        <w:spacing w:line="264" w:lineRule="auto"/>
        <w:ind w:left="0" w:right="-2" w:firstLine="851"/>
        <w:rPr>
          <w:rStyle w:val="2"/>
          <w:rFonts w:ascii="Times New Roman" w:hAnsi="Times New Roman" w:cs="Times New Roman"/>
          <w:lang w:val="az-Latn-AZ" w:eastAsia="az-Latn-AZ"/>
        </w:rPr>
      </w:pPr>
      <w:r w:rsidRPr="007D04E0">
        <w:rPr>
          <w:rFonts w:ascii="Times New Roman" w:hAnsi="Times New Roman" w:cs="Times New Roman"/>
          <w:color w:val="000000"/>
          <w:lang w:val="az-Latn-AZ"/>
        </w:rPr>
        <w:t>ekoloji ekspertiza obyektlərinin ətraf mühitə potensial təsiri və onun nəticələri barədə maraqlı şəxsləri məlumatlandırmaq.</w:t>
      </w:r>
    </w:p>
    <w:p w:rsidR="005E2138" w:rsidRPr="00674829" w:rsidRDefault="005E2138" w:rsidP="005E2138">
      <w:pPr>
        <w:pStyle w:val="21"/>
        <w:shd w:val="clear" w:color="auto" w:fill="auto"/>
        <w:tabs>
          <w:tab w:val="left" w:pos="1418"/>
          <w:tab w:val="left" w:pos="1560"/>
          <w:tab w:val="left" w:pos="1936"/>
        </w:tabs>
        <w:spacing w:line="264" w:lineRule="auto"/>
        <w:ind w:left="851" w:right="-2"/>
        <w:rPr>
          <w:rStyle w:val="2"/>
          <w:rFonts w:ascii="Times New Roman" w:hAnsi="Times New Roman" w:cs="Times New Roman"/>
          <w:b/>
          <w:lang w:val="az-Latn-AZ" w:eastAsia="az-Latn-AZ"/>
        </w:rPr>
      </w:pPr>
      <w:r w:rsidRPr="007D04E0">
        <w:rPr>
          <w:rFonts w:ascii="Times New Roman" w:hAnsi="Times New Roman" w:cs="Times New Roman"/>
          <w:color w:val="000000"/>
          <w:lang w:val="az-Latn-AZ"/>
        </w:rPr>
        <w:br/>
      </w:r>
      <w:r w:rsidRPr="00674829">
        <w:rPr>
          <w:rStyle w:val="2"/>
          <w:rFonts w:ascii="Times New Roman" w:hAnsi="Times New Roman" w:cs="Times New Roman"/>
          <w:b/>
          <w:lang w:val="az-Latn-AZ" w:eastAsia="az-Latn-AZ"/>
        </w:rPr>
        <w:t xml:space="preserve">Maddə 52. Dövlət ekoloji ekspertizasına dair tələblər </w:t>
      </w:r>
    </w:p>
    <w:p w:rsidR="005E2138" w:rsidRPr="007D04E0" w:rsidRDefault="005E2138" w:rsidP="005E2138">
      <w:pPr>
        <w:pStyle w:val="21"/>
        <w:shd w:val="clear" w:color="auto" w:fill="auto"/>
        <w:tabs>
          <w:tab w:val="left" w:pos="1418"/>
          <w:tab w:val="left" w:pos="1560"/>
          <w:tab w:val="left" w:pos="193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1"/>
          <w:numId w:val="1"/>
        </w:numPr>
        <w:shd w:val="clear" w:color="auto" w:fill="auto"/>
        <w:tabs>
          <w:tab w:val="left" w:pos="1134"/>
          <w:tab w:val="left" w:pos="1901"/>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Dövlət ekoloji ekspertizası bu Qanunun 54-cü maddəsində göstərilən obyektlərə münasibətdə müvafiq icra hakimiyyəti orqanının müəyyən etdiyi orqan (qurum) tərəfindən həyata keçirilir.</w:t>
      </w:r>
    </w:p>
    <w:p w:rsidR="005E2138" w:rsidRPr="007D04E0" w:rsidRDefault="005E2138" w:rsidP="005E2138">
      <w:pPr>
        <w:pStyle w:val="21"/>
        <w:numPr>
          <w:ilvl w:val="1"/>
          <w:numId w:val="1"/>
        </w:numPr>
        <w:shd w:val="clear" w:color="auto" w:fill="auto"/>
        <w:tabs>
          <w:tab w:val="left" w:pos="1134"/>
          <w:tab w:val="left" w:pos="1901"/>
        </w:tabs>
        <w:spacing w:line="264" w:lineRule="auto"/>
        <w:ind w:left="0" w:right="-2" w:firstLine="851"/>
        <w:rPr>
          <w:rStyle w:val="2"/>
          <w:rFonts w:ascii="Times New Roman" w:hAnsi="Times New Roman" w:cs="Times New Roman"/>
          <w:lang w:val="az-Latn-AZ"/>
        </w:rPr>
      </w:pPr>
      <w:r w:rsidRPr="007D04E0">
        <w:rPr>
          <w:rStyle w:val="2"/>
          <w:rFonts w:ascii="Times New Roman" w:hAnsi="Times New Roman" w:cs="Times New Roman"/>
          <w:lang w:val="az-Latn-AZ" w:eastAsia="az-Latn-AZ"/>
        </w:rPr>
        <w:t>Dövlət ekoloji ekspertizasının həyata keçirilməsi qaydası</w:t>
      </w:r>
      <w:r w:rsidRPr="007D04E0">
        <w:rPr>
          <w:rStyle w:val="2"/>
          <w:rFonts w:ascii="Times New Roman" w:hAnsi="Times New Roman" w:cs="Times New Roman"/>
          <w:b/>
          <w:lang w:val="az-Latn-AZ" w:eastAsia="az-Latn-AZ"/>
        </w:rPr>
        <w:t xml:space="preserve">, </w:t>
      </w:r>
      <w:r w:rsidRPr="007D04E0">
        <w:rPr>
          <w:rStyle w:val="2"/>
          <w:rFonts w:ascii="Times New Roman" w:hAnsi="Times New Roman" w:cs="Times New Roman"/>
          <w:lang w:val="az-Latn-AZ" w:eastAsia="az-Latn-AZ"/>
        </w:rPr>
        <w:t>“Lisenziyalar və icazələr haqqında” Azərbaycan Respublikası Qanununun tələbləri nəzərə alınmaqla, müvafiq icra hakimiyyəti orqanının müəyyən etdiyi orqan (qurum) tərəfindən müəyyən edilir.</w:t>
      </w:r>
    </w:p>
    <w:p w:rsidR="005E2138" w:rsidRPr="007D04E0" w:rsidRDefault="005E2138" w:rsidP="005E2138">
      <w:pPr>
        <w:pStyle w:val="21"/>
        <w:numPr>
          <w:ilvl w:val="1"/>
          <w:numId w:val="1"/>
        </w:numPr>
        <w:shd w:val="clear" w:color="auto" w:fill="auto"/>
        <w:tabs>
          <w:tab w:val="left" w:pos="1134"/>
          <w:tab w:val="left" w:pos="1901"/>
        </w:tabs>
        <w:spacing w:line="240" w:lineRule="auto"/>
        <w:ind w:left="0" w:right="-2" w:firstLine="851"/>
        <w:contextualSpacing/>
        <w:rPr>
          <w:rStyle w:val="2"/>
          <w:rFonts w:ascii="Times New Roman" w:hAnsi="Times New Roman" w:cs="Times New Roman"/>
          <w:shd w:val="clear" w:color="auto" w:fill="auto"/>
          <w:lang w:val="az-Latn-AZ"/>
        </w:rPr>
      </w:pPr>
      <w:r w:rsidRPr="007D04E0">
        <w:rPr>
          <w:rStyle w:val="2"/>
          <w:rFonts w:ascii="Times New Roman" w:hAnsi="Times New Roman" w:cs="Times New Roman"/>
          <w:shd w:val="clear" w:color="auto" w:fill="auto"/>
          <w:lang w:val="az-Latn-AZ"/>
        </w:rPr>
        <w:t>Təsərrüfat fəaliyyəti yerin təkindən istifadə ilə bağlı olduqda, həmin fəaliyyətə dair dövlət ekoloji ekspertizası bu işlər “Yerin təki haqqında” Azərbaycan Respublikasının Qanununun 27-ci maddəsinə uyğun olaraq dövlət uçotuna və dövlət qeydiyyatına alındıqdan sonra aparılır.</w:t>
      </w:r>
    </w:p>
    <w:p w:rsidR="005E2138" w:rsidRPr="007D04E0" w:rsidRDefault="005E2138" w:rsidP="005E2138">
      <w:pPr>
        <w:pStyle w:val="21"/>
        <w:numPr>
          <w:ilvl w:val="1"/>
          <w:numId w:val="1"/>
        </w:numPr>
        <w:shd w:val="clear" w:color="auto" w:fill="auto"/>
        <w:tabs>
          <w:tab w:val="left" w:pos="1134"/>
          <w:tab w:val="left" w:pos="1901"/>
        </w:tabs>
        <w:spacing w:line="240" w:lineRule="auto"/>
        <w:ind w:left="0" w:right="-2" w:firstLine="851"/>
        <w:contextualSpacing/>
        <w:rPr>
          <w:rStyle w:val="2"/>
          <w:rFonts w:ascii="Times New Roman" w:hAnsi="Times New Roman" w:cs="Times New Roman"/>
          <w:shd w:val="clear" w:color="auto" w:fill="auto"/>
          <w:lang w:val="az-Latn-AZ"/>
        </w:rPr>
      </w:pPr>
      <w:r w:rsidRPr="007D04E0">
        <w:rPr>
          <w:rStyle w:val="2"/>
          <w:rFonts w:ascii="Times New Roman" w:hAnsi="Times New Roman" w:cs="Times New Roman"/>
          <w:shd w:val="clear" w:color="auto" w:fill="auto"/>
          <w:lang w:val="az-Latn-AZ"/>
        </w:rPr>
        <w:t xml:space="preserve">Dövlət ekoloji ekspertizasının obyektləri barədə ekoloji ekspertiza rəyi </w:t>
      </w:r>
      <w:r w:rsidRPr="007D04E0">
        <w:rPr>
          <w:rStyle w:val="2"/>
          <w:rFonts w:ascii="Times New Roman" w:hAnsi="Times New Roman" w:cs="Times New Roman"/>
          <w:shd w:val="clear" w:color="auto" w:fill="auto"/>
          <w:lang w:val="az-Latn-AZ"/>
        </w:rPr>
        <w:lastRenderedPageBreak/>
        <w:t>olmadan sənaye və ərzaq məhsullarının istehsalı, işlərin, xidmətlərin yerinə yetirilməsi və ya Azərbaycan Respublikasının ərazisinə gətirilməsi qadağandır.</w:t>
      </w:r>
    </w:p>
    <w:p w:rsidR="005E2138" w:rsidRPr="007D04E0" w:rsidRDefault="005E2138" w:rsidP="005E2138">
      <w:pPr>
        <w:pStyle w:val="21"/>
        <w:numPr>
          <w:ilvl w:val="0"/>
          <w:numId w:val="9"/>
        </w:numPr>
        <w:shd w:val="clear" w:color="auto" w:fill="auto"/>
        <w:tabs>
          <w:tab w:val="left" w:pos="1134"/>
          <w:tab w:val="left" w:pos="1901"/>
        </w:tabs>
        <w:spacing w:line="240" w:lineRule="auto"/>
        <w:ind w:left="0" w:right="-2" w:firstLine="851"/>
        <w:contextualSpacing/>
        <w:rPr>
          <w:rStyle w:val="2"/>
          <w:rFonts w:ascii="Times New Roman" w:hAnsi="Times New Roman" w:cs="Times New Roman"/>
          <w:shd w:val="clear" w:color="auto" w:fill="auto"/>
          <w:lang w:val="az-Latn-AZ"/>
        </w:rPr>
      </w:pPr>
      <w:r w:rsidRPr="007D04E0">
        <w:rPr>
          <w:rStyle w:val="2"/>
          <w:rFonts w:ascii="Times New Roman" w:hAnsi="Times New Roman" w:cs="Times New Roman"/>
          <w:lang w:val="pl-PL" w:eastAsia="az-Latn-AZ"/>
        </w:rPr>
        <w:t xml:space="preserve">Dövlət ekoloji ekspertiza obyektləri xüsusi mühafizə olunan təbiət ərazilərinə və obyektlərinə yaxın ərazilərlə bağlı olduqda, dövlət ekoloji ekspertizası müvafiq icra hakimiyyəti orqanının </w:t>
      </w:r>
      <w:r w:rsidRPr="007D04E0">
        <w:rPr>
          <w:rStyle w:val="2"/>
          <w:rFonts w:ascii="Times New Roman" w:hAnsi="Times New Roman" w:cs="Times New Roman"/>
          <w:lang w:val="az-Latn-AZ" w:eastAsia="az-Latn-AZ"/>
        </w:rPr>
        <w:t>müəyyən etdiyi orqanın (qurumun)</w:t>
      </w:r>
      <w:r w:rsidRPr="007D04E0">
        <w:rPr>
          <w:rStyle w:val="2"/>
          <w:rFonts w:ascii="Times New Roman" w:hAnsi="Times New Roman" w:cs="Times New Roman"/>
          <w:lang w:val="pl-PL" w:eastAsia="az-Latn-AZ"/>
        </w:rPr>
        <w:t xml:space="preserve"> nümayəndələrinin iştirakı ilə aparılır.</w:t>
      </w:r>
    </w:p>
    <w:p w:rsidR="005E2138" w:rsidRPr="007D04E0" w:rsidRDefault="005E2138" w:rsidP="005E2138">
      <w:pPr>
        <w:pStyle w:val="21"/>
        <w:numPr>
          <w:ilvl w:val="0"/>
          <w:numId w:val="9"/>
        </w:numPr>
        <w:shd w:val="clear" w:color="auto" w:fill="auto"/>
        <w:tabs>
          <w:tab w:val="left" w:pos="1276"/>
          <w:tab w:val="left" w:pos="1560"/>
          <w:tab w:val="left" w:pos="1761"/>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Dövlət ekoloji ekspertizası həyata keçirilərkən aşağıdakılar rəhbər tutulur:</w:t>
      </w:r>
    </w:p>
    <w:p w:rsidR="005E2138" w:rsidRPr="007D04E0" w:rsidRDefault="005E2138" w:rsidP="005E2138">
      <w:pPr>
        <w:pStyle w:val="21"/>
        <w:numPr>
          <w:ilvl w:val="1"/>
          <w:numId w:val="9"/>
        </w:numPr>
        <w:shd w:val="clear" w:color="auto" w:fill="auto"/>
        <w:tabs>
          <w:tab w:val="left" w:pos="1276"/>
          <w:tab w:val="left" w:pos="1560"/>
          <w:tab w:val="left" w:pos="1761"/>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Azərbaycan Respublikasının tərəfdar çıxdığı beynəlxalq müqavilələrdən irəli gələn öhdəliklər;</w:t>
      </w:r>
    </w:p>
    <w:p w:rsidR="005E2138" w:rsidRPr="007D04E0" w:rsidRDefault="005E2138" w:rsidP="005E2138">
      <w:pPr>
        <w:pStyle w:val="mecelle"/>
        <w:numPr>
          <w:ilvl w:val="1"/>
          <w:numId w:val="9"/>
        </w:numPr>
        <w:tabs>
          <w:tab w:val="left" w:pos="1276"/>
        </w:tabs>
        <w:spacing w:before="0" w:beforeAutospacing="0" w:after="0" w:afterAutospacing="0"/>
        <w:ind w:left="0" w:right="-2" w:firstLine="851"/>
        <w:jc w:val="both"/>
        <w:rPr>
          <w:color w:val="000000"/>
          <w:sz w:val="28"/>
          <w:szCs w:val="28"/>
          <w:lang w:val="az-Latn-AZ"/>
        </w:rPr>
      </w:pPr>
      <w:r>
        <w:rPr>
          <w:color w:val="000000"/>
          <w:sz w:val="28"/>
          <w:szCs w:val="28"/>
          <w:lang w:val="az-Latn-AZ"/>
        </w:rPr>
        <w:t xml:space="preserve"> </w:t>
      </w:r>
      <w:r w:rsidRPr="007D04E0">
        <w:rPr>
          <w:color w:val="000000"/>
          <w:sz w:val="28"/>
          <w:szCs w:val="28"/>
          <w:lang w:val="az-Latn-AZ"/>
        </w:rPr>
        <w:t>ekoloji ekspertiza obyektlərinin ətraf mühitə təsirinin kompleks (sosial- iqtisadi, ekoloji) qiymətləndirilməsinin nəticələri;</w:t>
      </w:r>
    </w:p>
    <w:p w:rsidR="005E2138" w:rsidRPr="007D04E0" w:rsidRDefault="005E2138" w:rsidP="005E2138">
      <w:pPr>
        <w:pStyle w:val="mecelle"/>
        <w:numPr>
          <w:ilvl w:val="1"/>
          <w:numId w:val="9"/>
        </w:numPr>
        <w:tabs>
          <w:tab w:val="left" w:pos="1276"/>
          <w:tab w:val="left" w:pos="1560"/>
          <w:tab w:val="left" w:pos="1761"/>
        </w:tabs>
        <w:spacing w:before="0" w:beforeAutospacing="0" w:after="0" w:afterAutospacing="0" w:line="264" w:lineRule="auto"/>
        <w:ind w:left="0" w:right="-2" w:firstLine="851"/>
        <w:jc w:val="both"/>
        <w:rPr>
          <w:sz w:val="28"/>
          <w:szCs w:val="28"/>
          <w:shd w:val="clear" w:color="auto" w:fill="FFFFFF"/>
          <w:lang w:val="az-Latn-AZ" w:eastAsia="az-Latn-AZ"/>
        </w:rPr>
      </w:pPr>
      <w:r>
        <w:rPr>
          <w:color w:val="000000"/>
          <w:sz w:val="28"/>
          <w:szCs w:val="28"/>
          <w:lang w:val="az-Latn-AZ"/>
        </w:rPr>
        <w:t xml:space="preserve"> </w:t>
      </w:r>
      <w:r w:rsidRPr="007D04E0">
        <w:rPr>
          <w:color w:val="000000"/>
          <w:sz w:val="28"/>
          <w:szCs w:val="28"/>
          <w:lang w:val="az-Latn-AZ"/>
        </w:rPr>
        <w:t>ekoloji tarazlığın, genofondun və canlı təbiətin müxtəlifliyinin qorunub saxlanılmasının təmin edilməsi zərurəti;</w:t>
      </w:r>
    </w:p>
    <w:p w:rsidR="005E2138" w:rsidRPr="007D04E0" w:rsidRDefault="005E2138" w:rsidP="005E2138">
      <w:pPr>
        <w:pStyle w:val="mecelle"/>
        <w:numPr>
          <w:ilvl w:val="1"/>
          <w:numId w:val="9"/>
        </w:numPr>
        <w:tabs>
          <w:tab w:val="left" w:pos="1276"/>
          <w:tab w:val="left" w:pos="1560"/>
          <w:tab w:val="left" w:pos="1761"/>
        </w:tabs>
        <w:spacing w:before="0" w:beforeAutospacing="0" w:after="0" w:afterAutospacing="0" w:line="264" w:lineRule="auto"/>
        <w:ind w:left="0" w:right="-2" w:firstLine="851"/>
        <w:jc w:val="both"/>
        <w:rPr>
          <w:sz w:val="28"/>
          <w:szCs w:val="28"/>
          <w:shd w:val="clear" w:color="auto" w:fill="FFFFFF"/>
          <w:lang w:val="az-Latn-AZ" w:eastAsia="az-Latn-AZ"/>
        </w:rPr>
      </w:pPr>
      <w:r>
        <w:rPr>
          <w:color w:val="000000"/>
          <w:sz w:val="28"/>
          <w:szCs w:val="28"/>
          <w:lang w:val="az-Latn-AZ"/>
        </w:rPr>
        <w:t xml:space="preserve"> </w:t>
      </w:r>
      <w:r w:rsidRPr="007D04E0">
        <w:rPr>
          <w:color w:val="000000"/>
          <w:sz w:val="28"/>
          <w:szCs w:val="28"/>
          <w:lang w:val="az-Latn-AZ"/>
        </w:rPr>
        <w:t>dövlət ekoloji ekspertizasının keyfiyyətinin və ekoloji ekspertiza rəyinin tərəflərin mövqelərindən asılılığının yolverilməzliyi;</w:t>
      </w:r>
    </w:p>
    <w:p w:rsidR="005E2138" w:rsidRPr="007D04E0" w:rsidRDefault="005E2138" w:rsidP="005E2138">
      <w:pPr>
        <w:pStyle w:val="mecelle"/>
        <w:numPr>
          <w:ilvl w:val="1"/>
          <w:numId w:val="9"/>
        </w:numPr>
        <w:tabs>
          <w:tab w:val="left" w:pos="1276"/>
          <w:tab w:val="left" w:pos="1560"/>
          <w:tab w:val="left" w:pos="1761"/>
        </w:tabs>
        <w:spacing w:before="0" w:beforeAutospacing="0" w:after="0" w:afterAutospacing="0" w:line="264" w:lineRule="auto"/>
        <w:ind w:left="0" w:right="-2" w:firstLine="851"/>
        <w:jc w:val="both"/>
        <w:rPr>
          <w:sz w:val="28"/>
          <w:szCs w:val="28"/>
          <w:shd w:val="clear" w:color="auto" w:fill="FFFFFF"/>
          <w:lang w:val="az-Latn-AZ" w:eastAsia="az-Latn-AZ"/>
        </w:rPr>
      </w:pPr>
      <w:r w:rsidRPr="007D04E0">
        <w:rPr>
          <w:color w:val="000000"/>
          <w:sz w:val="28"/>
          <w:szCs w:val="28"/>
          <w:lang w:val="az-Latn-AZ"/>
        </w:rPr>
        <w:t xml:space="preserve"> dövlət ekoloji ekspertizası metodologiyasının inkişafı və təkmilləşdirilməsi üçün şəraitin yaradılması zərurəti.</w:t>
      </w:r>
    </w:p>
    <w:p w:rsidR="005E2138" w:rsidRPr="007D04E0" w:rsidRDefault="005E2138" w:rsidP="005E2138">
      <w:pPr>
        <w:pStyle w:val="21"/>
        <w:numPr>
          <w:ilvl w:val="0"/>
          <w:numId w:val="9"/>
        </w:numPr>
        <w:shd w:val="clear" w:color="auto" w:fill="auto"/>
        <w:tabs>
          <w:tab w:val="left" w:pos="1276"/>
        </w:tabs>
        <w:spacing w:line="240"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İrihəcmli və mürəkkəb ekoloji ekspertiza obyektlərinin, habelə transsərhəd təsirə malik olan ekoloji ekspertiza obyektlərinin dövlət ekoloji ekspertizasının həyata keçirilməsi üçün müvafiq icra hakimiyyəti orqanının müəyyən etdiyi orqan (qurum) tərəfindən Ekspert Komissiyası təşkil olunur.  </w:t>
      </w:r>
    </w:p>
    <w:p w:rsidR="005E2138" w:rsidRPr="007D04E0" w:rsidRDefault="005E2138" w:rsidP="005E2138">
      <w:pPr>
        <w:pStyle w:val="21"/>
        <w:numPr>
          <w:ilvl w:val="0"/>
          <w:numId w:val="9"/>
        </w:numPr>
        <w:shd w:val="clear" w:color="auto" w:fill="auto"/>
        <w:tabs>
          <w:tab w:val="left" w:pos="1276"/>
        </w:tabs>
        <w:spacing w:line="240" w:lineRule="auto"/>
        <w:ind w:left="0" w:right="-2" w:firstLine="851"/>
        <w:rPr>
          <w:rStyle w:val="2"/>
          <w:rFonts w:ascii="Times New Roman" w:hAnsi="Times New Roman" w:cs="Times New Roman"/>
          <w:shd w:val="clear" w:color="auto" w:fill="auto"/>
          <w:lang w:val="az-Latn-AZ"/>
        </w:rPr>
      </w:pPr>
      <w:r w:rsidRPr="007D04E0">
        <w:rPr>
          <w:rFonts w:ascii="Times New Roman" w:hAnsi="Times New Roman" w:cs="Times New Roman"/>
          <w:lang w:val="az-Latn-AZ" w:eastAsia="ru-RU"/>
        </w:rPr>
        <w:t xml:space="preserve">Ekoloji ekspertiza obyektlərinin realizəsi zamanı onların  transsərhəd təsiri müəyyən edildikdə, </w:t>
      </w:r>
      <w:r w:rsidRPr="007D04E0">
        <w:rPr>
          <w:rStyle w:val="2"/>
          <w:rFonts w:ascii="Times New Roman" w:hAnsi="Times New Roman" w:cs="Times New Roman"/>
          <w:lang w:val="az-Latn-AZ" w:eastAsia="az-Latn-AZ"/>
        </w:rPr>
        <w:t xml:space="preserve">müvafiq icra hakimiyyəti orqanının müəyyən etdiyi orqanın (qurumun) ekspert komissiyasının fəaliyyətinə müvafiq icra hakimiyyəti orqanının müəyyən etdiyi orqanla (qurumla) razılaşdırmaqla maraqlı ölkələrin mütəxəssislərini və beynəlxalq ekspertləri cəlb edir.  </w:t>
      </w:r>
    </w:p>
    <w:p w:rsidR="005E2138" w:rsidRPr="007D04E0" w:rsidRDefault="005E2138" w:rsidP="005E2138">
      <w:pPr>
        <w:pStyle w:val="21"/>
        <w:numPr>
          <w:ilvl w:val="0"/>
          <w:numId w:val="9"/>
        </w:numPr>
        <w:shd w:val="clear" w:color="auto" w:fill="auto"/>
        <w:tabs>
          <w:tab w:val="left" w:pos="1276"/>
          <w:tab w:val="left" w:pos="1418"/>
          <w:tab w:val="left" w:pos="1560"/>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Ekspert Komissiyasının səlahiyyətləri, fəaliyyət qaydası və tərkibi, onun fəaliyyətinə cəlb edilən  ekspertlərə dair tələblər, ekspertlərin hüquq və vəzifələri, habelə dövlət ekoloji ekspertizasının həyata keçirilməsinə beynəlxalq ekspertlərin cəlb edilməsi qaydası müvafiq icra hakimiyyəti orqanının müəyyən etdiyi orqan (qurum) tərəfindən təsdiq edilən Əsasnamə ilə tənzimlənir.</w:t>
      </w:r>
    </w:p>
    <w:p w:rsidR="005E2138" w:rsidRPr="007D04E0" w:rsidRDefault="005E2138" w:rsidP="005E2138">
      <w:pPr>
        <w:pStyle w:val="21"/>
        <w:numPr>
          <w:ilvl w:val="0"/>
          <w:numId w:val="9"/>
        </w:numPr>
        <w:shd w:val="clear" w:color="auto" w:fill="auto"/>
        <w:tabs>
          <w:tab w:val="left" w:pos="1276"/>
          <w:tab w:val="left" w:pos="1418"/>
          <w:tab w:val="left" w:pos="1560"/>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Sifarişçi dövlət ekoloji ekspertizasının keçirilmə</w:t>
      </w:r>
      <w:r>
        <w:rPr>
          <w:rStyle w:val="2"/>
          <w:rFonts w:ascii="Times New Roman" w:hAnsi="Times New Roman" w:cs="Times New Roman"/>
          <w:lang w:val="az-Latn-AZ" w:eastAsia="az-Latn-AZ"/>
        </w:rPr>
        <w:t>si üçün</w:t>
      </w:r>
      <w:r w:rsidRPr="007D04E0">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rPr>
        <w:t xml:space="preserve">müvafiq icra hakimiyyəti orqanının </w:t>
      </w:r>
      <w:r w:rsidRPr="007D04E0">
        <w:rPr>
          <w:rStyle w:val="2"/>
          <w:rFonts w:ascii="Times New Roman" w:hAnsi="Times New Roman" w:cs="Times New Roman"/>
          <w:lang w:val="az-Latn-AZ" w:eastAsia="az-Latn-AZ"/>
        </w:rPr>
        <w:t>müəyyən etdiyi orqana (quruma)</w:t>
      </w:r>
      <w:r w:rsidRPr="007D04E0">
        <w:rPr>
          <w:rStyle w:val="2"/>
          <w:rFonts w:ascii="Times New Roman" w:hAnsi="Times New Roman" w:cs="Times New Roman"/>
          <w:lang w:val="az-Latn-AZ"/>
        </w:rPr>
        <w:t xml:space="preserve"> </w:t>
      </w:r>
      <w:r w:rsidRPr="007D04E0">
        <w:rPr>
          <w:rFonts w:ascii="Times New Roman" w:hAnsi="Times New Roman" w:cs="Times New Roman"/>
          <w:color w:val="000000"/>
          <w:lang w:val="az-Latn-AZ"/>
        </w:rPr>
        <w:t>“İnzibati icraat haqqında” Azərbaycan Respublikası Qanununun 29-cu və 30-cu maddələrində nəzərdə tutulmuş qaydada ərizə təqdim edir.</w:t>
      </w:r>
      <w:r w:rsidRPr="007D04E0">
        <w:rPr>
          <w:rStyle w:val="2"/>
          <w:rFonts w:ascii="Times New Roman" w:hAnsi="Times New Roman" w:cs="Times New Roman"/>
          <w:lang w:val="az-Latn-AZ" w:eastAsia="az-Latn-AZ"/>
        </w:rPr>
        <w:t xml:space="preserve"> </w:t>
      </w:r>
      <w:r w:rsidRPr="007D04E0">
        <w:rPr>
          <w:rFonts w:ascii="Times New Roman" w:hAnsi="Times New Roman" w:cs="Times New Roman"/>
          <w:color w:val="000000"/>
          <w:lang w:val="az-Latn-AZ"/>
        </w:rPr>
        <w:t>Ərizəyə aşağıdakı sənədlər əlavə edilir (</w:t>
      </w:r>
      <w:r w:rsidRPr="007D04E0">
        <w:rPr>
          <w:rStyle w:val="2"/>
          <w:rFonts w:ascii="Times New Roman" w:hAnsi="Times New Roman" w:cs="Times New Roman"/>
          <w:lang w:val="az-Latn-AZ"/>
        </w:rPr>
        <w:t xml:space="preserve">müvafiq icra hakimiyyəti orqanının </w:t>
      </w:r>
      <w:r w:rsidRPr="007D04E0">
        <w:rPr>
          <w:rStyle w:val="2"/>
          <w:rFonts w:ascii="Times New Roman" w:hAnsi="Times New Roman" w:cs="Times New Roman"/>
          <w:lang w:val="az-Latn-AZ" w:eastAsia="az-Latn-AZ"/>
        </w:rPr>
        <w:t>müəyyən etdiyi orqan (qurum)</w:t>
      </w:r>
      <w:r w:rsidRPr="007D04E0">
        <w:rPr>
          <w:rStyle w:val="2"/>
          <w:rFonts w:ascii="Times New Roman" w:hAnsi="Times New Roman" w:cs="Times New Roman"/>
          <w:lang w:val="az-Latn-AZ"/>
        </w:rPr>
        <w:t xml:space="preserve"> </w:t>
      </w:r>
      <w:r w:rsidRPr="007D04E0">
        <w:rPr>
          <w:rFonts w:ascii="Times New Roman" w:hAnsi="Times New Roman" w:cs="Times New Roman"/>
          <w:color w:val="000000"/>
          <w:lang w:val="az-Latn-AZ"/>
        </w:rPr>
        <w:t xml:space="preserve">özü həmin sənədlər barədə məlumatları </w:t>
      </w:r>
      <w:r w:rsidRPr="007D04E0">
        <w:rPr>
          <w:rStyle w:val="24"/>
          <w:rFonts w:ascii="Times New Roman" w:hAnsi="Times New Roman" w:cs="Times New Roman"/>
          <w:lang w:val="az-Latn-AZ" w:eastAsia="az-Latn-AZ"/>
        </w:rPr>
        <w:t>“Lisenziyalar və icazələr haqqında” Azərbaycan Respublikası Qanununun</w:t>
      </w:r>
      <w:r w:rsidRPr="007D04E0">
        <w:rPr>
          <w:rFonts w:ascii="Times New Roman" w:hAnsi="Times New Roman" w:cs="Times New Roman"/>
          <w:color w:val="000000"/>
          <w:lang w:val="az-Latn-AZ"/>
        </w:rPr>
        <w:t xml:space="preserve"> 18.3-cü maddəsində göstərilən qaydada əldə edə bilmədikdə)</w:t>
      </w:r>
      <w:r w:rsidRPr="007D04E0">
        <w:rPr>
          <w:rStyle w:val="24"/>
          <w:rFonts w:ascii="Times New Roman" w:hAnsi="Times New Roman" w:cs="Times New Roman"/>
          <w:lang w:val="az-Latn-AZ" w:eastAsia="az-Latn-AZ"/>
        </w:rPr>
        <w:t xml:space="preserve">: </w:t>
      </w:r>
    </w:p>
    <w:p w:rsidR="005E2138" w:rsidRPr="007D04E0" w:rsidRDefault="005E2138" w:rsidP="005E2138">
      <w:pPr>
        <w:pStyle w:val="21"/>
        <w:numPr>
          <w:ilvl w:val="1"/>
          <w:numId w:val="9"/>
        </w:numPr>
        <w:shd w:val="clear" w:color="auto" w:fill="auto"/>
        <w:tabs>
          <w:tab w:val="left" w:pos="1134"/>
        </w:tabs>
        <w:spacing w:line="264" w:lineRule="auto"/>
        <w:ind w:left="0" w:right="-2" w:firstLine="851"/>
        <w:rPr>
          <w:rFonts w:ascii="Times New Roman" w:hAnsi="Times New Roman" w:cs="Times New Roman"/>
          <w:strike/>
          <w:lang w:val="az-Latn-AZ"/>
        </w:rPr>
      </w:pP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ərizəçi fiziki şəxs olduqda, şəxsiyyət vəsiqəsinin surəti;</w:t>
      </w:r>
    </w:p>
    <w:p w:rsidR="005E2138" w:rsidRPr="007D04E0" w:rsidRDefault="005E2138" w:rsidP="005E2138">
      <w:pPr>
        <w:pStyle w:val="21"/>
        <w:numPr>
          <w:ilvl w:val="1"/>
          <w:numId w:val="9"/>
        </w:numPr>
        <w:shd w:val="clear" w:color="auto" w:fill="auto"/>
        <w:tabs>
          <w:tab w:val="left" w:pos="1134"/>
        </w:tabs>
        <w:spacing w:line="264" w:lineRule="auto"/>
        <w:ind w:left="0" w:right="-2" w:firstLine="851"/>
        <w:rPr>
          <w:rStyle w:val="2"/>
          <w:rFonts w:ascii="Times New Roman" w:hAnsi="Times New Roman" w:cs="Times New Roman"/>
          <w:strike/>
          <w:shd w:val="clear" w:color="auto" w:fill="auto"/>
          <w:lang w:val="az-Latn-AZ"/>
        </w:rPr>
      </w:pP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 xml:space="preserve">ərizəçi fərdi sahibkar olduqda, şəxsiyyət vəsiqəsinin surəti və  vergi </w:t>
      </w:r>
      <w:r w:rsidRPr="007D04E0">
        <w:rPr>
          <w:rFonts w:ascii="Times New Roman" w:hAnsi="Times New Roman" w:cs="Times New Roman"/>
          <w:color w:val="000000"/>
          <w:lang w:val="az-Latn-AZ"/>
        </w:rPr>
        <w:lastRenderedPageBreak/>
        <w:t>ödəyicisi kimi uçota alınması haqqında şəhadətnamənin surəti;</w:t>
      </w:r>
    </w:p>
    <w:p w:rsidR="005E2138" w:rsidRPr="007D04E0" w:rsidRDefault="005E2138" w:rsidP="005E2138">
      <w:pPr>
        <w:pStyle w:val="21"/>
        <w:numPr>
          <w:ilvl w:val="1"/>
          <w:numId w:val="9"/>
        </w:numPr>
        <w:shd w:val="clear" w:color="auto" w:fill="auto"/>
        <w:tabs>
          <w:tab w:val="left" w:pos="1134"/>
        </w:tabs>
        <w:spacing w:line="264" w:lineRule="auto"/>
        <w:ind w:left="0" w:right="-2" w:firstLine="851"/>
        <w:rPr>
          <w:rFonts w:ascii="Times New Roman" w:hAnsi="Times New Roman" w:cs="Times New Roman"/>
          <w:strike/>
          <w:lang w:val="az-Latn-AZ"/>
        </w:rPr>
      </w:pPr>
      <w:r w:rsidRPr="007D04E0">
        <w:rPr>
          <w:rFonts w:ascii="Times New Roman" w:hAnsi="Times New Roman" w:cs="Times New Roman"/>
          <w:color w:val="000000"/>
          <w:lang w:val="az-Latn-AZ"/>
        </w:rPr>
        <w:t xml:space="preserve"> ərizəçi hüquqi şəxs, xarici hüquqi şəxsin filialı, nümayəndəliyi olduqda, hüquqi şəxslərin dövlət reyestrindən çıxarışın surəti və vergi ödəyicisi kimi uçota alınması haqqında şəhadətnamənin surəti;</w:t>
      </w:r>
    </w:p>
    <w:p w:rsidR="005E2138" w:rsidRPr="007D04E0" w:rsidRDefault="005E2138" w:rsidP="005E2138">
      <w:pPr>
        <w:pStyle w:val="21"/>
        <w:numPr>
          <w:ilvl w:val="1"/>
          <w:numId w:val="9"/>
        </w:numPr>
        <w:shd w:val="clear" w:color="auto" w:fill="auto"/>
        <w:tabs>
          <w:tab w:val="left" w:pos="1134"/>
        </w:tabs>
        <w:spacing w:line="264" w:lineRule="auto"/>
        <w:ind w:left="0" w:right="-2" w:firstLine="851"/>
        <w:rPr>
          <w:rStyle w:val="2"/>
          <w:rFonts w:ascii="Times New Roman" w:hAnsi="Times New Roman" w:cs="Times New Roman"/>
          <w:strike/>
          <w:lang w:val="az-Latn-AZ"/>
        </w:rPr>
      </w:pP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ərizədə qeyd olunan obyektin üzərində ərizəçinin mülkiyyət, istifadə və ya icarə hüququnu təsdiq edən sənədin surəti (əgər obyektin</w:t>
      </w:r>
      <w:r w:rsidRPr="007D04E0">
        <w:rPr>
          <w:rStyle w:val="2"/>
          <w:rFonts w:ascii="Times New Roman" w:hAnsi="Times New Roman" w:cs="Times New Roman"/>
          <w:lang w:val="az-Latn-AZ" w:eastAsia="az-Latn-AZ"/>
        </w:rPr>
        <w:t xml:space="preserve"> dövlət ekoloji ekspertizasının keçirilməsi istənilirsə</w:t>
      </w:r>
      <w:r w:rsidRPr="007D04E0">
        <w:rPr>
          <w:rFonts w:ascii="Times New Roman" w:hAnsi="Times New Roman" w:cs="Times New Roman"/>
          <w:color w:val="000000"/>
          <w:lang w:val="az-Latn-AZ"/>
        </w:rPr>
        <w:t>);</w:t>
      </w:r>
    </w:p>
    <w:p w:rsidR="005E2138" w:rsidRPr="007D04E0" w:rsidRDefault="005E2138" w:rsidP="005E2138">
      <w:pPr>
        <w:pStyle w:val="21"/>
        <w:numPr>
          <w:ilvl w:val="1"/>
          <w:numId w:val="9"/>
        </w:numPr>
        <w:shd w:val="clear" w:color="auto" w:fill="auto"/>
        <w:tabs>
          <w:tab w:val="left" w:pos="1276"/>
          <w:tab w:val="left" w:pos="1418"/>
          <w:tab w:val="left" w:pos="1560"/>
        </w:tabs>
        <w:spacing w:line="240" w:lineRule="auto"/>
        <w:ind w:left="0" w:right="-2" w:firstLine="851"/>
        <w:contextualSpacing/>
        <w:rPr>
          <w:rFonts w:ascii="Times New Roman" w:hAnsi="Times New Roman" w:cs="Times New Roman"/>
          <w:lang w:val="az-Latn-AZ"/>
        </w:rPr>
      </w:pPr>
      <w:r>
        <w:rPr>
          <w:rFonts w:ascii="Times New Roman" w:hAnsi="Times New Roman" w:cs="Times New Roman"/>
          <w:lang w:val="az-Latn-AZ"/>
        </w:rPr>
        <w:t xml:space="preserve"> </w:t>
      </w:r>
      <w:r w:rsidRPr="007D04E0">
        <w:rPr>
          <w:rFonts w:ascii="Times New Roman" w:hAnsi="Times New Roman" w:cs="Times New Roman"/>
          <w:lang w:val="az-Latn-AZ"/>
        </w:rPr>
        <w:t xml:space="preserve">torpaq sahəsindən </w:t>
      </w:r>
      <w:r w:rsidRPr="007D04E0">
        <w:rPr>
          <w:rFonts w:ascii="Times New Roman" w:hAnsi="Times New Roman" w:cs="Times New Roman"/>
          <w:color w:val="000000"/>
          <w:lang w:val="az-Latn-AZ"/>
        </w:rPr>
        <w:t xml:space="preserve">mülkiyyət, </w:t>
      </w:r>
      <w:r w:rsidRPr="007D04E0">
        <w:rPr>
          <w:rFonts w:ascii="Times New Roman" w:hAnsi="Times New Roman" w:cs="Times New Roman"/>
          <w:lang w:val="az-Latn-AZ"/>
        </w:rPr>
        <w:t xml:space="preserve">istifadə </w:t>
      </w:r>
      <w:r w:rsidRPr="007D04E0">
        <w:rPr>
          <w:rFonts w:ascii="Times New Roman" w:hAnsi="Times New Roman" w:cs="Times New Roman"/>
          <w:color w:val="000000"/>
          <w:lang w:val="az-Latn-AZ"/>
        </w:rPr>
        <w:t xml:space="preserve">və ya icarə </w:t>
      </w:r>
      <w:r w:rsidRPr="007D04E0">
        <w:rPr>
          <w:rFonts w:ascii="Times New Roman" w:hAnsi="Times New Roman" w:cs="Times New Roman"/>
          <w:lang w:val="az-Latn-AZ"/>
        </w:rPr>
        <w:t>hüququnu təsdiq edən sənəd;</w:t>
      </w:r>
    </w:p>
    <w:p w:rsidR="005E2138" w:rsidRPr="007D04E0" w:rsidRDefault="005E2138" w:rsidP="005E2138">
      <w:pPr>
        <w:pStyle w:val="21"/>
        <w:numPr>
          <w:ilvl w:val="1"/>
          <w:numId w:val="9"/>
        </w:numPr>
        <w:shd w:val="clear" w:color="auto" w:fill="auto"/>
        <w:tabs>
          <w:tab w:val="left" w:pos="1134"/>
        </w:tabs>
        <w:spacing w:line="264" w:lineRule="auto"/>
        <w:ind w:left="0" w:right="-2" w:firstLine="851"/>
        <w:rPr>
          <w:rStyle w:val="2"/>
          <w:rFonts w:ascii="Times New Roman" w:hAnsi="Times New Roman" w:cs="Times New Roman"/>
          <w:strike/>
          <w:shd w:val="clear" w:color="auto" w:fill="auto"/>
          <w:lang w:val="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dövlət ekoloji ekspertizasının maliyyələşdirilməsini təsdiq edən sənəd;</w:t>
      </w:r>
    </w:p>
    <w:p w:rsidR="005E2138" w:rsidRPr="007D04E0" w:rsidRDefault="005E2138" w:rsidP="005E2138">
      <w:pPr>
        <w:pStyle w:val="21"/>
        <w:numPr>
          <w:ilvl w:val="1"/>
          <w:numId w:val="9"/>
        </w:numPr>
        <w:shd w:val="clear" w:color="auto" w:fill="auto"/>
        <w:tabs>
          <w:tab w:val="left" w:pos="1276"/>
          <w:tab w:val="left" w:pos="1418"/>
          <w:tab w:val="left" w:pos="1560"/>
        </w:tabs>
        <w:spacing w:line="240" w:lineRule="auto"/>
        <w:ind w:left="0" w:right="-2" w:firstLine="851"/>
        <w:contextualSpacing/>
        <w:rPr>
          <w:rFonts w:ascii="Times New Roman" w:hAnsi="Times New Roman" w:cs="Times New Roman"/>
          <w:shd w:val="clear" w:color="auto" w:fill="FFFFFF"/>
          <w:lang w:val="az-Latn-AZ" w:eastAsia="az-Latn-AZ"/>
        </w:rPr>
      </w:pPr>
      <w:r w:rsidRPr="007D04E0">
        <w:rPr>
          <w:rFonts w:ascii="Times New Roman" w:hAnsi="Times New Roman" w:cs="Times New Roman"/>
          <w:lang w:val="az-Latn-AZ"/>
        </w:rPr>
        <w:tab/>
        <w:t>nəzərdə tutulan fəaliyyəti barədə məlumat (hər bir istehsalat və xidmət sahəsi göstərilməklə);</w:t>
      </w:r>
    </w:p>
    <w:p w:rsidR="005E2138" w:rsidRPr="007D04E0" w:rsidRDefault="005E2138" w:rsidP="005E2138">
      <w:pPr>
        <w:numPr>
          <w:ilvl w:val="1"/>
          <w:numId w:val="9"/>
        </w:numPr>
        <w:spacing w:line="240" w:lineRule="auto"/>
        <w:ind w:left="0" w:right="33" w:firstLine="851"/>
        <w:contextualSpacing/>
        <w:jc w:val="both"/>
        <w:rPr>
          <w:rFonts w:ascii="Times New Roman" w:hAnsi="Times New Roman"/>
          <w:sz w:val="28"/>
          <w:szCs w:val="28"/>
          <w:lang w:val="az-Latn-AZ"/>
        </w:rPr>
      </w:pPr>
      <w:r>
        <w:rPr>
          <w:rFonts w:ascii="Times New Roman" w:hAnsi="Times New Roman"/>
          <w:sz w:val="28"/>
          <w:szCs w:val="28"/>
          <w:lang w:val="az-Latn-AZ"/>
        </w:rPr>
        <w:t xml:space="preserve"> </w:t>
      </w:r>
      <w:r w:rsidRPr="007D04E0">
        <w:rPr>
          <w:rFonts w:ascii="Times New Roman" w:hAnsi="Times New Roman"/>
          <w:sz w:val="28"/>
          <w:szCs w:val="28"/>
          <w:lang w:val="az-Latn-AZ"/>
        </w:rPr>
        <w:t>istifadə olunan avadanlıqların texniki sənədləri;</w:t>
      </w:r>
    </w:p>
    <w:p w:rsidR="005E2138" w:rsidRPr="007D04E0" w:rsidRDefault="005E2138" w:rsidP="005E2138">
      <w:pPr>
        <w:numPr>
          <w:ilvl w:val="1"/>
          <w:numId w:val="9"/>
        </w:numPr>
        <w:spacing w:line="240" w:lineRule="auto"/>
        <w:ind w:left="0" w:firstLine="851"/>
        <w:contextualSpacing/>
        <w:jc w:val="both"/>
        <w:rPr>
          <w:rFonts w:ascii="Times New Roman" w:hAnsi="Times New Roman"/>
          <w:sz w:val="28"/>
          <w:szCs w:val="28"/>
          <w:lang w:val="az-Latn-AZ"/>
        </w:rPr>
      </w:pPr>
      <w:r>
        <w:rPr>
          <w:rFonts w:ascii="Times New Roman" w:hAnsi="Times New Roman"/>
          <w:sz w:val="28"/>
          <w:szCs w:val="28"/>
          <w:lang w:val="az-Latn-AZ"/>
        </w:rPr>
        <w:t xml:space="preserve"> </w:t>
      </w:r>
      <w:r w:rsidRPr="007D04E0">
        <w:rPr>
          <w:rFonts w:ascii="Times New Roman" w:hAnsi="Times New Roman"/>
          <w:sz w:val="28"/>
          <w:szCs w:val="28"/>
          <w:lang w:val="az-Latn-AZ"/>
        </w:rPr>
        <w:t>istehsalatda istifadə olunan əsas və köməkçi xammal növləri barədə məlumat;</w:t>
      </w:r>
    </w:p>
    <w:p w:rsidR="005E2138" w:rsidRPr="007D04E0" w:rsidRDefault="005E2138" w:rsidP="005E2138">
      <w:pPr>
        <w:numPr>
          <w:ilvl w:val="1"/>
          <w:numId w:val="9"/>
        </w:numPr>
        <w:tabs>
          <w:tab w:val="left" w:pos="1701"/>
        </w:tabs>
        <w:spacing w:line="240" w:lineRule="auto"/>
        <w:ind w:left="0" w:firstLine="851"/>
        <w:contextualSpacing/>
        <w:jc w:val="both"/>
        <w:rPr>
          <w:rFonts w:ascii="Times New Roman" w:hAnsi="Times New Roman"/>
          <w:sz w:val="28"/>
          <w:szCs w:val="28"/>
          <w:lang w:val="az-Latn-AZ"/>
        </w:rPr>
      </w:pPr>
      <w:r w:rsidRPr="007D04E0">
        <w:rPr>
          <w:rFonts w:ascii="Times New Roman" w:hAnsi="Times New Roman"/>
          <w:sz w:val="28"/>
          <w:szCs w:val="28"/>
          <w:lang w:val="az-Latn-AZ"/>
        </w:rPr>
        <w:t xml:space="preserve">istifadə olunan enerji növləri barədə məlumat; </w:t>
      </w:r>
    </w:p>
    <w:p w:rsidR="005E2138" w:rsidRPr="007D04E0" w:rsidRDefault="005E2138" w:rsidP="005E2138">
      <w:pPr>
        <w:numPr>
          <w:ilvl w:val="1"/>
          <w:numId w:val="9"/>
        </w:numPr>
        <w:tabs>
          <w:tab w:val="left" w:pos="1701"/>
        </w:tabs>
        <w:spacing w:line="240" w:lineRule="auto"/>
        <w:ind w:left="0" w:firstLine="851"/>
        <w:contextualSpacing/>
        <w:jc w:val="both"/>
        <w:rPr>
          <w:rFonts w:ascii="Times New Roman" w:hAnsi="Times New Roman"/>
          <w:sz w:val="28"/>
          <w:szCs w:val="28"/>
          <w:lang w:val="az-Latn-AZ"/>
        </w:rPr>
      </w:pPr>
      <w:r w:rsidRPr="007D04E0">
        <w:rPr>
          <w:rFonts w:ascii="Times New Roman" w:hAnsi="Times New Roman"/>
          <w:sz w:val="28"/>
          <w:szCs w:val="28"/>
          <w:lang w:val="az-Latn-AZ"/>
        </w:rPr>
        <w:t xml:space="preserve">müəssisədə su təchizatı və tullantı sularının axıdılması barədə məlumat (texniki şərt); </w:t>
      </w:r>
    </w:p>
    <w:p w:rsidR="005E2138" w:rsidRPr="007D04E0" w:rsidRDefault="005E2138" w:rsidP="005E2138">
      <w:pPr>
        <w:numPr>
          <w:ilvl w:val="1"/>
          <w:numId w:val="9"/>
        </w:numPr>
        <w:tabs>
          <w:tab w:val="left" w:pos="1701"/>
        </w:tabs>
        <w:spacing w:line="240" w:lineRule="auto"/>
        <w:ind w:left="0" w:firstLine="851"/>
        <w:contextualSpacing/>
        <w:jc w:val="both"/>
        <w:rPr>
          <w:rFonts w:ascii="Times New Roman" w:hAnsi="Times New Roman"/>
          <w:sz w:val="28"/>
          <w:szCs w:val="28"/>
          <w:lang w:val="az-Latn-AZ"/>
        </w:rPr>
      </w:pPr>
      <w:r w:rsidRPr="007D04E0">
        <w:rPr>
          <w:rFonts w:ascii="Times New Roman" w:hAnsi="Times New Roman"/>
          <w:sz w:val="28"/>
          <w:szCs w:val="28"/>
          <w:lang w:val="az-Latn-AZ"/>
        </w:rPr>
        <w:t>əmələ gələn tullantıların idarə olunması, o cümlədən istehsalat tullantılarının təkrar istifadəsinin mümkünlüyü və həcmi barədə məlumat;</w:t>
      </w:r>
    </w:p>
    <w:p w:rsidR="005E2138" w:rsidRPr="007D04E0" w:rsidRDefault="005E2138" w:rsidP="005E2138">
      <w:pPr>
        <w:numPr>
          <w:ilvl w:val="1"/>
          <w:numId w:val="9"/>
        </w:numPr>
        <w:tabs>
          <w:tab w:val="left" w:pos="1701"/>
        </w:tabs>
        <w:spacing w:line="240" w:lineRule="auto"/>
        <w:ind w:left="0" w:firstLine="851"/>
        <w:contextualSpacing/>
        <w:jc w:val="both"/>
        <w:rPr>
          <w:rFonts w:ascii="Times New Roman" w:hAnsi="Times New Roman"/>
          <w:sz w:val="28"/>
          <w:szCs w:val="28"/>
          <w:lang w:val="az-Latn-AZ"/>
        </w:rPr>
      </w:pPr>
      <w:r w:rsidRPr="007D04E0">
        <w:rPr>
          <w:rFonts w:ascii="Times New Roman" w:hAnsi="Times New Roman"/>
          <w:sz w:val="28"/>
          <w:szCs w:val="28"/>
          <w:lang w:val="az-Latn-AZ"/>
        </w:rPr>
        <w:t xml:space="preserve">dövlət ekoloji ekspertizası </w:t>
      </w:r>
      <w:r w:rsidRPr="007D04E0">
        <w:rPr>
          <w:rFonts w:ascii="Times New Roman" w:hAnsi="Times New Roman"/>
          <w:iCs/>
          <w:color w:val="000000"/>
          <w:sz w:val="28"/>
          <w:szCs w:val="28"/>
          <w:lang w:val="az-Latn-AZ"/>
        </w:rPr>
        <w:t xml:space="preserve">obyektləri üçün </w:t>
      </w:r>
      <w:r w:rsidRPr="007D04E0">
        <w:rPr>
          <w:rFonts w:ascii="Times New Roman" w:hAnsi="Times New Roman"/>
          <w:sz w:val="28"/>
          <w:szCs w:val="28"/>
          <w:lang w:val="az-Latn-AZ"/>
        </w:rPr>
        <w:t xml:space="preserve">layihə </w:t>
      </w:r>
      <w:r w:rsidRPr="007D04E0">
        <w:rPr>
          <w:rFonts w:ascii="Times New Roman" w:hAnsi="Times New Roman"/>
          <w:iCs/>
          <w:color w:val="000000"/>
          <w:sz w:val="28"/>
          <w:szCs w:val="28"/>
          <w:lang w:val="az-Latn-AZ"/>
        </w:rPr>
        <w:t xml:space="preserve">sənədlərin hazırlanmasına </w:t>
      </w:r>
      <w:r w:rsidRPr="007D04E0">
        <w:rPr>
          <w:rFonts w:ascii="Times New Roman" w:hAnsi="Times New Roman"/>
          <w:sz w:val="28"/>
          <w:szCs w:val="28"/>
          <w:lang w:val="az-Latn-AZ"/>
        </w:rPr>
        <w:t xml:space="preserve">sərf olunan maliyyə vəsaitinin məbləğinə </w:t>
      </w:r>
      <w:r w:rsidRPr="007D04E0">
        <w:rPr>
          <w:rFonts w:ascii="Times New Roman" w:hAnsi="Times New Roman"/>
          <w:iCs/>
          <w:color w:val="000000"/>
          <w:sz w:val="28"/>
          <w:szCs w:val="28"/>
          <w:lang w:val="az-Latn-AZ"/>
        </w:rPr>
        <w:t xml:space="preserve">və ya layihənin ümumi smeta dəyərinə dair </w:t>
      </w:r>
      <w:r w:rsidRPr="007D04E0">
        <w:rPr>
          <w:rFonts w:ascii="Times New Roman" w:hAnsi="Times New Roman"/>
          <w:sz w:val="28"/>
          <w:szCs w:val="28"/>
          <w:lang w:val="az-Latn-AZ"/>
        </w:rPr>
        <w:t>sənəd (müqavilə);</w:t>
      </w:r>
    </w:p>
    <w:p w:rsidR="005E2138" w:rsidRPr="007D04E0" w:rsidRDefault="005E2138" w:rsidP="005E2138">
      <w:pPr>
        <w:numPr>
          <w:ilvl w:val="1"/>
          <w:numId w:val="9"/>
        </w:numPr>
        <w:tabs>
          <w:tab w:val="left" w:pos="1560"/>
        </w:tabs>
        <w:spacing w:line="240" w:lineRule="auto"/>
        <w:ind w:left="0" w:firstLine="851"/>
        <w:contextualSpacing/>
        <w:jc w:val="both"/>
        <w:rPr>
          <w:rFonts w:ascii="Times New Roman" w:hAnsi="Times New Roman"/>
          <w:bCs/>
          <w:kern w:val="36"/>
          <w:sz w:val="28"/>
          <w:szCs w:val="28"/>
          <w:lang w:val="az-Latn-AZ"/>
        </w:rPr>
      </w:pPr>
      <w:r>
        <w:rPr>
          <w:rFonts w:ascii="Times New Roman" w:hAnsi="Times New Roman"/>
          <w:sz w:val="28"/>
          <w:szCs w:val="28"/>
          <w:lang w:val="az-Latn-AZ"/>
        </w:rPr>
        <w:t xml:space="preserve"> </w:t>
      </w:r>
      <w:r w:rsidRPr="007D04E0">
        <w:rPr>
          <w:rFonts w:ascii="Times New Roman" w:hAnsi="Times New Roman"/>
          <w:sz w:val="28"/>
          <w:szCs w:val="28"/>
          <w:lang w:val="az-Latn-AZ"/>
        </w:rPr>
        <w:t>ərazidə aparılmış mühəndisi-geoloji işlərin hesabatı.</w:t>
      </w:r>
    </w:p>
    <w:p w:rsidR="005E2138" w:rsidRPr="007D04E0" w:rsidRDefault="005E2138" w:rsidP="005E2138">
      <w:pPr>
        <w:numPr>
          <w:ilvl w:val="0"/>
          <w:numId w:val="9"/>
        </w:numPr>
        <w:tabs>
          <w:tab w:val="left" w:pos="1134"/>
        </w:tabs>
        <w:spacing w:after="0" w:line="240" w:lineRule="auto"/>
        <w:ind w:left="0" w:firstLine="851"/>
        <w:contextualSpacing/>
        <w:jc w:val="both"/>
        <w:rPr>
          <w:rStyle w:val="2"/>
          <w:rFonts w:ascii="Times New Roman" w:hAnsi="Times New Roman" w:cs="Times New Roman"/>
          <w:shd w:val="clear" w:color="auto" w:fill="auto"/>
          <w:lang w:val="az-Latn-AZ"/>
        </w:rPr>
      </w:pPr>
      <w:r w:rsidRPr="007D04E0">
        <w:rPr>
          <w:rFonts w:ascii="Times New Roman" w:hAnsi="Times New Roman"/>
          <w:sz w:val="28"/>
          <w:szCs w:val="28"/>
          <w:lang w:val="az-Latn-AZ"/>
        </w:rPr>
        <w:t xml:space="preserve">Dövlət ekoloji ekspertizası bu Qanunun 54-cü maddəsinin birinci hissəsinin 2-ci bəndində  göstərilən ƏMTQ sənədlərinə və 8-ci bəndində göstərilən ekoloji ekspertiza obyektlərinə münasibətdə həyata keçirildikdə bu hissənin </w:t>
      </w:r>
      <w:r>
        <w:rPr>
          <w:rFonts w:ascii="Times New Roman" w:hAnsi="Times New Roman"/>
          <w:sz w:val="28"/>
          <w:szCs w:val="28"/>
          <w:lang w:val="az-Latn-AZ"/>
        </w:rPr>
        <w:t xml:space="preserve">         10.2-</w:t>
      </w:r>
      <w:r w:rsidRPr="007D04E0">
        <w:rPr>
          <w:rFonts w:ascii="Times New Roman" w:hAnsi="Times New Roman"/>
          <w:sz w:val="28"/>
          <w:szCs w:val="28"/>
          <w:lang w:val="az-Latn-AZ"/>
        </w:rPr>
        <w:t>10.10-cu  bəndlərində nəzərdə tutulan sənədlər və məlumatların təqdim edilməsi tələb olunmur</w:t>
      </w:r>
      <w:r w:rsidRPr="007D04E0">
        <w:rPr>
          <w:rStyle w:val="2"/>
          <w:rFonts w:ascii="Times New Roman" w:hAnsi="Times New Roman" w:cs="Times New Roman"/>
          <w:lang w:val="az-Latn-AZ" w:eastAsia="az-Latn-AZ"/>
        </w:rPr>
        <w:t xml:space="preserve">.”. </w:t>
      </w:r>
    </w:p>
    <w:p w:rsidR="005E2138" w:rsidRPr="00FD7591" w:rsidRDefault="005E2138" w:rsidP="005E2138">
      <w:pPr>
        <w:pStyle w:val="21"/>
        <w:numPr>
          <w:ilvl w:val="0"/>
          <w:numId w:val="9"/>
        </w:numPr>
        <w:shd w:val="clear" w:color="auto" w:fill="auto"/>
        <w:tabs>
          <w:tab w:val="left" w:pos="1134"/>
        </w:tabs>
        <w:spacing w:line="240"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rPr>
        <w:t xml:space="preserve">Müvafiq icra hakimiyyəti orqanının </w:t>
      </w:r>
      <w:r w:rsidRPr="007D04E0">
        <w:rPr>
          <w:rStyle w:val="2"/>
          <w:rFonts w:ascii="Times New Roman" w:hAnsi="Times New Roman" w:cs="Times New Roman"/>
          <w:lang w:val="az-Latn-AZ" w:eastAsia="az-Latn-AZ"/>
        </w:rPr>
        <w:t>müəyyən etdiyi orqan (qurum)</w:t>
      </w:r>
      <w:r w:rsidRPr="007D04E0">
        <w:rPr>
          <w:rStyle w:val="2"/>
          <w:rFonts w:ascii="Times New Roman" w:hAnsi="Times New Roman" w:cs="Times New Roman"/>
          <w:lang w:val="az-Latn-AZ"/>
        </w:rPr>
        <w:t xml:space="preserve"> dövlət ekoloji ekspertizasının təşkili və həyata keçirilməsi, habelə ekoloji ekspertiza rəyinin verilməsi  </w:t>
      </w:r>
      <w:r w:rsidRPr="007D04E0">
        <w:rPr>
          <w:rStyle w:val="2"/>
          <w:rFonts w:ascii="Times New Roman" w:hAnsi="Times New Roman" w:cs="Times New Roman"/>
          <w:lang w:val="az-Latn-AZ" w:eastAsia="az-Latn-AZ"/>
        </w:rPr>
        <w:t>zamanı “Lisenziyalar və icazələr haqqında” Azərbaycan Respublikası Qanununun, bu Qanunun və ətraf mühitin mühafizəsi ilə bağlı digər normativ hüquqi aktların tələblərinə riayət olunmasına nəzarəti təmin edir.”.</w:t>
      </w:r>
    </w:p>
    <w:p w:rsidR="005E2138" w:rsidRPr="007D04E0" w:rsidRDefault="005E2138" w:rsidP="005E2138">
      <w:pPr>
        <w:pStyle w:val="21"/>
        <w:shd w:val="clear" w:color="auto" w:fill="auto"/>
        <w:tabs>
          <w:tab w:val="left" w:pos="1134"/>
        </w:tabs>
        <w:spacing w:line="240" w:lineRule="auto"/>
        <w:ind w:left="851" w:right="-2"/>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 </w:t>
      </w:r>
    </w:p>
    <w:p w:rsidR="005E2138" w:rsidRDefault="005E2138" w:rsidP="005E2138">
      <w:pPr>
        <w:pStyle w:val="21"/>
        <w:numPr>
          <w:ilvl w:val="0"/>
          <w:numId w:val="4"/>
        </w:numPr>
        <w:shd w:val="clear" w:color="auto" w:fill="auto"/>
        <w:tabs>
          <w:tab w:val="left" w:pos="1276"/>
          <w:tab w:val="left" w:pos="1843"/>
        </w:tabs>
        <w:spacing w:line="264" w:lineRule="auto"/>
        <w:ind w:right="-2"/>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53-cü maddə ləğv edilsin.</w:t>
      </w:r>
    </w:p>
    <w:p w:rsidR="005E2138" w:rsidRPr="007D04E0" w:rsidRDefault="005E2138" w:rsidP="005E2138">
      <w:pPr>
        <w:pStyle w:val="21"/>
        <w:shd w:val="clear" w:color="auto" w:fill="auto"/>
        <w:tabs>
          <w:tab w:val="left" w:pos="1276"/>
          <w:tab w:val="left" w:pos="1843"/>
        </w:tabs>
        <w:spacing w:line="264" w:lineRule="auto"/>
        <w:ind w:left="121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1276"/>
          <w:tab w:val="left" w:pos="1843"/>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54-cü maddə üzrə:</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1-ci bənddə “proqramların layihələri” sözləri “strateji sənədlərin layihələrinə dair strateji ekoloji qiymətləndirmə (SEQ) sənədlə</w:t>
      </w:r>
      <w:r>
        <w:rPr>
          <w:rStyle w:val="2"/>
          <w:rFonts w:ascii="Times New Roman" w:hAnsi="Times New Roman" w:cs="Times New Roman"/>
          <w:lang w:val="az-Latn-AZ" w:eastAsia="az-Latn-AZ"/>
        </w:rPr>
        <w:t>ri</w:t>
      </w:r>
      <w:r w:rsidRPr="007D04E0">
        <w:rPr>
          <w:rStyle w:val="2"/>
          <w:rFonts w:ascii="Times New Roman" w:hAnsi="Times New Roman" w:cs="Times New Roman"/>
          <w:lang w:val="az-Latn-AZ" w:eastAsia="az-Latn-AZ"/>
        </w:rPr>
        <w:t>”</w:t>
      </w:r>
      <w:r>
        <w:rPr>
          <w:rStyle w:val="2"/>
          <w:rFonts w:ascii="Times New Roman" w:hAnsi="Times New Roman" w:cs="Times New Roman"/>
          <w:lang w:val="az-Latn-AZ" w:eastAsia="az-Latn-AZ"/>
        </w:rPr>
        <w:t xml:space="preserve"> sözləri ilə əvəz edilsin</w:t>
      </w:r>
      <w:r w:rsidRPr="007D04E0">
        <w:rPr>
          <w:rStyle w:val="2"/>
          <w:rFonts w:ascii="Times New Roman" w:hAnsi="Times New Roman" w:cs="Times New Roman"/>
          <w:lang w:val="az-Latn-AZ" w:eastAsia="az-Latn-AZ"/>
        </w:rPr>
        <w:t xml:space="preserve">; </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lastRenderedPageBreak/>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2-ci bənd aşağıdakı redaksiyada verilsin:</w:t>
      </w:r>
    </w:p>
    <w:p w:rsidR="005E2138" w:rsidRPr="007D04E0" w:rsidRDefault="005E2138" w:rsidP="005E2138">
      <w:pPr>
        <w:pStyle w:val="21"/>
        <w:shd w:val="clear" w:color="auto" w:fill="auto"/>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w:t>
      </w:r>
      <w:r w:rsidRPr="007D04E0">
        <w:rPr>
          <w:rFonts w:ascii="Times New Roman" w:hAnsi="Times New Roman" w:cs="Times New Roman"/>
          <w:color w:val="000000"/>
          <w:lang w:val="az-Latn-AZ"/>
        </w:rPr>
        <w:t>istehsal, sosial,</w:t>
      </w:r>
      <w:r w:rsidRPr="007D04E0">
        <w:rPr>
          <w:rFonts w:ascii="Times New Roman" w:hAnsi="Times New Roman" w:cs="Times New Roman"/>
          <w:lang w:val="az-Latn-AZ"/>
        </w:rPr>
        <w:t xml:space="preserve"> ticarət, ictimai iaşə və digər </w:t>
      </w:r>
      <w:r w:rsidRPr="007D04E0">
        <w:rPr>
          <w:rFonts w:ascii="Times New Roman" w:hAnsi="Times New Roman" w:cs="Times New Roman"/>
          <w:color w:val="000000"/>
          <w:lang w:val="az-Latn-AZ"/>
        </w:rPr>
        <w:t xml:space="preserve">xidmət </w:t>
      </w:r>
      <w:r w:rsidRPr="007D04E0">
        <w:rPr>
          <w:rFonts w:ascii="Times New Roman" w:hAnsi="Times New Roman" w:cs="Times New Roman"/>
          <w:lang w:val="az-Latn-AZ"/>
        </w:rPr>
        <w:t>obyektləri</w:t>
      </w:r>
      <w:r w:rsidRPr="007D04E0">
        <w:rPr>
          <w:rFonts w:ascii="Times New Roman" w:hAnsi="Times New Roman" w:cs="Times New Roman"/>
          <w:color w:val="000000"/>
          <w:lang w:val="az-Latn-AZ"/>
        </w:rPr>
        <w:t>, infrastruktur obyektləri və komplekslərinin layihələri, onların konservasiyası, ləğv olunması, yeni texnika ilə təchiz edilməsi və genişləndirilməsi üzrə layihələr, texniki-iqtisadi əsaslandırılmalar (TİƏ), ətraf mühitə təsirinin qiymətləndirilməsi (ƏMTQ) və transsərhəd konteksdə ətraf mühitə təsirin qiymətləndirilməsi sənədləri;</w:t>
      </w:r>
      <w:r w:rsidRPr="007D04E0">
        <w:rPr>
          <w:rStyle w:val="2"/>
          <w:rFonts w:ascii="Times New Roman" w:hAnsi="Times New Roman" w:cs="Times New Roman"/>
          <w:lang w:val="az-Latn-AZ" w:eastAsia="az-Latn-AZ"/>
        </w:rPr>
        <w:t>”;</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3-cü bənddə “</w:t>
      </w:r>
      <w:r w:rsidRPr="007D04E0">
        <w:rPr>
          <w:rFonts w:ascii="Times New Roman" w:hAnsi="Times New Roman" w:cs="Times New Roman"/>
          <w:color w:val="000000"/>
          <w:lang w:val="az-Latn-AZ"/>
        </w:rPr>
        <w:t>başqa ölkələrdən idxal edilməsinə</w:t>
      </w:r>
      <w:r w:rsidRPr="007D04E0">
        <w:rPr>
          <w:rStyle w:val="2"/>
          <w:rFonts w:ascii="Times New Roman" w:hAnsi="Times New Roman" w:cs="Times New Roman"/>
          <w:lang w:val="az-Latn-AZ" w:eastAsia="az-Latn-AZ"/>
        </w:rPr>
        <w:t>” sözləri ”idxalına və ixracına” sözləri ilə əvəz edilsin;</w:t>
      </w:r>
    </w:p>
    <w:p w:rsidR="005E2138" w:rsidRPr="00B02F0E"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sidRPr="00B02F0E">
        <w:rPr>
          <w:rStyle w:val="2"/>
          <w:rFonts w:ascii="Times New Roman" w:hAnsi="Times New Roman" w:cs="Times New Roman"/>
          <w:lang w:val="az-Latn-AZ" w:eastAsia="az-Latn-AZ"/>
        </w:rPr>
        <w:t xml:space="preserve"> 4-cü bənddə “</w:t>
      </w:r>
      <w:r w:rsidRPr="00B02F0E">
        <w:rPr>
          <w:rFonts w:ascii="Times New Roman" w:hAnsi="Times New Roman" w:cs="Times New Roman"/>
          <w:lang w:val="az-Latn-AZ"/>
        </w:rPr>
        <w:t>haqqında təlimat-metodik və normativ-texniki sənədlərin</w:t>
      </w:r>
      <w:r w:rsidRPr="00B02F0E">
        <w:rPr>
          <w:rStyle w:val="2"/>
          <w:rFonts w:ascii="Times New Roman" w:hAnsi="Times New Roman" w:cs="Times New Roman"/>
          <w:lang w:val="az-Latn-AZ" w:eastAsia="az-Latn-AZ"/>
        </w:rPr>
        <w:t>” sözləri “sahəsində metodiki təlimatların və texniki normativ hüquqi aktların” sözləri ilə əvəz edilsin;</w:t>
      </w:r>
      <w:r w:rsidRPr="00B02F0E">
        <w:rPr>
          <w:rFonts w:ascii="Times New Roman" w:hAnsi="Times New Roman" w:cs="Times New Roman"/>
          <w:b/>
          <w:sz w:val="32"/>
          <w:szCs w:val="32"/>
          <w:lang w:val="az-Latn-AZ"/>
        </w:rPr>
        <w:t xml:space="preserve"> </w:t>
      </w:r>
    </w:p>
    <w:p w:rsidR="005E2138" w:rsidRPr="007D04E0" w:rsidRDefault="005E2138" w:rsidP="005E2138">
      <w:pPr>
        <w:pStyle w:val="21"/>
        <w:numPr>
          <w:ilvl w:val="1"/>
          <w:numId w:val="4"/>
        </w:numPr>
        <w:shd w:val="clear" w:color="auto" w:fill="auto"/>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5-ci və 6-cı bəndlər aşağıdakı redaksiyada verilsin:</w:t>
      </w:r>
    </w:p>
    <w:p w:rsidR="005E2138" w:rsidRPr="007D04E0" w:rsidRDefault="005E2138" w:rsidP="005E2138">
      <w:pPr>
        <w:pStyle w:val="a4"/>
        <w:shd w:val="clear" w:color="auto" w:fill="FFFFFF"/>
        <w:spacing w:before="0" w:beforeAutospacing="0" w:after="0" w:afterAutospacing="0"/>
        <w:ind w:right="-2" w:firstLine="851"/>
        <w:jc w:val="both"/>
        <w:rPr>
          <w:color w:val="000000"/>
          <w:sz w:val="28"/>
          <w:szCs w:val="28"/>
          <w:lang w:val="az-Latn-AZ"/>
        </w:rPr>
      </w:pPr>
      <w:r w:rsidRPr="007D04E0">
        <w:rPr>
          <w:rStyle w:val="2"/>
          <w:rFonts w:ascii="Times New Roman" w:hAnsi="Times New Roman" w:cs="Times New Roman"/>
          <w:lang w:val="az-Latn-AZ" w:eastAsia="az-Latn-AZ"/>
        </w:rPr>
        <w:t>“5. ə</w:t>
      </w:r>
      <w:r w:rsidRPr="007D04E0">
        <w:rPr>
          <w:sz w:val="28"/>
          <w:szCs w:val="28"/>
          <w:lang w:val="az-Latn-AZ"/>
        </w:rPr>
        <w:t>razilərin kompleks ekoloji-tədqiqat materialları, ərazilərə xüsusi mühafizə statusunun verilməsi, ekoloji fəlakət zonalarının və fövqəladə ekoloji vəziyyətin elan olunmasının əsaslandırılması sənədləri, habelə həmin ərazilərin bərpası proqramları;</w:t>
      </w:r>
      <w:r w:rsidRPr="007D04E0">
        <w:rPr>
          <w:color w:val="000000"/>
          <w:sz w:val="28"/>
          <w:szCs w:val="28"/>
          <w:lang w:val="az-Latn-AZ"/>
        </w:rPr>
        <w:t xml:space="preserve"> </w:t>
      </w:r>
    </w:p>
    <w:p w:rsidR="005E2138" w:rsidRPr="007D04E0" w:rsidRDefault="005E2138" w:rsidP="005E2138">
      <w:pPr>
        <w:pStyle w:val="a4"/>
        <w:shd w:val="clear" w:color="auto" w:fill="FFFFFF"/>
        <w:spacing w:before="0" w:beforeAutospacing="0" w:after="0" w:afterAutospacing="0"/>
        <w:ind w:right="-2" w:firstLine="851"/>
        <w:jc w:val="both"/>
        <w:rPr>
          <w:rStyle w:val="2"/>
          <w:rFonts w:ascii="Times New Roman" w:hAnsi="Times New Roman" w:cs="Times New Roman"/>
          <w:lang w:val="az-Latn-AZ" w:eastAsia="az-Latn-AZ"/>
        </w:rPr>
      </w:pPr>
      <w:r w:rsidRPr="007D04E0">
        <w:rPr>
          <w:color w:val="000000"/>
          <w:sz w:val="28"/>
          <w:szCs w:val="28"/>
          <w:lang w:val="az-Latn-AZ"/>
        </w:rPr>
        <w:t>6. regionların, ayrı-ayrı ərazilərin və təbiət komplekslərinin ekoloji vəziyyətinə dair sənədlər;</w:t>
      </w:r>
      <w:r w:rsidRPr="007D04E0">
        <w:rPr>
          <w:rStyle w:val="2"/>
          <w:rFonts w:ascii="Times New Roman" w:hAnsi="Times New Roman" w:cs="Times New Roman"/>
          <w:lang w:val="az-Latn-AZ" w:eastAsia="az-Latn-AZ"/>
        </w:rPr>
        <w:t>”;</w:t>
      </w:r>
    </w:p>
    <w:p w:rsidR="005E2138" w:rsidRPr="007D04E0" w:rsidRDefault="005E2138" w:rsidP="005E2138">
      <w:pPr>
        <w:pStyle w:val="21"/>
        <w:numPr>
          <w:ilvl w:val="1"/>
          <w:numId w:val="4"/>
        </w:numPr>
        <w:shd w:val="clear" w:color="auto" w:fill="auto"/>
        <w:spacing w:line="240" w:lineRule="auto"/>
        <w:ind w:left="0" w:right="-2" w:firstLine="851"/>
        <w:rPr>
          <w:rStyle w:val="2"/>
          <w:rFonts w:ascii="Times New Roman" w:hAnsi="Times New Roman" w:cs="Times New Roman"/>
          <w:color w:val="C00000"/>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7-ci bənddə “təbii resurslardan” sözləri “</w:t>
      </w:r>
      <w:r w:rsidRPr="007D04E0">
        <w:rPr>
          <w:rFonts w:ascii="Times New Roman" w:hAnsi="Times New Roman" w:cs="Times New Roman"/>
          <w:color w:val="000000"/>
          <w:lang w:val="az-Latn-AZ"/>
        </w:rPr>
        <w:t>təbiətdən (təbii ehtiyatlardan)</w:t>
      </w:r>
      <w:r w:rsidRPr="007D04E0">
        <w:rPr>
          <w:rStyle w:val="2"/>
          <w:rFonts w:ascii="Times New Roman" w:hAnsi="Times New Roman" w:cs="Times New Roman"/>
          <w:lang w:val="az-Latn-AZ" w:eastAsia="az-Latn-AZ"/>
        </w:rPr>
        <w:t>” sözləri ilə, “</w:t>
      </w:r>
      <w:r w:rsidRPr="007D04E0">
        <w:rPr>
          <w:rFonts w:ascii="Times New Roman" w:hAnsi="Times New Roman" w:cs="Times New Roman"/>
          <w:color w:val="000000"/>
          <w:lang w:val="az-Latn-AZ"/>
        </w:rPr>
        <w:t>layihələrinin ekoloji bölmələri</w:t>
      </w:r>
      <w:r w:rsidRPr="007D04E0">
        <w:rPr>
          <w:rStyle w:val="2"/>
          <w:rFonts w:ascii="Times New Roman" w:hAnsi="Times New Roman" w:cs="Times New Roman"/>
          <w:lang w:val="az-Latn-AZ" w:eastAsia="az-Latn-AZ"/>
        </w:rPr>
        <w:t xml:space="preserve">” sözləri </w:t>
      </w:r>
      <w:r w:rsidRPr="007D04E0">
        <w:rPr>
          <w:rStyle w:val="2"/>
          <w:rFonts w:ascii="Times New Roman" w:eastAsia="MS Gothic" w:hAnsi="Times New Roman" w:cs="Times New Roman"/>
          <w:lang w:val="az-Latn-AZ" w:eastAsia="ja-JP"/>
        </w:rPr>
        <w:t xml:space="preserve">“və razılaşmaların layihələri” sözləri ilə əvəz edilsin; </w:t>
      </w:r>
    </w:p>
    <w:p w:rsidR="005E2138" w:rsidRPr="007D04E0" w:rsidRDefault="005E2138" w:rsidP="005E2138">
      <w:pPr>
        <w:pStyle w:val="21"/>
        <w:numPr>
          <w:ilvl w:val="1"/>
          <w:numId w:val="4"/>
        </w:numPr>
        <w:shd w:val="clear" w:color="auto" w:fill="auto"/>
        <w:spacing w:line="240" w:lineRule="auto"/>
        <w:ind w:left="0" w:right="-2" w:firstLine="851"/>
        <w:rPr>
          <w:rStyle w:val="2"/>
          <w:rFonts w:ascii="Times New Roman" w:hAnsi="Times New Roman" w:cs="Times New Roman"/>
          <w:lang w:val="az-Latn-AZ" w:eastAsia="az-Latn-AZ"/>
        </w:rPr>
      </w:pPr>
      <w:r>
        <w:rPr>
          <w:rStyle w:val="2"/>
          <w:rFonts w:ascii="Times New Roman" w:eastAsia="MS Gothic" w:hAnsi="Times New Roman" w:cs="Times New Roman"/>
          <w:lang w:val="az-Latn-AZ" w:eastAsia="ja-JP"/>
        </w:rPr>
        <w:t xml:space="preserve">  </w:t>
      </w:r>
      <w:r w:rsidRPr="007D04E0">
        <w:rPr>
          <w:rStyle w:val="2"/>
          <w:rFonts w:ascii="Times New Roman" w:eastAsia="MS Gothic" w:hAnsi="Times New Roman" w:cs="Times New Roman"/>
          <w:lang w:val="az-Latn-AZ" w:eastAsia="ja-JP"/>
        </w:rPr>
        <w:t xml:space="preserve">7-ci bəndin </w:t>
      </w:r>
      <w:r w:rsidRPr="007D04E0">
        <w:rPr>
          <w:rStyle w:val="2"/>
          <w:rFonts w:ascii="Times New Roman" w:hAnsi="Times New Roman" w:cs="Times New Roman"/>
          <w:lang w:val="az-Latn-AZ" w:eastAsia="az-Latn-AZ"/>
        </w:rPr>
        <w:t>sonunda nöqtə işarəsi nöqtəli vergül işarəsi ilə əvəz edilsin və aşağıdakı məzmunda 8-ci bənd əlavə edilsin:</w:t>
      </w:r>
    </w:p>
    <w:p w:rsidR="005E2138" w:rsidRDefault="005E2138" w:rsidP="005E2138">
      <w:pPr>
        <w:pStyle w:val="21"/>
        <w:shd w:val="clear" w:color="auto" w:fill="auto"/>
        <w:spacing w:line="240"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“8. müvafiq icra hakimiyyəti orqanının müəyyən etdiyi orqan (qurum) tərəfindən müəyyən edilən hallarda tikinti layihələrinin ekologiya bölməsi.”.</w:t>
      </w:r>
    </w:p>
    <w:p w:rsidR="005E2138" w:rsidRPr="007D04E0" w:rsidRDefault="005E2138" w:rsidP="005E2138">
      <w:pPr>
        <w:pStyle w:val="21"/>
        <w:shd w:val="clear" w:color="auto" w:fill="auto"/>
        <w:spacing w:line="240" w:lineRule="auto"/>
        <w:ind w:right="-2" w:firstLine="851"/>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tabs>
          <w:tab w:val="left" w:pos="0"/>
        </w:tabs>
        <w:spacing w:line="264" w:lineRule="auto"/>
        <w:ind w:right="-2"/>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55-ci maddə aşağıdakı redaksiyada verilsin:</w:t>
      </w:r>
    </w:p>
    <w:p w:rsidR="005E2138" w:rsidRPr="007D04E0" w:rsidRDefault="005E2138" w:rsidP="005E2138">
      <w:pPr>
        <w:pStyle w:val="21"/>
        <w:shd w:val="clear" w:color="auto" w:fill="auto"/>
        <w:spacing w:line="264" w:lineRule="auto"/>
        <w:ind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w:t>
      </w:r>
      <w:r w:rsidRPr="008D140E">
        <w:rPr>
          <w:rStyle w:val="2"/>
          <w:rFonts w:ascii="Times New Roman" w:hAnsi="Times New Roman" w:cs="Times New Roman"/>
          <w:b/>
          <w:lang w:val="az-Latn-AZ" w:eastAsia="az-Latn-AZ"/>
        </w:rPr>
        <w:t>Maddə 55. Sifarişçinin və planlaşdırıcı orqanın vəzifələri</w:t>
      </w:r>
    </w:p>
    <w:p w:rsidR="005E2138" w:rsidRPr="007D04E0" w:rsidRDefault="005E2138" w:rsidP="005E2138">
      <w:pPr>
        <w:pStyle w:val="21"/>
        <w:numPr>
          <w:ilvl w:val="0"/>
          <w:numId w:val="7"/>
        </w:numPr>
        <w:shd w:val="clear" w:color="auto" w:fill="auto"/>
        <w:tabs>
          <w:tab w:val="left" w:pos="993"/>
          <w:tab w:val="left" w:pos="1418"/>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Sifarişçinin və planlaşdırıcı orqanın vəzifələri aşağıdakılardır:</w:t>
      </w:r>
    </w:p>
    <w:p w:rsidR="005E2138" w:rsidRPr="007D04E0" w:rsidRDefault="005E2138" w:rsidP="005E2138">
      <w:pPr>
        <w:pStyle w:val="21"/>
        <w:numPr>
          <w:ilvl w:val="1"/>
          <w:numId w:val="7"/>
        </w:numPr>
        <w:shd w:val="clear" w:color="auto" w:fill="auto"/>
        <w:tabs>
          <w:tab w:val="left" w:pos="993"/>
          <w:tab w:val="left" w:pos="1418"/>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dövlət ekoloji ekspertiza obyektlərinə dair sənədləri bu Qanuna və “Ətraf mühitə təsirin qiymətləndirilməsi haqqında” Azərbaycan Respublikasının Qanununa uyğun olaraq tərtib etmək</w:t>
      </w:r>
      <w:r w:rsidRPr="007D04E0">
        <w:rPr>
          <w:rFonts w:ascii="Times New Roman" w:hAnsi="Times New Roman" w:cs="Times New Roman"/>
          <w:color w:val="000000"/>
          <w:lang w:val="az-Latn-AZ"/>
        </w:rPr>
        <w:t xml:space="preserve"> </w:t>
      </w:r>
      <w:r w:rsidRPr="007D04E0">
        <w:rPr>
          <w:rStyle w:val="2"/>
          <w:rFonts w:ascii="Times New Roman" w:hAnsi="Times New Roman" w:cs="Times New Roman"/>
          <w:lang w:val="az-Latn-AZ" w:eastAsia="az-Latn-AZ"/>
        </w:rPr>
        <w:t>və</w:t>
      </w:r>
      <w:r w:rsidRPr="007D04E0">
        <w:rPr>
          <w:rFonts w:ascii="Times New Roman" w:hAnsi="Times New Roman" w:cs="Times New Roman"/>
          <w:color w:val="000000"/>
          <w:lang w:val="az-Latn-AZ"/>
        </w:rPr>
        <w:t xml:space="preserve"> vaxtında dövlət ekoloji ekspertizasına təqdim etmək</w:t>
      </w:r>
      <w:r w:rsidRPr="007D04E0">
        <w:rPr>
          <w:rStyle w:val="2"/>
          <w:rFonts w:ascii="Times New Roman" w:hAnsi="Times New Roman" w:cs="Times New Roman"/>
          <w:lang w:val="az-Latn-AZ" w:eastAsia="az-Latn-AZ"/>
        </w:rPr>
        <w:t>;</w:t>
      </w:r>
    </w:p>
    <w:p w:rsidR="005E2138" w:rsidRPr="007D04E0" w:rsidRDefault="005E2138" w:rsidP="005E2138">
      <w:pPr>
        <w:pStyle w:val="21"/>
        <w:numPr>
          <w:ilvl w:val="1"/>
          <w:numId w:val="7"/>
        </w:numPr>
        <w:shd w:val="clear" w:color="auto" w:fill="auto"/>
        <w:tabs>
          <w:tab w:val="left" w:pos="993"/>
          <w:tab w:val="left" w:pos="1418"/>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dövlət ekoloji ekspertizasının </w:t>
      </w:r>
      <w:r w:rsidRPr="007D04E0">
        <w:rPr>
          <w:rFonts w:ascii="Times New Roman" w:hAnsi="Times New Roman" w:cs="Times New Roman"/>
          <w:color w:val="000000"/>
          <w:lang w:val="az-Latn-AZ"/>
        </w:rPr>
        <w:t>həyata</w:t>
      </w:r>
      <w:r w:rsidRPr="007D04E0">
        <w:rPr>
          <w:rStyle w:val="2"/>
          <w:rFonts w:ascii="Times New Roman" w:hAnsi="Times New Roman" w:cs="Times New Roman"/>
          <w:lang w:val="az-Latn-AZ" w:eastAsia="az-Latn-AZ"/>
        </w:rPr>
        <w:t xml:space="preserve"> keçirilməsi üçün zəruri olan əlavə məlumatları müvafiq icra hakimiyyəti orqanının müəyyən etdiyi orqana (quruma) təqdim etmək;</w:t>
      </w:r>
    </w:p>
    <w:p w:rsidR="005E2138" w:rsidRPr="007D04E0" w:rsidRDefault="005E2138" w:rsidP="005E2138">
      <w:pPr>
        <w:pStyle w:val="21"/>
        <w:numPr>
          <w:ilvl w:val="1"/>
          <w:numId w:val="7"/>
        </w:numPr>
        <w:shd w:val="clear" w:color="auto" w:fill="auto"/>
        <w:tabs>
          <w:tab w:val="left" w:pos="993"/>
          <w:tab w:val="left" w:pos="1418"/>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dövlət ekoloji ekspertizasının həyata keçirilməsini  bu Qanunla müəyyən edilən  qaydada maliyyələşdirmək;</w:t>
      </w:r>
    </w:p>
    <w:p w:rsidR="005E2138" w:rsidRDefault="005E2138" w:rsidP="005E2138">
      <w:pPr>
        <w:pStyle w:val="21"/>
        <w:numPr>
          <w:ilvl w:val="1"/>
          <w:numId w:val="7"/>
        </w:numPr>
        <w:shd w:val="clear" w:color="auto" w:fill="auto"/>
        <w:tabs>
          <w:tab w:val="left" w:pos="993"/>
          <w:tab w:val="left" w:pos="1418"/>
        </w:tabs>
        <w:spacing w:line="264" w:lineRule="auto"/>
        <w:ind w:left="0" w:right="-2" w:firstLine="851"/>
        <w:rPr>
          <w:rStyle w:val="2"/>
          <w:rFonts w:ascii="Times New Roman" w:hAnsi="Times New Roman" w:cs="Times New Roman"/>
          <w:lang w:val="az-Latn-AZ" w:eastAsia="az-Latn-AZ"/>
        </w:rPr>
      </w:pPr>
      <w:r w:rsidRPr="007D04E0">
        <w:rPr>
          <w:rFonts w:ascii="Times New Roman" w:hAnsi="Times New Roman" w:cs="Times New Roman"/>
          <w:color w:val="000000"/>
          <w:lang w:val="az-Latn-AZ"/>
        </w:rPr>
        <w:t>dövlət ekoloji ekspertizasının həyata keçirilməsi zamanı elmi</w:t>
      </w:r>
      <w:r>
        <w:rPr>
          <w:rFonts w:ascii="Times New Roman" w:hAnsi="Times New Roman" w:cs="Times New Roman"/>
          <w:color w:val="000000"/>
          <w:lang w:val="az-Latn-AZ"/>
        </w:rPr>
        <w:t xml:space="preserve"> </w:t>
      </w:r>
      <w:r w:rsidRPr="007D04E0">
        <w:rPr>
          <w:rFonts w:ascii="Times New Roman" w:hAnsi="Times New Roman" w:cs="Times New Roman"/>
          <w:color w:val="000000"/>
          <w:lang w:val="az-Latn-AZ"/>
        </w:rPr>
        <w:t xml:space="preserve">tədqiqat və axtarış işlərinin (əlavə axtarışlar, nəzarət ölçmələri, sınaq nümunələrinin götürülməsi, analizi və sair) aparılması tələb olunduqda, həmin işləri maliyyələşdirmək və onların </w:t>
      </w:r>
      <w:r w:rsidRPr="007D04E0">
        <w:rPr>
          <w:rFonts w:ascii="Times New Roman" w:hAnsi="Times New Roman" w:cs="Times New Roman"/>
          <w:color w:val="000000"/>
          <w:lang w:val="az-Latn-AZ"/>
        </w:rPr>
        <w:lastRenderedPageBreak/>
        <w:t>həyata keçirilməsini təmin etmək.</w:t>
      </w:r>
      <w:r w:rsidRPr="007D04E0">
        <w:rPr>
          <w:rStyle w:val="2"/>
          <w:rFonts w:ascii="Times New Roman" w:hAnsi="Times New Roman" w:cs="Times New Roman"/>
          <w:lang w:val="az-Latn-AZ" w:eastAsia="az-Latn-AZ"/>
        </w:rPr>
        <w:t xml:space="preserve">”. </w:t>
      </w:r>
    </w:p>
    <w:p w:rsidR="005E2138" w:rsidRPr="007D04E0" w:rsidRDefault="005E2138" w:rsidP="005E2138">
      <w:pPr>
        <w:pStyle w:val="21"/>
        <w:shd w:val="clear" w:color="auto" w:fill="auto"/>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w:t>
      </w: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56-cı maddə</w:t>
      </w:r>
      <w:r>
        <w:rPr>
          <w:rStyle w:val="2"/>
          <w:rFonts w:ascii="Times New Roman" w:hAnsi="Times New Roman" w:cs="Times New Roman"/>
          <w:lang w:val="az-Latn-AZ" w:eastAsia="az-Latn-AZ"/>
        </w:rPr>
        <w:t>nin mətni</w:t>
      </w:r>
      <w:r w:rsidRPr="007D04E0">
        <w:rPr>
          <w:rStyle w:val="2"/>
          <w:rFonts w:ascii="Times New Roman" w:hAnsi="Times New Roman" w:cs="Times New Roman"/>
          <w:lang w:val="az-Latn-AZ" w:eastAsia="az-Latn-AZ"/>
        </w:rPr>
        <w:t xml:space="preserve"> aşağıdakı redaksiyada verilsin: </w:t>
      </w:r>
    </w:p>
    <w:p w:rsidR="005E2138" w:rsidRPr="007D04E0" w:rsidRDefault="005E2138" w:rsidP="005E2138">
      <w:pPr>
        <w:pStyle w:val="21"/>
        <w:shd w:val="clear" w:color="auto" w:fill="auto"/>
        <w:tabs>
          <w:tab w:val="left" w:pos="1276"/>
        </w:tabs>
        <w:spacing w:line="240" w:lineRule="auto"/>
        <w:ind w:right="-2" w:firstLine="851"/>
        <w:rPr>
          <w:rStyle w:val="2"/>
          <w:rFonts w:ascii="Times New Roman" w:hAnsi="Times New Roman" w:cs="Times New Roman"/>
          <w:lang w:val="az-Latn-AZ" w:eastAsia="az-Latn-AZ"/>
        </w:rPr>
      </w:pPr>
      <w:r w:rsidRPr="007D04E0" w:rsidDel="00C675A6">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 xml:space="preserve">“1. Dövlət ekoloji ekspertizasının maliyyələşdirilməsi müvafiq icra hakimiyyəti orqanının müəyyən etdiyi orqanın (qurumun) müəyyən etdiyi qaydada </w:t>
      </w:r>
      <w:r w:rsidRPr="007D04E0">
        <w:rPr>
          <w:rFonts w:ascii="Times New Roman" w:hAnsi="Times New Roman" w:cs="Times New Roman"/>
          <w:color w:val="000000"/>
          <w:lang w:val="az-Latn-AZ"/>
        </w:rPr>
        <w:t>dövlət büdcəsi və sənədlərin sifarişçisinin vəsaiti hesabına</w:t>
      </w:r>
      <w:r w:rsidRPr="007D04E0">
        <w:rPr>
          <w:rStyle w:val="2"/>
          <w:rFonts w:ascii="Times New Roman" w:hAnsi="Times New Roman" w:cs="Times New Roman"/>
          <w:lang w:val="az-Latn-AZ" w:eastAsia="az-Latn-AZ"/>
        </w:rPr>
        <w:t xml:space="preserve"> həyata keçirilir.</w:t>
      </w:r>
    </w:p>
    <w:p w:rsidR="005E2138" w:rsidRDefault="005E2138" w:rsidP="005E2138">
      <w:pPr>
        <w:pStyle w:val="21"/>
        <w:shd w:val="clear" w:color="auto" w:fill="auto"/>
        <w:spacing w:line="264" w:lineRule="auto"/>
        <w:ind w:right="-2" w:firstLine="851"/>
        <w:rPr>
          <w:rStyle w:val="2"/>
          <w:rFonts w:ascii="Times New Roman" w:hAnsi="Times New Roman" w:cs="Times New Roman"/>
          <w:lang w:val="az-Latn-AZ" w:eastAsia="az-Latn-AZ"/>
        </w:rPr>
      </w:pPr>
      <w:r w:rsidRPr="007D04E0" w:rsidDel="00C675A6">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 xml:space="preserve">2. </w:t>
      </w:r>
      <w:r>
        <w:rPr>
          <w:rStyle w:val="2"/>
          <w:rFonts w:ascii="Times New Roman" w:hAnsi="Times New Roman" w:cs="Times New Roman"/>
          <w:lang w:val="az-Latn-AZ" w:eastAsia="az-Latn-AZ"/>
        </w:rPr>
        <w:t xml:space="preserve"> </w:t>
      </w:r>
      <w:r w:rsidRPr="007D04E0">
        <w:rPr>
          <w:rFonts w:ascii="Times New Roman" w:hAnsi="Times New Roman" w:cs="Times New Roman"/>
          <w:lang w:val="az-Latn-AZ"/>
        </w:rPr>
        <w:t>Bu Qanunun 54-cü maddəsi ilə müəyyən edilən dövlət ekoloji ekspertizası obyektləri üzrə layihələrin həyata keçirilməsinə və maliyyələşdirilməsinə yalnız ekoloji ekspertiza rəyi olduqda yol verilir.</w:t>
      </w:r>
      <w:r w:rsidRPr="007D04E0">
        <w:rPr>
          <w:rStyle w:val="2"/>
          <w:rFonts w:ascii="Times New Roman" w:hAnsi="Times New Roman" w:cs="Times New Roman"/>
          <w:lang w:val="az-Latn-AZ" w:eastAsia="az-Latn-AZ"/>
        </w:rPr>
        <w:t>”.</w:t>
      </w:r>
    </w:p>
    <w:p w:rsidR="005E2138" w:rsidRPr="007D04E0" w:rsidRDefault="005E2138" w:rsidP="005E2138">
      <w:pPr>
        <w:pStyle w:val="21"/>
        <w:shd w:val="clear" w:color="auto" w:fill="auto"/>
        <w:spacing w:line="264" w:lineRule="auto"/>
        <w:ind w:right="-2" w:firstLine="851"/>
        <w:rPr>
          <w:rStyle w:val="2"/>
          <w:rFonts w:ascii="Times New Roman" w:hAnsi="Times New Roman" w:cs="Times New Roman"/>
          <w:lang w:val="az-Latn-AZ" w:eastAsia="az-Latn-AZ"/>
        </w:rPr>
      </w:pPr>
    </w:p>
    <w:p w:rsidR="005E2138" w:rsidRPr="007D04E0" w:rsidRDefault="005E2138" w:rsidP="005E2138">
      <w:pPr>
        <w:pStyle w:val="21"/>
        <w:numPr>
          <w:ilvl w:val="0"/>
          <w:numId w:val="4"/>
        </w:numPr>
        <w:shd w:val="clear" w:color="auto" w:fill="auto"/>
        <w:spacing w:line="264" w:lineRule="auto"/>
        <w:ind w:right="-2"/>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 xml:space="preserve">57-ci </w:t>
      </w:r>
      <w:r>
        <w:rPr>
          <w:rStyle w:val="2"/>
          <w:rFonts w:ascii="Times New Roman" w:hAnsi="Times New Roman" w:cs="Times New Roman"/>
          <w:lang w:val="az-Latn-AZ" w:eastAsia="az-Latn-AZ"/>
        </w:rPr>
        <w:t xml:space="preserve">və 58-ci </w:t>
      </w:r>
      <w:r w:rsidRPr="007D04E0">
        <w:rPr>
          <w:rStyle w:val="2"/>
          <w:rFonts w:ascii="Times New Roman" w:hAnsi="Times New Roman" w:cs="Times New Roman"/>
          <w:lang w:val="az-Latn-AZ" w:eastAsia="az-Latn-AZ"/>
        </w:rPr>
        <w:t>maddə</w:t>
      </w:r>
      <w:r>
        <w:rPr>
          <w:rStyle w:val="2"/>
          <w:rFonts w:ascii="Times New Roman" w:hAnsi="Times New Roman" w:cs="Times New Roman"/>
          <w:lang w:val="az-Latn-AZ" w:eastAsia="az-Latn-AZ"/>
        </w:rPr>
        <w:t>lər</w:t>
      </w:r>
      <w:r w:rsidRPr="007D04E0">
        <w:rPr>
          <w:rStyle w:val="2"/>
          <w:rFonts w:ascii="Times New Roman" w:hAnsi="Times New Roman" w:cs="Times New Roman"/>
          <w:lang w:val="az-Latn-AZ" w:eastAsia="az-Latn-AZ"/>
        </w:rPr>
        <w:t xml:space="preserve"> aşağıdakı redaksiyada verilsin:</w:t>
      </w:r>
    </w:p>
    <w:p w:rsidR="005E2138" w:rsidRPr="007D04E0" w:rsidRDefault="005E2138" w:rsidP="005E2138">
      <w:pPr>
        <w:pStyle w:val="21"/>
        <w:shd w:val="clear" w:color="auto" w:fill="auto"/>
        <w:tabs>
          <w:tab w:val="left" w:pos="1960"/>
        </w:tabs>
        <w:spacing w:line="264" w:lineRule="auto"/>
        <w:ind w:right="-2" w:firstLine="851"/>
        <w:rPr>
          <w:rStyle w:val="1"/>
          <w:rFonts w:ascii="Times New Roman" w:hAnsi="Times New Roman" w:cs="Times New Roman"/>
          <w:b w:val="0"/>
          <w:bCs w:val="0"/>
          <w:color w:val="000000"/>
          <w:lang w:val="az-Latn-AZ" w:eastAsia="az-Latn-AZ"/>
        </w:rPr>
      </w:pPr>
      <w:bookmarkStart w:id="0" w:name="bookmark23"/>
      <w:r w:rsidRPr="007D04E0">
        <w:rPr>
          <w:rStyle w:val="1"/>
          <w:rFonts w:ascii="Times New Roman" w:hAnsi="Times New Roman" w:cs="Times New Roman"/>
          <w:b w:val="0"/>
          <w:bCs w:val="0"/>
          <w:color w:val="000000"/>
          <w:lang w:val="az-Latn-AZ" w:eastAsia="az-Latn-AZ"/>
        </w:rPr>
        <w:t>“</w:t>
      </w:r>
      <w:r w:rsidRPr="008D140E">
        <w:rPr>
          <w:rStyle w:val="1"/>
          <w:rFonts w:ascii="Times New Roman" w:hAnsi="Times New Roman" w:cs="Times New Roman"/>
          <w:bCs w:val="0"/>
          <w:color w:val="000000"/>
          <w:lang w:val="az-Latn-AZ" w:eastAsia="az-Latn-AZ"/>
        </w:rPr>
        <w:t>Maddə 57. Dövlət ekoloji ekspertizasının rəyi</w:t>
      </w:r>
      <w:r w:rsidRPr="007D04E0">
        <w:rPr>
          <w:rStyle w:val="1"/>
          <w:rFonts w:ascii="Times New Roman" w:hAnsi="Times New Roman" w:cs="Times New Roman"/>
          <w:b w:val="0"/>
          <w:bCs w:val="0"/>
          <w:color w:val="000000"/>
          <w:lang w:val="az-Latn-AZ" w:eastAsia="az-Latn-AZ"/>
        </w:rPr>
        <w:t xml:space="preserve"> </w:t>
      </w:r>
    </w:p>
    <w:p w:rsidR="005E2138" w:rsidRPr="007D04E0" w:rsidRDefault="005E2138" w:rsidP="005E2138">
      <w:pPr>
        <w:pStyle w:val="21"/>
        <w:numPr>
          <w:ilvl w:val="1"/>
          <w:numId w:val="2"/>
        </w:numPr>
        <w:shd w:val="clear" w:color="auto" w:fill="auto"/>
        <w:tabs>
          <w:tab w:val="left" w:pos="142"/>
          <w:tab w:val="left" w:pos="1134"/>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Müvafiq icra hakimiyyəti orqanının müəyyən etdiyi orqanın (qurumun) ekoloji ekspertiza obyekti üzrə layihələrin həyata keçirilməsinin mümkünlüyü və ətraf mühitə təsirlərin yol verilə bilən həddi barədə əsaslı nəticələrdən ibarət ekoloji ekspertiza  rəyi verir. </w:t>
      </w:r>
    </w:p>
    <w:p w:rsidR="005E2138" w:rsidRPr="007D04E0" w:rsidRDefault="005E2138" w:rsidP="005E2138">
      <w:pPr>
        <w:pStyle w:val="21"/>
        <w:numPr>
          <w:ilvl w:val="1"/>
          <w:numId w:val="2"/>
        </w:numPr>
        <w:shd w:val="clear" w:color="auto" w:fill="auto"/>
        <w:tabs>
          <w:tab w:val="left" w:pos="142"/>
          <w:tab w:val="left" w:pos="1134"/>
          <w:tab w:val="left" w:pos="2124"/>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Ekoloji ekspertiza rəyi “Lisenziyalar və icazələr haqqında” Azə</w:t>
      </w:r>
      <w:r>
        <w:rPr>
          <w:rStyle w:val="2"/>
          <w:rFonts w:ascii="Times New Roman" w:hAnsi="Times New Roman" w:cs="Times New Roman"/>
          <w:lang w:val="az-Latn-AZ" w:eastAsia="az-Latn-AZ"/>
        </w:rPr>
        <w:t xml:space="preserve">rbaycan Respublikasının </w:t>
      </w:r>
      <w:r w:rsidRPr="007D04E0">
        <w:rPr>
          <w:rStyle w:val="2"/>
          <w:rFonts w:ascii="Times New Roman" w:hAnsi="Times New Roman" w:cs="Times New Roman"/>
          <w:lang w:val="az-Latn-AZ" w:eastAsia="az-Latn-AZ"/>
        </w:rPr>
        <w:t>Qanunu ilə müəyyən edilmiş qaydada 5 (beş) il müddətinə verilir.</w:t>
      </w:r>
    </w:p>
    <w:p w:rsidR="005E2138" w:rsidRPr="007D04E0" w:rsidRDefault="005E2138" w:rsidP="005E2138">
      <w:pPr>
        <w:pStyle w:val="21"/>
        <w:numPr>
          <w:ilvl w:val="1"/>
          <w:numId w:val="2"/>
        </w:numPr>
        <w:shd w:val="clear" w:color="auto" w:fill="auto"/>
        <w:tabs>
          <w:tab w:val="left" w:pos="993"/>
          <w:tab w:val="left" w:pos="1134"/>
          <w:tab w:val="left" w:pos="1560"/>
          <w:tab w:val="left" w:pos="2456"/>
        </w:tabs>
        <w:spacing w:line="264" w:lineRule="auto"/>
        <w:ind w:left="0" w:right="-2" w:firstLine="851"/>
        <w:rPr>
          <w:rStyle w:val="2"/>
          <w:rFonts w:ascii="Times New Roman" w:hAnsi="Times New Roman" w:cs="Times New Roman"/>
          <w:lang w:val="az-Latn-AZ"/>
        </w:rPr>
      </w:pPr>
      <w:r w:rsidRPr="007D04E0">
        <w:rPr>
          <w:rStyle w:val="2"/>
          <w:rFonts w:ascii="Times New Roman" w:hAnsi="Times New Roman" w:cs="Times New Roman"/>
          <w:lang w:val="az-Latn-AZ" w:eastAsia="az-Latn-AZ"/>
        </w:rPr>
        <w:t>Müvafiq icra hakimiyyəti orqanının müəyyən etdiyi orqanın (qurumun) verdiyi ekoloji ekspertiza rəylərinin “Lisenziyalar və icazələr haqqında” Azərbaycan Respublikası Qanununun 6.3.2-ci maddəsinə uyğun olaraq reyestrini aparır, onların rəsmi internet səhifəsində yerləşdirilməsini, habelə sifarişçiyə və aidiyyəti dövlət orqanlarına  göndərilməsini təmin edir.</w:t>
      </w:r>
    </w:p>
    <w:p w:rsidR="005E2138" w:rsidRPr="007D04E0" w:rsidRDefault="005E2138" w:rsidP="005E2138">
      <w:pPr>
        <w:pStyle w:val="21"/>
        <w:numPr>
          <w:ilvl w:val="1"/>
          <w:numId w:val="2"/>
        </w:numPr>
        <w:shd w:val="clear" w:color="auto" w:fill="auto"/>
        <w:tabs>
          <w:tab w:val="left" w:pos="142"/>
          <w:tab w:val="left" w:pos="1134"/>
          <w:tab w:val="left" w:pos="1887"/>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Ekoloji ekspertiza rəyinin ləğvi, bərpası, dayandırılması və dublikatının verilməsi “Lisenziyalar və icazələr haqqında” Azərbaycan Respublikası Qanunu ilə müəyyən edilmiş qaydada həyata keçirilir. </w:t>
      </w:r>
    </w:p>
    <w:p w:rsidR="005E2138" w:rsidRPr="007D04E0" w:rsidRDefault="005E2138" w:rsidP="005E2138">
      <w:pPr>
        <w:pStyle w:val="21"/>
        <w:numPr>
          <w:ilvl w:val="1"/>
          <w:numId w:val="2"/>
        </w:numPr>
        <w:shd w:val="clear" w:color="auto" w:fill="auto"/>
        <w:tabs>
          <w:tab w:val="left" w:pos="142"/>
          <w:tab w:val="left" w:pos="1134"/>
          <w:tab w:val="left" w:pos="1887"/>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Ekoloji ekspertiza rəyi “Lisenziyalar və icazələr haqqında” Azərbaycan Respublikası Qanununun 23.1.1-ci və 23.1.2-ci maddələrində göstərilənlərlə yanaşı aşağıdakı hallarda yenidən rəsmiləşdirilir:</w:t>
      </w:r>
    </w:p>
    <w:p w:rsidR="005E2138" w:rsidRPr="007D04E0" w:rsidRDefault="005E2138" w:rsidP="005E2138">
      <w:pPr>
        <w:pStyle w:val="21"/>
        <w:numPr>
          <w:ilvl w:val="1"/>
          <w:numId w:val="10"/>
        </w:numPr>
        <w:shd w:val="clear" w:color="auto" w:fill="auto"/>
        <w:tabs>
          <w:tab w:val="left" w:pos="142"/>
          <w:tab w:val="left" w:pos="567"/>
          <w:tab w:val="left" w:pos="1134"/>
        </w:tabs>
        <w:spacing w:line="264" w:lineRule="auto"/>
        <w:ind w:left="0" w:right="-2" w:firstLine="851"/>
        <w:rPr>
          <w:rStyle w:val="2"/>
          <w:rFonts w:ascii="Times New Roman" w:hAnsi="Times New Roman" w:cs="Times New Roman"/>
          <w:lang w:val="az-Latn-AZ" w:eastAsia="az-Latn-AZ"/>
        </w:rPr>
      </w:pPr>
      <w:r w:rsidRPr="007D04E0">
        <w:rPr>
          <w:rFonts w:ascii="Times New Roman" w:hAnsi="Times New Roman" w:cs="Times New Roman"/>
          <w:color w:val="000000"/>
          <w:lang w:val="az-Latn-AZ"/>
        </w:rPr>
        <w:t>şəxsin soyadı, adı, atasının adı dəyişdikdə;</w:t>
      </w:r>
    </w:p>
    <w:p w:rsidR="005E2138" w:rsidRPr="007D04E0" w:rsidRDefault="005E2138" w:rsidP="005E2138">
      <w:pPr>
        <w:pStyle w:val="21"/>
        <w:numPr>
          <w:ilvl w:val="1"/>
          <w:numId w:val="10"/>
        </w:numPr>
        <w:shd w:val="clear" w:color="auto" w:fill="auto"/>
        <w:tabs>
          <w:tab w:val="left" w:pos="142"/>
          <w:tab w:val="left" w:pos="567"/>
          <w:tab w:val="left" w:pos="1134"/>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ekoloji ekspertiza sənədlərin</w:t>
      </w:r>
      <w:r>
        <w:rPr>
          <w:rStyle w:val="2"/>
          <w:rFonts w:ascii="Times New Roman" w:hAnsi="Times New Roman" w:cs="Times New Roman"/>
          <w:lang w:val="az-Latn-AZ" w:eastAsia="az-Latn-AZ"/>
        </w:rPr>
        <w:t>d</w:t>
      </w:r>
      <w:r w:rsidRPr="007D04E0">
        <w:rPr>
          <w:rStyle w:val="2"/>
          <w:rFonts w:ascii="Times New Roman" w:hAnsi="Times New Roman" w:cs="Times New Roman"/>
          <w:lang w:val="az-Latn-AZ" w:eastAsia="az-Latn-AZ"/>
        </w:rPr>
        <w:t>ə dəyişikliklər edildikdə;</w:t>
      </w:r>
    </w:p>
    <w:p w:rsidR="005E2138" w:rsidRPr="007D04E0" w:rsidRDefault="005E2138" w:rsidP="005E2138">
      <w:pPr>
        <w:pStyle w:val="21"/>
        <w:numPr>
          <w:ilvl w:val="1"/>
          <w:numId w:val="10"/>
        </w:numPr>
        <w:shd w:val="clear" w:color="auto" w:fill="auto"/>
        <w:tabs>
          <w:tab w:val="left" w:pos="142"/>
          <w:tab w:val="left" w:pos="567"/>
          <w:tab w:val="left" w:pos="1134"/>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ətraf mühitin mühafizəsi sahəsində normativ və texniki normativ hüquqi aktlarda müəyyən edilmiş ekoloji tələblər dəyişdikdə;</w:t>
      </w:r>
    </w:p>
    <w:p w:rsidR="005E2138" w:rsidRDefault="005E2138" w:rsidP="005E2138">
      <w:pPr>
        <w:pStyle w:val="21"/>
        <w:numPr>
          <w:ilvl w:val="1"/>
          <w:numId w:val="10"/>
        </w:numPr>
        <w:shd w:val="clear" w:color="auto" w:fill="auto"/>
        <w:tabs>
          <w:tab w:val="left" w:pos="142"/>
          <w:tab w:val="left" w:pos="567"/>
          <w:tab w:val="left" w:pos="1134"/>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rəyin qüvvədə olma müddəti başa çatdıqda.</w:t>
      </w:r>
    </w:p>
    <w:p w:rsidR="005E2138" w:rsidRPr="007D04E0" w:rsidRDefault="005E2138" w:rsidP="005E2138">
      <w:pPr>
        <w:pStyle w:val="21"/>
        <w:shd w:val="clear" w:color="auto" w:fill="auto"/>
        <w:tabs>
          <w:tab w:val="left" w:pos="142"/>
          <w:tab w:val="left" w:pos="567"/>
          <w:tab w:val="left" w:pos="1134"/>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21"/>
        <w:shd w:val="clear" w:color="auto" w:fill="auto"/>
        <w:tabs>
          <w:tab w:val="left" w:pos="1887"/>
        </w:tabs>
        <w:spacing w:line="264" w:lineRule="auto"/>
        <w:ind w:right="-2" w:firstLine="851"/>
        <w:rPr>
          <w:rStyle w:val="1"/>
          <w:rFonts w:ascii="Times New Roman" w:hAnsi="Times New Roman" w:cs="Times New Roman"/>
          <w:b w:val="0"/>
          <w:bCs w:val="0"/>
          <w:color w:val="000000"/>
          <w:lang w:val="az-Latn-AZ" w:eastAsia="az-Latn-AZ"/>
        </w:rPr>
      </w:pPr>
      <w:bookmarkStart w:id="1" w:name="bookmark25"/>
      <w:bookmarkEnd w:id="0"/>
      <w:r w:rsidRPr="003118AC">
        <w:rPr>
          <w:rStyle w:val="1"/>
          <w:rFonts w:ascii="Times New Roman" w:hAnsi="Times New Roman" w:cs="Times New Roman"/>
          <w:bCs w:val="0"/>
          <w:color w:val="000000"/>
          <w:lang w:val="az-Latn-AZ" w:eastAsia="az-Latn-AZ"/>
        </w:rPr>
        <w:t>Maddə 58. İctimai ekoloji ekspertiza</w:t>
      </w:r>
      <w:bookmarkEnd w:id="1"/>
      <w:r w:rsidRPr="003118AC">
        <w:rPr>
          <w:rStyle w:val="1"/>
          <w:rFonts w:ascii="Times New Roman" w:hAnsi="Times New Roman" w:cs="Times New Roman"/>
          <w:bCs w:val="0"/>
          <w:color w:val="000000"/>
          <w:lang w:val="az-Latn-AZ" w:eastAsia="az-Latn-AZ"/>
        </w:rPr>
        <w:t>ya dair tələblər</w:t>
      </w:r>
    </w:p>
    <w:p w:rsidR="005E2138" w:rsidRPr="007D04E0" w:rsidRDefault="005E2138" w:rsidP="005E2138">
      <w:pPr>
        <w:pStyle w:val="21"/>
        <w:numPr>
          <w:ilvl w:val="1"/>
          <w:numId w:val="3"/>
        </w:numPr>
        <w:shd w:val="clear" w:color="auto" w:fill="auto"/>
        <w:tabs>
          <w:tab w:val="left" w:pos="0"/>
          <w:tab w:val="left" w:pos="1276"/>
        </w:tabs>
        <w:spacing w:line="240"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 xml:space="preserve">İctimai ekoloji ekspertiza dövlət ekoloji ekspertizasının </w:t>
      </w:r>
      <w:r w:rsidRPr="007D04E0">
        <w:rPr>
          <w:rFonts w:ascii="Times New Roman" w:hAnsi="Times New Roman" w:cs="Times New Roman"/>
          <w:lang w:val="az-Latn-AZ" w:eastAsia="ru-RU"/>
        </w:rPr>
        <w:t>həyata</w:t>
      </w:r>
      <w:r w:rsidRPr="007D04E0">
        <w:rPr>
          <w:rStyle w:val="2"/>
          <w:rFonts w:ascii="Times New Roman" w:hAnsi="Times New Roman" w:cs="Times New Roman"/>
          <w:lang w:val="az-Latn-AZ" w:eastAsia="az-Latn-AZ"/>
        </w:rPr>
        <w:t xml:space="preserve"> keçirilməsindən</w:t>
      </w:r>
      <w:r w:rsidRPr="007D04E0">
        <w:rPr>
          <w:rFonts w:ascii="Times New Roman" w:hAnsi="Times New Roman" w:cs="Times New Roman"/>
          <w:lang w:val="az-Latn-AZ" w:eastAsia="ru-RU"/>
        </w:rPr>
        <w:t xml:space="preserve">  asılı olmayaraq, </w:t>
      </w:r>
      <w:r w:rsidRPr="007D04E0">
        <w:rPr>
          <w:rStyle w:val="2"/>
          <w:rFonts w:ascii="Times New Roman" w:hAnsi="Times New Roman" w:cs="Times New Roman"/>
          <w:lang w:val="az-Latn-AZ" w:eastAsia="az-Latn-AZ"/>
        </w:rPr>
        <w:t>ictimai ekoloji ekspertizanın təşkilatçılarının</w:t>
      </w:r>
      <w:r w:rsidRPr="007D04E0">
        <w:rPr>
          <w:rFonts w:ascii="Times New Roman" w:hAnsi="Times New Roman" w:cs="Times New Roman"/>
          <w:lang w:val="az-Latn-AZ" w:eastAsia="ru-RU"/>
        </w:rPr>
        <w:t xml:space="preserve"> </w:t>
      </w:r>
      <w:r w:rsidRPr="007D04E0">
        <w:rPr>
          <w:rStyle w:val="2"/>
          <w:rFonts w:ascii="Times New Roman" w:hAnsi="Times New Roman" w:cs="Times New Roman"/>
          <w:lang w:val="az-Latn-AZ" w:eastAsia="az-Latn-AZ"/>
        </w:rPr>
        <w:t>təşəbbüsü ilə təşkil olunur və həyata keçirilir.</w:t>
      </w:r>
    </w:p>
    <w:p w:rsidR="005E2138" w:rsidRPr="007D04E0" w:rsidRDefault="005E2138" w:rsidP="005E2138">
      <w:pPr>
        <w:pStyle w:val="21"/>
        <w:numPr>
          <w:ilvl w:val="1"/>
          <w:numId w:val="3"/>
        </w:numPr>
        <w:shd w:val="clear" w:color="auto" w:fill="auto"/>
        <w:tabs>
          <w:tab w:val="left" w:pos="0"/>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lastRenderedPageBreak/>
        <w:t xml:space="preserve">İctimai ekoloji ekspertizanın aparılması qaydası müvafiq icra hakimiyyəti orqanının müəyyən etdiyi orqan (qurum) tərəfindən müəyyən edilir.  </w:t>
      </w:r>
    </w:p>
    <w:p w:rsidR="005E2138" w:rsidRPr="007D04E0" w:rsidRDefault="005E2138" w:rsidP="005E2138">
      <w:pPr>
        <w:pStyle w:val="21"/>
        <w:numPr>
          <w:ilvl w:val="1"/>
          <w:numId w:val="3"/>
        </w:numPr>
        <w:shd w:val="clear" w:color="auto" w:fill="auto"/>
        <w:tabs>
          <w:tab w:val="left" w:pos="0"/>
          <w:tab w:val="left" w:pos="1276"/>
        </w:tabs>
        <w:spacing w:line="240"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 dövlət ekoloji ekspertizasından əvvəl və ya onunla eyni vaxta keçirilir.</w:t>
      </w:r>
    </w:p>
    <w:p w:rsidR="005E2138" w:rsidRPr="007D04E0" w:rsidRDefault="005E2138" w:rsidP="005E2138">
      <w:pPr>
        <w:pStyle w:val="21"/>
        <w:numPr>
          <w:ilvl w:val="1"/>
          <w:numId w:val="3"/>
        </w:numPr>
        <w:shd w:val="clear" w:color="auto" w:fill="auto"/>
        <w:tabs>
          <w:tab w:val="left" w:pos="0"/>
          <w:tab w:val="left" w:pos="1276"/>
        </w:tabs>
        <w:spacing w:line="240"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ekspertizanın təşkilatçıları</w:t>
      </w:r>
      <w:r w:rsidRPr="007D04E0">
        <w:rPr>
          <w:rFonts w:ascii="Times New Roman" w:hAnsi="Times New Roman" w:cs="Times New Roman"/>
          <w:lang w:val="az-Latn-AZ" w:eastAsia="ru-RU"/>
        </w:rPr>
        <w:t xml:space="preserve"> </w:t>
      </w:r>
      <w:r w:rsidRPr="007D04E0">
        <w:rPr>
          <w:rStyle w:val="2"/>
          <w:rFonts w:ascii="Times New Roman" w:hAnsi="Times New Roman" w:cs="Times New Roman"/>
          <w:lang w:val="az-Latn-AZ" w:eastAsia="az-Latn-AZ"/>
        </w:rPr>
        <w:t xml:space="preserve">müvafiq icra hakimiyyəti orqanının müəyyən etdiyi orqanı (qurumu) və bələdiyyəni </w:t>
      </w:r>
      <w:r w:rsidRPr="007D04E0">
        <w:rPr>
          <w:rFonts w:ascii="Times New Roman" w:hAnsi="Times New Roman" w:cs="Times New Roman"/>
          <w:lang w:val="az-Latn-AZ" w:eastAsia="ru-RU"/>
        </w:rPr>
        <w:t>i</w:t>
      </w:r>
      <w:r w:rsidRPr="007D04E0">
        <w:rPr>
          <w:rStyle w:val="2"/>
          <w:rFonts w:ascii="Times New Roman" w:hAnsi="Times New Roman" w:cs="Times New Roman"/>
          <w:lang w:val="az-Latn-AZ" w:eastAsia="az-Latn-AZ"/>
        </w:rPr>
        <w:t>ctimai ekoloji ekspertizanın keçirilməsinə 5 (beş) gün qalmış bu barədə yazılı məlumatlandırmalıdır.</w:t>
      </w:r>
    </w:p>
    <w:p w:rsidR="005E2138" w:rsidRPr="007D04E0" w:rsidRDefault="005E2138" w:rsidP="005E2138">
      <w:pPr>
        <w:pStyle w:val="21"/>
        <w:numPr>
          <w:ilvl w:val="1"/>
          <w:numId w:val="3"/>
        </w:numPr>
        <w:shd w:val="clear" w:color="auto" w:fill="auto"/>
        <w:tabs>
          <w:tab w:val="left" w:pos="0"/>
          <w:tab w:val="left" w:pos="1276"/>
        </w:tabs>
        <w:spacing w:line="240" w:lineRule="auto"/>
        <w:ind w:left="0" w:right="-2" w:firstLine="851"/>
        <w:rPr>
          <w:rFonts w:ascii="Times New Roman" w:hAnsi="Times New Roman" w:cs="Times New Roman"/>
          <w:color w:val="FF0000"/>
          <w:lang w:val="az-Latn-AZ"/>
        </w:rPr>
      </w:pPr>
      <w:r w:rsidRPr="007D04E0">
        <w:rPr>
          <w:rStyle w:val="2"/>
          <w:rFonts w:ascii="Times New Roman" w:hAnsi="Times New Roman" w:cs="Times New Roman"/>
          <w:lang w:val="az-Latn-AZ" w:eastAsia="az-Latn-AZ"/>
        </w:rPr>
        <w:t>Ekoloji ekspertiza</w:t>
      </w:r>
      <w:r w:rsidRPr="007D04E0">
        <w:rPr>
          <w:rStyle w:val="2"/>
          <w:rFonts w:ascii="Times New Roman" w:hAnsi="Times New Roman" w:cs="Times New Roman"/>
          <w:color w:val="FF0000"/>
          <w:lang w:val="az-Latn-AZ" w:eastAsia="az-Latn-AZ"/>
        </w:rPr>
        <w:t xml:space="preserve"> </w:t>
      </w:r>
      <w:r w:rsidRPr="007D04E0">
        <w:rPr>
          <w:rStyle w:val="2"/>
          <w:rFonts w:ascii="Times New Roman" w:hAnsi="Times New Roman" w:cs="Times New Roman"/>
          <w:lang w:val="az-Latn-AZ" w:eastAsia="az-Latn-AZ"/>
        </w:rPr>
        <w:t>obyektləri</w:t>
      </w:r>
      <w:r w:rsidRPr="007D04E0">
        <w:rPr>
          <w:rStyle w:val="2"/>
          <w:rFonts w:ascii="Times New Roman" w:hAnsi="Times New Roman" w:cs="Times New Roman"/>
          <w:color w:val="FF0000"/>
          <w:lang w:val="az-Latn-AZ" w:eastAsia="az-Latn-AZ"/>
        </w:rPr>
        <w:t xml:space="preserve"> </w:t>
      </w:r>
      <w:r w:rsidRPr="007D04E0">
        <w:rPr>
          <w:rFonts w:ascii="Times New Roman" w:hAnsi="Times New Roman" w:cs="Times New Roman"/>
          <w:color w:val="000000"/>
          <w:lang w:val="az-Latn-AZ"/>
        </w:rPr>
        <w:t>“Dövlət sirri haqqında” Azərbaycan Respublikasının Qanununa uyğun olaraq dövlət sirri təşkil edən məlumatlara və ya qanunla qorunan digər məlumatlara aid edildikdə ictimai ekoloji ekspertizanın keçirilməsinə yol verilmir və bu barədə</w:t>
      </w:r>
      <w:r w:rsidRPr="007D04E0">
        <w:rPr>
          <w:rStyle w:val="2"/>
          <w:rFonts w:ascii="Times New Roman" w:hAnsi="Times New Roman" w:cs="Times New Roman"/>
          <w:color w:val="FF0000"/>
          <w:lang w:val="az-Latn-AZ" w:eastAsia="az-Latn-AZ"/>
        </w:rPr>
        <w:t xml:space="preserve"> </w:t>
      </w:r>
      <w:r w:rsidRPr="007D04E0">
        <w:rPr>
          <w:rStyle w:val="2"/>
          <w:rFonts w:ascii="Times New Roman" w:hAnsi="Times New Roman" w:cs="Times New Roman"/>
          <w:lang w:val="az-Latn-AZ" w:eastAsia="az-Latn-AZ"/>
        </w:rPr>
        <w:t>ictimai ekoloji ekspertizanın təşkilatçılarına</w:t>
      </w:r>
      <w:r w:rsidRPr="007D04E0">
        <w:rPr>
          <w:rFonts w:ascii="Times New Roman" w:hAnsi="Times New Roman" w:cs="Times New Roman"/>
          <w:lang w:val="az-Latn-AZ" w:eastAsia="ru-RU"/>
        </w:rPr>
        <w:t xml:space="preserve"> məlumat verilir.</w:t>
      </w:r>
    </w:p>
    <w:p w:rsidR="005E2138" w:rsidRPr="007D04E0" w:rsidRDefault="005E2138" w:rsidP="005E2138">
      <w:pPr>
        <w:pStyle w:val="21"/>
        <w:numPr>
          <w:ilvl w:val="1"/>
          <w:numId w:val="3"/>
        </w:numPr>
        <w:shd w:val="clear" w:color="auto" w:fill="auto"/>
        <w:tabs>
          <w:tab w:val="left" w:pos="0"/>
          <w:tab w:val="left" w:pos="1276"/>
        </w:tabs>
        <w:spacing w:line="264" w:lineRule="auto"/>
        <w:ind w:left="0" w:right="-2" w:firstLine="851"/>
        <w:rPr>
          <w:rStyle w:val="2"/>
          <w:rFonts w:ascii="Times New Roman" w:hAnsi="Times New Roman" w:cs="Times New Roman"/>
          <w:shd w:val="clear" w:color="auto" w:fill="auto"/>
          <w:lang w:val="az-Latn-AZ"/>
        </w:rPr>
      </w:pPr>
      <w:r w:rsidRPr="007D04E0">
        <w:rPr>
          <w:rStyle w:val="2"/>
          <w:rFonts w:ascii="Times New Roman" w:hAnsi="Times New Roman" w:cs="Times New Roman"/>
          <w:lang w:val="az-Latn-AZ" w:eastAsia="az-Latn-AZ"/>
        </w:rPr>
        <w:t xml:space="preserve">İctimai ekoloji ekspertiza rəyi tövsiyə xarakteri daşıyır. </w:t>
      </w:r>
    </w:p>
    <w:p w:rsidR="005E2138" w:rsidRDefault="005E2138" w:rsidP="005E2138">
      <w:pPr>
        <w:pStyle w:val="21"/>
        <w:numPr>
          <w:ilvl w:val="1"/>
          <w:numId w:val="3"/>
        </w:numPr>
        <w:shd w:val="clear" w:color="auto" w:fill="auto"/>
        <w:tabs>
          <w:tab w:val="left" w:pos="0"/>
          <w:tab w:val="left" w:pos="1276"/>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 rəyi onun təşkilatçıları tərəfindən müvafiq icra hakimiyyəti orqanının müəyyən etdiyi orqana (quruma), bələdiyyəyə, planlaşdırıcı orqana və sifarişçiyə təqdim edilir, habelə kütləvi informasiya vasitələri ilə ictimaiyyətə çatdırılır.”.</w:t>
      </w:r>
    </w:p>
    <w:p w:rsidR="005E2138" w:rsidRPr="007D04E0" w:rsidRDefault="005E2138" w:rsidP="005E2138">
      <w:pPr>
        <w:pStyle w:val="21"/>
        <w:shd w:val="clear" w:color="auto" w:fill="auto"/>
        <w:tabs>
          <w:tab w:val="left" w:pos="0"/>
          <w:tab w:val="left" w:pos="1276"/>
        </w:tabs>
        <w:spacing w:line="264" w:lineRule="auto"/>
        <w:ind w:left="851" w:right="-2"/>
        <w:rPr>
          <w:rStyle w:val="2"/>
          <w:rFonts w:ascii="Times New Roman" w:hAnsi="Times New Roman" w:cs="Times New Roman"/>
          <w:lang w:val="az-Latn-AZ" w:eastAsia="az-Latn-AZ"/>
        </w:rPr>
      </w:pPr>
    </w:p>
    <w:p w:rsidR="005E2138" w:rsidRPr="007D04E0" w:rsidRDefault="005E2138" w:rsidP="005E2138">
      <w:pPr>
        <w:pStyle w:val="a3"/>
        <w:tabs>
          <w:tab w:val="left" w:pos="1276"/>
        </w:tabs>
        <w:spacing w:line="264" w:lineRule="auto"/>
        <w:ind w:left="851" w:right="-2"/>
        <w:rPr>
          <w:rStyle w:val="4"/>
          <w:rFonts w:ascii="Times New Roman" w:hAnsi="Times New Roman" w:cs="Times New Roman"/>
          <w:b w:val="0"/>
          <w:bCs w:val="0"/>
          <w:shd w:val="clear" w:color="auto" w:fill="auto"/>
          <w:lang w:val="az-Latn-AZ"/>
        </w:rPr>
      </w:pPr>
      <w:r>
        <w:rPr>
          <w:rStyle w:val="4"/>
          <w:rFonts w:ascii="Times New Roman" w:hAnsi="Times New Roman" w:cs="Times New Roman"/>
          <w:b w:val="0"/>
          <w:bCs w:val="0"/>
          <w:lang w:val="az-Latn-AZ" w:eastAsia="az-Latn-AZ"/>
        </w:rPr>
        <w:t xml:space="preserve">20. </w:t>
      </w:r>
      <w:r w:rsidRPr="007D04E0">
        <w:rPr>
          <w:rStyle w:val="4"/>
          <w:rFonts w:ascii="Times New Roman" w:hAnsi="Times New Roman" w:cs="Times New Roman"/>
          <w:b w:val="0"/>
          <w:bCs w:val="0"/>
          <w:lang w:val="az-Latn-AZ" w:eastAsia="az-Latn-AZ"/>
        </w:rPr>
        <w:t>Aşağıdakı məzmunda 58-1-ci maddə əlavə edilsin:</w:t>
      </w:r>
    </w:p>
    <w:p w:rsidR="005E2138" w:rsidRPr="007D04E0" w:rsidRDefault="005E2138" w:rsidP="005E2138">
      <w:pPr>
        <w:pStyle w:val="a3"/>
        <w:spacing w:line="264" w:lineRule="auto"/>
        <w:ind w:left="1211" w:right="-2"/>
        <w:rPr>
          <w:rStyle w:val="4"/>
          <w:rFonts w:ascii="Times New Roman" w:hAnsi="Times New Roman" w:cs="Times New Roman"/>
          <w:b w:val="0"/>
          <w:bCs w:val="0"/>
          <w:shd w:val="clear" w:color="auto" w:fill="auto"/>
          <w:lang w:val="az-Latn-AZ"/>
        </w:rPr>
      </w:pPr>
    </w:p>
    <w:p w:rsidR="005E2138" w:rsidRPr="003118AC" w:rsidRDefault="005E2138" w:rsidP="005E2138">
      <w:pPr>
        <w:pStyle w:val="21"/>
        <w:shd w:val="clear" w:color="auto" w:fill="auto"/>
        <w:tabs>
          <w:tab w:val="left" w:pos="1883"/>
        </w:tabs>
        <w:spacing w:line="264" w:lineRule="auto"/>
        <w:ind w:right="-2" w:firstLine="851"/>
        <w:rPr>
          <w:rStyle w:val="2"/>
          <w:rFonts w:ascii="Times New Roman" w:hAnsi="Times New Roman" w:cs="Times New Roman"/>
          <w:b/>
          <w:lang w:val="az-Latn-AZ" w:eastAsia="az-Latn-AZ"/>
        </w:rPr>
      </w:pPr>
      <w:r w:rsidRPr="007D04E0">
        <w:rPr>
          <w:rStyle w:val="4"/>
          <w:rFonts w:ascii="Times New Roman" w:hAnsi="Times New Roman" w:cs="Times New Roman"/>
          <w:b w:val="0"/>
          <w:bCs w:val="0"/>
          <w:lang w:val="az-Latn-AZ" w:eastAsia="az-Latn-AZ"/>
        </w:rPr>
        <w:t>“</w:t>
      </w:r>
      <w:r w:rsidRPr="003118AC">
        <w:rPr>
          <w:rStyle w:val="4"/>
          <w:rFonts w:ascii="Times New Roman" w:hAnsi="Times New Roman" w:cs="Times New Roman"/>
          <w:bCs w:val="0"/>
          <w:lang w:val="az-Latn-AZ" w:eastAsia="az-Latn-AZ"/>
        </w:rPr>
        <w:t>Maddə 58-1.</w:t>
      </w:r>
      <w:r w:rsidRPr="003118AC">
        <w:rPr>
          <w:rStyle w:val="1"/>
          <w:rFonts w:ascii="Times New Roman" w:hAnsi="Times New Roman" w:cs="Times New Roman"/>
          <w:bCs w:val="0"/>
          <w:color w:val="000000"/>
          <w:lang w:val="az-Latn-AZ" w:eastAsia="az-Latn-AZ"/>
        </w:rPr>
        <w:t xml:space="preserve"> </w:t>
      </w:r>
      <w:r w:rsidRPr="003118AC">
        <w:rPr>
          <w:rStyle w:val="4"/>
          <w:rFonts w:ascii="Times New Roman" w:hAnsi="Times New Roman" w:cs="Times New Roman"/>
          <w:bCs w:val="0"/>
          <w:lang w:val="az-Latn-AZ" w:eastAsia="az-Latn-AZ"/>
        </w:rPr>
        <w:t xml:space="preserve">İctimai ekoloji ekspertiza sahəsində </w:t>
      </w:r>
      <w:r w:rsidRPr="003118AC">
        <w:rPr>
          <w:rStyle w:val="2"/>
          <w:rFonts w:ascii="Times New Roman" w:hAnsi="Times New Roman" w:cs="Times New Roman"/>
          <w:b/>
          <w:lang w:val="az-Latn-AZ" w:eastAsia="az-Latn-AZ"/>
        </w:rPr>
        <w:t xml:space="preserve">ictimai ekoloji </w:t>
      </w:r>
    </w:p>
    <w:p w:rsidR="005E2138" w:rsidRPr="003118AC" w:rsidRDefault="005E2138" w:rsidP="005E2138">
      <w:pPr>
        <w:pStyle w:val="21"/>
        <w:shd w:val="clear" w:color="auto" w:fill="auto"/>
        <w:tabs>
          <w:tab w:val="left" w:pos="1883"/>
        </w:tabs>
        <w:spacing w:line="264" w:lineRule="auto"/>
        <w:ind w:right="-2" w:firstLine="851"/>
        <w:rPr>
          <w:rFonts w:ascii="Times New Roman" w:hAnsi="Times New Roman" w:cs="Times New Roman"/>
          <w:b/>
          <w:lang w:val="az-Latn-AZ"/>
        </w:rPr>
      </w:pPr>
      <w:r>
        <w:rPr>
          <w:rStyle w:val="2"/>
          <w:rFonts w:ascii="Times New Roman" w:hAnsi="Times New Roman" w:cs="Times New Roman"/>
          <w:b/>
          <w:lang w:val="az-Latn-AZ" w:eastAsia="az-Latn-AZ"/>
        </w:rPr>
        <w:t xml:space="preserve">                       </w:t>
      </w:r>
      <w:r w:rsidRPr="003118AC">
        <w:rPr>
          <w:rStyle w:val="2"/>
          <w:rFonts w:ascii="Times New Roman" w:hAnsi="Times New Roman" w:cs="Times New Roman"/>
          <w:b/>
          <w:lang w:val="az-Latn-AZ" w:eastAsia="az-Latn-AZ"/>
        </w:rPr>
        <w:t>ekspertizanın təşkilatçılarının</w:t>
      </w:r>
      <w:r w:rsidRPr="003118AC">
        <w:rPr>
          <w:rFonts w:ascii="Times New Roman" w:hAnsi="Times New Roman" w:cs="Times New Roman"/>
          <w:b/>
          <w:lang w:val="az-Latn-AZ" w:eastAsia="ru-RU"/>
        </w:rPr>
        <w:t xml:space="preserve"> vəzifələri və </w:t>
      </w:r>
      <w:r w:rsidRPr="003118AC">
        <w:rPr>
          <w:rStyle w:val="4"/>
          <w:rFonts w:ascii="Times New Roman" w:hAnsi="Times New Roman" w:cs="Times New Roman"/>
          <w:bCs w:val="0"/>
          <w:lang w:val="az-Latn-AZ" w:eastAsia="az-Latn-AZ"/>
        </w:rPr>
        <w:t xml:space="preserve">hüquqları </w:t>
      </w:r>
    </w:p>
    <w:p w:rsidR="005E2138" w:rsidRPr="007D04E0" w:rsidRDefault="005E2138" w:rsidP="005E2138">
      <w:pPr>
        <w:pStyle w:val="41"/>
        <w:shd w:val="clear" w:color="auto" w:fill="auto"/>
        <w:spacing w:line="264" w:lineRule="auto"/>
        <w:ind w:right="-2" w:firstLine="851"/>
        <w:jc w:val="both"/>
        <w:rPr>
          <w:rFonts w:ascii="Times New Roman" w:hAnsi="Times New Roman" w:cs="Times New Roman"/>
          <w:lang w:val="az-Latn-AZ"/>
        </w:rPr>
      </w:pPr>
      <w:r w:rsidRPr="007D04E0">
        <w:rPr>
          <w:rStyle w:val="4"/>
          <w:rFonts w:ascii="Times New Roman" w:hAnsi="Times New Roman" w:cs="Times New Roman"/>
          <w:b/>
          <w:bCs/>
          <w:lang w:val="az-Latn-AZ" w:eastAsia="az-Latn-AZ"/>
        </w:rPr>
        <w:t xml:space="preserve"> </w:t>
      </w:r>
    </w:p>
    <w:p w:rsidR="005E2138" w:rsidRPr="007D04E0" w:rsidRDefault="005E2138" w:rsidP="005E2138">
      <w:pPr>
        <w:pStyle w:val="21"/>
        <w:numPr>
          <w:ilvl w:val="0"/>
          <w:numId w:val="8"/>
        </w:numPr>
        <w:shd w:val="clear" w:color="auto" w:fill="auto"/>
        <w:tabs>
          <w:tab w:val="left" w:pos="1276"/>
          <w:tab w:val="left" w:pos="1883"/>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İctimai ekoloji ekspertiza sahəsində ictimai ekoloji ekspertizanın təşkilatçılarının</w:t>
      </w:r>
      <w:r w:rsidRPr="007D04E0">
        <w:rPr>
          <w:rFonts w:ascii="Times New Roman" w:hAnsi="Times New Roman" w:cs="Times New Roman"/>
          <w:lang w:val="az-Latn-AZ" w:eastAsia="ru-RU"/>
        </w:rPr>
        <w:t xml:space="preserve"> vəzifələri </w:t>
      </w:r>
      <w:r w:rsidRPr="007D04E0">
        <w:rPr>
          <w:rStyle w:val="2"/>
          <w:rFonts w:ascii="Times New Roman" w:hAnsi="Times New Roman" w:cs="Times New Roman"/>
          <w:lang w:val="az-Latn-AZ" w:eastAsia="az-Latn-AZ"/>
        </w:rPr>
        <w:t>aşağıdakılardır:</w:t>
      </w:r>
    </w:p>
    <w:p w:rsidR="005E2138" w:rsidRPr="007D04E0" w:rsidRDefault="005E2138" w:rsidP="005E2138">
      <w:pPr>
        <w:pStyle w:val="21"/>
        <w:numPr>
          <w:ilvl w:val="1"/>
          <w:numId w:val="8"/>
        </w:numPr>
        <w:shd w:val="clear" w:color="auto" w:fill="auto"/>
        <w:tabs>
          <w:tab w:val="left" w:pos="1276"/>
          <w:tab w:val="left" w:pos="1883"/>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ictimai ekoloji ekspertizanın həyata keçirilməsi zamanı bu Qanunun tələblərinə riayət etmək;</w:t>
      </w:r>
    </w:p>
    <w:p w:rsidR="005E2138" w:rsidRPr="007D04E0" w:rsidRDefault="005E2138" w:rsidP="005E2138">
      <w:pPr>
        <w:pStyle w:val="21"/>
        <w:numPr>
          <w:ilvl w:val="1"/>
          <w:numId w:val="8"/>
        </w:numPr>
        <w:shd w:val="clear" w:color="auto" w:fill="auto"/>
        <w:tabs>
          <w:tab w:val="left" w:pos="1276"/>
          <w:tab w:val="left" w:pos="1883"/>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ictimai ekoloji ekspertizanın nəticələri barədə müvafiq icra hakimiyyəti orqanının müəyyən etdiyi orqana (quruma), bələdiyyəyə, planlaşdırıcı orqana və sifarişçiyə məlumat vermə</w:t>
      </w:r>
      <w:r>
        <w:rPr>
          <w:rStyle w:val="2"/>
          <w:rFonts w:ascii="Times New Roman" w:hAnsi="Times New Roman" w:cs="Times New Roman"/>
          <w:lang w:val="az-Latn-AZ" w:eastAsia="az-Latn-AZ"/>
        </w:rPr>
        <w:t>k.</w:t>
      </w:r>
    </w:p>
    <w:p w:rsidR="005E2138" w:rsidRPr="007D04E0" w:rsidRDefault="005E2138" w:rsidP="005E2138">
      <w:pPr>
        <w:pStyle w:val="21"/>
        <w:numPr>
          <w:ilvl w:val="0"/>
          <w:numId w:val="8"/>
        </w:numPr>
        <w:shd w:val="clear" w:color="auto" w:fill="auto"/>
        <w:tabs>
          <w:tab w:val="left" w:pos="1276"/>
          <w:tab w:val="left" w:pos="1883"/>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İctimai ekoloji ekspertiza sahəsində ictimai ekoloji ekspertizanın təşkilatçıları</w:t>
      </w:r>
      <w:r w:rsidRPr="007D04E0">
        <w:rPr>
          <w:rFonts w:ascii="Times New Roman" w:hAnsi="Times New Roman" w:cs="Times New Roman"/>
          <w:lang w:val="az-Latn-AZ" w:eastAsia="ru-RU"/>
        </w:rPr>
        <w:t xml:space="preserve"> </w:t>
      </w:r>
      <w:r w:rsidRPr="007D04E0">
        <w:rPr>
          <w:rStyle w:val="2"/>
          <w:rFonts w:ascii="Times New Roman" w:hAnsi="Times New Roman" w:cs="Times New Roman"/>
          <w:lang w:val="az-Latn-AZ" w:eastAsia="az-Latn-AZ"/>
        </w:rPr>
        <w:t>aşağıdakı hüquqlara malikdirlər:</w:t>
      </w:r>
    </w:p>
    <w:p w:rsidR="005E2138" w:rsidRPr="007D04E0" w:rsidRDefault="005E2138" w:rsidP="005E2138">
      <w:pPr>
        <w:pStyle w:val="21"/>
        <w:numPr>
          <w:ilvl w:val="1"/>
          <w:numId w:val="8"/>
        </w:numPr>
        <w:shd w:val="clear" w:color="auto" w:fill="auto"/>
        <w:tabs>
          <w:tab w:val="left" w:pos="142"/>
          <w:tab w:val="left" w:pos="284"/>
          <w:tab w:val="left" w:pos="1134"/>
          <w:tab w:val="left" w:pos="1418"/>
        </w:tabs>
        <w:spacing w:line="264" w:lineRule="auto"/>
        <w:ind w:right="-2"/>
        <w:rPr>
          <w:rFonts w:ascii="Times New Roman" w:hAnsi="Times New Roman" w:cs="Times New Roman"/>
          <w:lang w:val="az-Latn-AZ"/>
        </w:rPr>
      </w:pPr>
      <w:r w:rsidRPr="007D04E0">
        <w:rPr>
          <w:rStyle w:val="2"/>
          <w:rFonts w:ascii="Times New Roman" w:hAnsi="Times New Roman" w:cs="Times New Roman"/>
          <w:lang w:val="az-Latn-AZ" w:eastAsia="az-Latn-AZ"/>
        </w:rPr>
        <w:t>ekoloji ekspertizanın obyektinə dair sənədləri tam həcmdə almaq;</w:t>
      </w:r>
    </w:p>
    <w:p w:rsidR="005E2138" w:rsidRPr="007D04E0" w:rsidRDefault="005E2138" w:rsidP="005E2138">
      <w:pPr>
        <w:pStyle w:val="21"/>
        <w:numPr>
          <w:ilvl w:val="1"/>
          <w:numId w:val="8"/>
        </w:numPr>
        <w:shd w:val="clear" w:color="auto" w:fill="auto"/>
        <w:tabs>
          <w:tab w:val="left" w:pos="142"/>
          <w:tab w:val="left" w:pos="284"/>
          <w:tab w:val="left" w:pos="1134"/>
          <w:tab w:val="left" w:pos="1418"/>
        </w:tabs>
        <w:spacing w:line="264" w:lineRule="auto"/>
        <w:ind w:left="0" w:right="-2" w:firstLine="851"/>
        <w:rPr>
          <w:rFonts w:ascii="Times New Roman" w:hAnsi="Times New Roman" w:cs="Times New Roman"/>
          <w:lang w:val="az-Latn-AZ"/>
        </w:rPr>
      </w:pPr>
      <w:r w:rsidRPr="007D04E0">
        <w:rPr>
          <w:rStyle w:val="2"/>
          <w:rFonts w:ascii="Times New Roman" w:hAnsi="Times New Roman" w:cs="Times New Roman"/>
          <w:lang w:val="az-Latn-AZ" w:eastAsia="az-Latn-AZ"/>
        </w:rPr>
        <w:t>ekoloji ekspertizanın keçirilməsinə dair tələbləri müəyyən edən normativ hüquqi aktlarla, habelə texniki normativ hüquqi aktlarla tanış olmaq;</w:t>
      </w:r>
    </w:p>
    <w:p w:rsidR="005E2138" w:rsidRDefault="005E2138" w:rsidP="005E2138">
      <w:pPr>
        <w:pStyle w:val="21"/>
        <w:numPr>
          <w:ilvl w:val="1"/>
          <w:numId w:val="8"/>
        </w:numPr>
        <w:shd w:val="clear" w:color="auto" w:fill="auto"/>
        <w:tabs>
          <w:tab w:val="left" w:pos="1276"/>
          <w:tab w:val="left" w:pos="1883"/>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ekoloji cəhətdən zərərli obyektlərin yerləşdirilməsinə, tikintisinə və istismarına dair qərarların ləğv edilməsi, onların fəaliyyətinin məhdudlaşdırılması, dayandırılması və ya dəyişdirilməsi barədə aidiyyəti qurumlara müraciət etmək.</w:t>
      </w:r>
      <w:r>
        <w:rPr>
          <w:rStyle w:val="2"/>
          <w:rFonts w:ascii="Times New Roman" w:hAnsi="Times New Roman" w:cs="Times New Roman"/>
          <w:lang w:val="az-Latn-AZ" w:eastAsia="az-Latn-AZ"/>
        </w:rPr>
        <w:t>”.</w:t>
      </w:r>
    </w:p>
    <w:p w:rsidR="005E2138" w:rsidRPr="00EA43C3" w:rsidRDefault="005E2138" w:rsidP="005E2138">
      <w:pPr>
        <w:pStyle w:val="21"/>
        <w:shd w:val="clear" w:color="auto" w:fill="auto"/>
        <w:tabs>
          <w:tab w:val="left" w:pos="1134"/>
          <w:tab w:val="left" w:pos="1276"/>
          <w:tab w:val="left" w:pos="1560"/>
          <w:tab w:val="left" w:pos="2431"/>
        </w:tabs>
        <w:spacing w:line="264" w:lineRule="auto"/>
        <w:ind w:right="-2" w:firstLine="851"/>
        <w:rPr>
          <w:rStyle w:val="2"/>
          <w:rFonts w:ascii="Times New Roman" w:hAnsi="Times New Roman" w:cs="Times New Roman"/>
          <w:lang w:val="az-Latn-AZ" w:eastAsia="az-Latn-AZ"/>
        </w:rPr>
      </w:pPr>
      <w:r w:rsidRPr="00EA43C3">
        <w:rPr>
          <w:rStyle w:val="2"/>
          <w:rFonts w:ascii="Times New Roman" w:hAnsi="Times New Roman" w:cs="Times New Roman"/>
          <w:lang w:val="az-Latn-AZ" w:eastAsia="az-Latn-AZ"/>
        </w:rPr>
        <w:t>21.  71-ci maddə üzrə:</w:t>
      </w:r>
    </w:p>
    <w:p w:rsidR="005E2138" w:rsidRDefault="005E2138" w:rsidP="005E2138">
      <w:pPr>
        <w:pStyle w:val="21"/>
        <w:shd w:val="clear" w:color="auto" w:fill="auto"/>
        <w:tabs>
          <w:tab w:val="left" w:pos="1134"/>
          <w:tab w:val="left" w:pos="1276"/>
          <w:tab w:val="left" w:pos="1560"/>
          <w:tab w:val="left" w:pos="2431"/>
        </w:tabs>
        <w:spacing w:line="264" w:lineRule="auto"/>
        <w:ind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lastRenderedPageBreak/>
        <w:t>21.1.</w:t>
      </w:r>
      <w:r w:rsidRPr="00E50BC9">
        <w:rPr>
          <w:rStyle w:val="2"/>
          <w:rFonts w:ascii="Times New Roman" w:hAnsi="Times New Roman" w:cs="Times New Roman"/>
          <w:lang w:val="az-Latn-AZ" w:eastAsia="az-Latn-AZ"/>
        </w:rPr>
        <w:t xml:space="preserve"> 2.3-cü bənddə “xüsusi icazənin” sözləri “lisenziyanın və icazənin” sözləri ilə, “xüsusi icazələrinin” sözləri “lisenziyaların və icazələrin” sözləri ilə, “onlara xitam vermək barədə vəsatət qaldırmaq” sözləri “onların dayandırılması və ya ləğvi barədə qərar qəbul etmək” sözləri ilə əvəz edilsin;</w:t>
      </w:r>
    </w:p>
    <w:p w:rsidR="005E2138" w:rsidRDefault="005E2138" w:rsidP="005E2138">
      <w:pPr>
        <w:pStyle w:val="21"/>
        <w:shd w:val="clear" w:color="auto" w:fill="auto"/>
        <w:tabs>
          <w:tab w:val="left" w:pos="1134"/>
          <w:tab w:val="left" w:pos="1276"/>
          <w:tab w:val="left" w:pos="1560"/>
          <w:tab w:val="left" w:pos="2431"/>
        </w:tabs>
        <w:spacing w:line="264" w:lineRule="auto"/>
        <w:ind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21.2. </w:t>
      </w:r>
      <w:r w:rsidRPr="00E50BC9">
        <w:rPr>
          <w:rStyle w:val="2"/>
          <w:rFonts w:ascii="Times New Roman" w:hAnsi="Times New Roman" w:cs="Times New Roman"/>
          <w:lang w:val="az-Latn-AZ" w:eastAsia="az-Latn-AZ"/>
        </w:rPr>
        <w:t xml:space="preserve">2.7-ci bənddə “məhdudlaşdırılması və ya bu </w:t>
      </w:r>
      <w:r w:rsidRPr="00E50BC9">
        <w:rPr>
          <w:rFonts w:ascii="Times New Roman" w:hAnsi="Times New Roman" w:cs="Times New Roman"/>
          <w:color w:val="000000"/>
          <w:lang w:val="az-Latn-AZ"/>
        </w:rPr>
        <w:t>fəaliyyətə xitam verilməsi haqqında vəsatət qaldırmaq</w:t>
      </w:r>
      <w:r w:rsidRPr="00E50BC9">
        <w:rPr>
          <w:rStyle w:val="2"/>
          <w:rFonts w:ascii="Times New Roman" w:hAnsi="Times New Roman" w:cs="Times New Roman"/>
          <w:lang w:val="az-Latn-AZ" w:eastAsia="az-Latn-AZ"/>
        </w:rPr>
        <w:t>” sözləri “dayandırılması və ya qadağan edilməsi barədə qərar qəbul etmək” sözləri ilə əvəz edilsin;</w:t>
      </w:r>
    </w:p>
    <w:p w:rsidR="005E2138" w:rsidRDefault="005E2138" w:rsidP="005E2138">
      <w:pPr>
        <w:pStyle w:val="21"/>
        <w:shd w:val="clear" w:color="auto" w:fill="auto"/>
        <w:tabs>
          <w:tab w:val="left" w:pos="1134"/>
          <w:tab w:val="left" w:pos="1276"/>
          <w:tab w:val="left" w:pos="1560"/>
          <w:tab w:val="left" w:pos="2431"/>
        </w:tabs>
        <w:spacing w:line="264" w:lineRule="auto"/>
        <w:ind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21.3. </w:t>
      </w:r>
      <w:r w:rsidRPr="007D04E0">
        <w:rPr>
          <w:rStyle w:val="2"/>
          <w:rFonts w:ascii="Times New Roman" w:hAnsi="Times New Roman" w:cs="Times New Roman"/>
          <w:lang w:val="az-Latn-AZ" w:eastAsia="az-Latn-AZ"/>
        </w:rPr>
        <w:t>üçüncü hissədə “tabeçilik və ya” sözləri “inzibati və” sözləri ilə əvəz edilsin.</w:t>
      </w:r>
    </w:p>
    <w:p w:rsidR="005E2138" w:rsidRPr="007D04E0" w:rsidRDefault="005E2138" w:rsidP="005E2138">
      <w:pPr>
        <w:pStyle w:val="21"/>
        <w:shd w:val="clear" w:color="auto" w:fill="auto"/>
        <w:tabs>
          <w:tab w:val="left" w:pos="1134"/>
          <w:tab w:val="left" w:pos="1276"/>
          <w:tab w:val="left" w:pos="1560"/>
          <w:tab w:val="left" w:pos="2431"/>
        </w:tabs>
        <w:spacing w:line="264" w:lineRule="auto"/>
        <w:ind w:right="-2" w:firstLine="851"/>
        <w:rPr>
          <w:rStyle w:val="2"/>
          <w:rFonts w:ascii="Times New Roman" w:hAnsi="Times New Roman" w:cs="Times New Roman"/>
          <w:lang w:val="az-Latn-AZ" w:eastAsia="az-Latn-AZ"/>
        </w:rPr>
      </w:pPr>
      <w:bookmarkStart w:id="2" w:name="_GoBack"/>
      <w:bookmarkEnd w:id="2"/>
      <w:r>
        <w:rPr>
          <w:rStyle w:val="2"/>
          <w:rFonts w:ascii="Times New Roman" w:hAnsi="Times New Roman" w:cs="Times New Roman"/>
          <w:lang w:val="az-Latn-AZ" w:eastAsia="az-Latn-AZ"/>
        </w:rPr>
        <w:t xml:space="preserve">22.  </w:t>
      </w:r>
      <w:r w:rsidRPr="007D04E0">
        <w:rPr>
          <w:rStyle w:val="2"/>
          <w:rFonts w:ascii="Times New Roman" w:hAnsi="Times New Roman" w:cs="Times New Roman"/>
          <w:lang w:val="az-Latn-AZ" w:eastAsia="az-Latn-AZ"/>
        </w:rPr>
        <w:t>76-cı maddə üzrə:</w:t>
      </w:r>
    </w:p>
    <w:p w:rsidR="005E2138" w:rsidRPr="007D04E0" w:rsidRDefault="005E2138" w:rsidP="005E2138">
      <w:pPr>
        <w:pStyle w:val="21"/>
        <w:numPr>
          <w:ilvl w:val="1"/>
          <w:numId w:val="11"/>
        </w:numPr>
        <w:shd w:val="clear" w:color="auto" w:fill="auto"/>
        <w:tabs>
          <w:tab w:val="left" w:pos="1134"/>
          <w:tab w:val="left" w:pos="1276"/>
          <w:tab w:val="left" w:pos="1560"/>
          <w:tab w:val="left" w:pos="2431"/>
        </w:tabs>
        <w:spacing w:line="264" w:lineRule="auto"/>
        <w:ind w:left="0" w:right="-2" w:firstLine="851"/>
        <w:rPr>
          <w:rStyle w:val="2"/>
          <w:rFonts w:ascii="Times New Roman" w:hAnsi="Times New Roman" w:cs="Times New Roman"/>
          <w:lang w:val="az-Latn-AZ" w:eastAsia="az-Latn-AZ"/>
        </w:rPr>
      </w:pPr>
      <w:r w:rsidRPr="007D04E0">
        <w:rPr>
          <w:rStyle w:val="2"/>
          <w:rFonts w:ascii="Times New Roman" w:hAnsi="Times New Roman" w:cs="Times New Roman"/>
          <w:lang w:val="az-Latn-AZ" w:eastAsia="az-Latn-AZ"/>
        </w:rPr>
        <w:t xml:space="preserve"> 1-ci hissədə “xüsusi icazə</w:t>
      </w:r>
      <w:r>
        <w:rPr>
          <w:rStyle w:val="2"/>
          <w:rFonts w:ascii="Times New Roman" w:hAnsi="Times New Roman" w:cs="Times New Roman"/>
          <w:lang w:val="az-Latn-AZ" w:eastAsia="az-Latn-AZ"/>
        </w:rPr>
        <w:t>yə</w:t>
      </w:r>
      <w:r w:rsidRPr="007D04E0">
        <w:rPr>
          <w:rStyle w:val="2"/>
          <w:rFonts w:ascii="Times New Roman" w:hAnsi="Times New Roman" w:cs="Times New Roman"/>
          <w:lang w:val="az-Latn-AZ" w:eastAsia="az-Latn-AZ"/>
        </w:rPr>
        <w:t>” sözləri “Uyğunluğun qiymətləndirilməsi sahəsində akkreditasiya haqqında” Azərbaycan Respublikasının Qanununa uyğun olaraq alınmış akkreditasiya attestatına” sözləri ilə əvəz edilsin;</w:t>
      </w:r>
    </w:p>
    <w:p w:rsidR="005E2138" w:rsidRPr="007D04E0" w:rsidRDefault="005E2138" w:rsidP="005E2138">
      <w:pPr>
        <w:pStyle w:val="21"/>
        <w:numPr>
          <w:ilvl w:val="1"/>
          <w:numId w:val="11"/>
        </w:numPr>
        <w:shd w:val="clear" w:color="auto" w:fill="auto"/>
        <w:tabs>
          <w:tab w:val="left" w:pos="1134"/>
          <w:tab w:val="left" w:pos="1276"/>
          <w:tab w:val="left" w:pos="1560"/>
          <w:tab w:val="left" w:pos="2431"/>
        </w:tabs>
        <w:spacing w:line="264" w:lineRule="auto"/>
        <w:ind w:left="0" w:right="-2" w:firstLine="851"/>
        <w:rPr>
          <w:rStyle w:val="2"/>
          <w:rFonts w:ascii="Times New Roman" w:hAnsi="Times New Roman" w:cs="Times New Roman"/>
          <w:lang w:val="az-Latn-AZ" w:eastAsia="az-Latn-AZ"/>
        </w:rPr>
      </w:pPr>
      <w:r>
        <w:rPr>
          <w:rStyle w:val="2"/>
          <w:rFonts w:ascii="Times New Roman" w:hAnsi="Times New Roman" w:cs="Times New Roman"/>
          <w:lang w:val="az-Latn-AZ" w:eastAsia="az-Latn-AZ"/>
        </w:rPr>
        <w:t xml:space="preserve"> </w:t>
      </w:r>
      <w:r w:rsidRPr="007D04E0">
        <w:rPr>
          <w:rStyle w:val="2"/>
          <w:rFonts w:ascii="Times New Roman" w:hAnsi="Times New Roman" w:cs="Times New Roman"/>
          <w:lang w:val="az-Latn-AZ" w:eastAsia="az-Latn-AZ"/>
        </w:rPr>
        <w:t>2-ci hissədə “xüsusi icazə” sözləri “akkreditasiya attestatı” sözləri ilə əvəz edilsin.</w:t>
      </w:r>
    </w:p>
    <w:p w:rsidR="005E2138" w:rsidRDefault="005E2138" w:rsidP="005E2138">
      <w:pPr>
        <w:pStyle w:val="111"/>
        <w:keepNext/>
        <w:keepLines/>
        <w:shd w:val="clear" w:color="auto" w:fill="auto"/>
        <w:tabs>
          <w:tab w:val="left" w:pos="1134"/>
          <w:tab w:val="left" w:pos="1276"/>
          <w:tab w:val="left" w:pos="7371"/>
        </w:tabs>
        <w:spacing w:line="264" w:lineRule="auto"/>
        <w:ind w:right="-2"/>
        <w:rPr>
          <w:rStyle w:val="1"/>
          <w:rFonts w:ascii="Times New Roman" w:hAnsi="Times New Roman" w:cs="Times New Roman"/>
          <w:color w:val="C00000"/>
          <w:lang w:val="az-Latn-AZ" w:eastAsia="az-Latn-AZ"/>
        </w:rPr>
      </w:pPr>
      <w:r w:rsidRPr="007D04E0">
        <w:rPr>
          <w:rStyle w:val="1"/>
          <w:rFonts w:ascii="Times New Roman" w:hAnsi="Times New Roman" w:cs="Times New Roman"/>
          <w:color w:val="C00000"/>
          <w:lang w:val="az-Latn-AZ" w:eastAsia="az-Latn-AZ"/>
        </w:rPr>
        <w:t xml:space="preserve">             </w:t>
      </w:r>
    </w:p>
    <w:p w:rsidR="005E2138" w:rsidRPr="00CA52D2" w:rsidRDefault="005E2138" w:rsidP="005E2138">
      <w:pPr>
        <w:pStyle w:val="111"/>
        <w:keepNext/>
        <w:keepLines/>
        <w:shd w:val="clear" w:color="auto" w:fill="auto"/>
        <w:tabs>
          <w:tab w:val="left" w:pos="1134"/>
          <w:tab w:val="left" w:pos="1276"/>
          <w:tab w:val="left" w:pos="7371"/>
        </w:tabs>
        <w:spacing w:line="264" w:lineRule="auto"/>
        <w:ind w:right="-2"/>
        <w:rPr>
          <w:rFonts w:ascii="Times New Roman" w:hAnsi="Times New Roman" w:cs="Times New Roman"/>
          <w:b w:val="0"/>
          <w:bCs w:val="0"/>
          <w:shd w:val="clear" w:color="auto" w:fill="FFFFFF"/>
          <w:lang w:val="az-Latn-AZ" w:eastAsia="az-Latn-AZ"/>
        </w:rPr>
      </w:pPr>
    </w:p>
    <w:p w:rsidR="005E2138" w:rsidRPr="008F03EC" w:rsidRDefault="005E2138" w:rsidP="005E2138">
      <w:pPr>
        <w:rPr>
          <w:rFonts w:ascii="Times New Roman" w:hAnsi="Times New Roman"/>
          <w:sz w:val="28"/>
          <w:szCs w:val="28"/>
          <w:lang w:val="az-Latn-AZ"/>
        </w:rPr>
      </w:pPr>
    </w:p>
    <w:p w:rsidR="005E2138" w:rsidRPr="00542AE0" w:rsidRDefault="005E2138" w:rsidP="005E2138">
      <w:pPr>
        <w:spacing w:after="0" w:line="240" w:lineRule="auto"/>
        <w:ind w:firstLine="709"/>
        <w:jc w:val="both"/>
        <w:rPr>
          <w:rFonts w:ascii="Times New Roman" w:eastAsia="Times New Roman" w:hAnsi="Times New Roman"/>
          <w:sz w:val="28"/>
          <w:szCs w:val="28"/>
          <w:lang w:val="az-Latn-AZ"/>
        </w:rPr>
      </w:pPr>
    </w:p>
    <w:p w:rsidR="005E2138" w:rsidRPr="00542AE0" w:rsidRDefault="005E2138" w:rsidP="005E2138">
      <w:pPr>
        <w:tabs>
          <w:tab w:val="left" w:pos="709"/>
        </w:tabs>
        <w:spacing w:after="0" w:line="240" w:lineRule="auto"/>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542AE0">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542AE0">
        <w:rPr>
          <w:rFonts w:ascii="Times New Roman" w:hAnsi="Times New Roman"/>
          <w:b/>
          <w:bCs/>
          <w:sz w:val="28"/>
          <w:szCs w:val="28"/>
          <w:lang w:val="az-Latn-AZ"/>
        </w:rPr>
        <w:t>İlham Əliyev</w:t>
      </w:r>
    </w:p>
    <w:p w:rsidR="005E2138" w:rsidRPr="00542AE0" w:rsidRDefault="005E2138" w:rsidP="005E2138">
      <w:pPr>
        <w:spacing w:after="0" w:line="240" w:lineRule="auto"/>
        <w:ind w:left="3969" w:firstLine="36"/>
        <w:jc w:val="center"/>
        <w:rPr>
          <w:rFonts w:ascii="Times New Roman" w:hAnsi="Times New Roman"/>
          <w:b/>
          <w:sz w:val="28"/>
          <w:szCs w:val="28"/>
          <w:lang w:val="az-Latn-AZ"/>
        </w:rPr>
      </w:pPr>
      <w:r w:rsidRPr="00542AE0">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542AE0">
        <w:rPr>
          <w:rFonts w:ascii="Times New Roman" w:hAnsi="Times New Roman"/>
          <w:b/>
          <w:bCs/>
          <w:sz w:val="28"/>
          <w:szCs w:val="28"/>
          <w:lang w:val="az-Latn-AZ"/>
        </w:rPr>
        <w:t>Azərbaycan Respublikasının Prezidenti</w:t>
      </w:r>
    </w:p>
    <w:p w:rsidR="005E2138" w:rsidRPr="00542AE0" w:rsidRDefault="005E2138" w:rsidP="005E2138">
      <w:pPr>
        <w:spacing w:after="0" w:line="240" w:lineRule="auto"/>
        <w:ind w:left="4500" w:firstLine="36"/>
        <w:jc w:val="center"/>
        <w:rPr>
          <w:rFonts w:ascii="Times New Roman" w:hAnsi="Times New Roman"/>
          <w:b/>
          <w:bCs/>
          <w:sz w:val="28"/>
          <w:szCs w:val="28"/>
          <w:lang w:val="az-Latn-AZ"/>
        </w:rPr>
      </w:pPr>
    </w:p>
    <w:p w:rsidR="005E2138" w:rsidRPr="00542AE0" w:rsidRDefault="005E2138" w:rsidP="005E2138">
      <w:pPr>
        <w:spacing w:after="0" w:line="240" w:lineRule="auto"/>
        <w:ind w:firstLine="36"/>
        <w:jc w:val="both"/>
        <w:rPr>
          <w:rFonts w:ascii="Times New Roman" w:hAnsi="Times New Roman"/>
          <w:b/>
          <w:bCs/>
          <w:sz w:val="28"/>
          <w:szCs w:val="28"/>
          <w:lang w:val="az-Latn-AZ"/>
        </w:rPr>
      </w:pPr>
    </w:p>
    <w:p w:rsidR="005E2138" w:rsidRPr="00542AE0" w:rsidRDefault="005E2138" w:rsidP="005E2138">
      <w:pPr>
        <w:spacing w:after="0" w:line="240" w:lineRule="auto"/>
        <w:ind w:firstLine="36"/>
        <w:jc w:val="both"/>
        <w:rPr>
          <w:rFonts w:ascii="Times New Roman" w:hAnsi="Times New Roman"/>
          <w:bCs/>
          <w:sz w:val="28"/>
          <w:szCs w:val="28"/>
          <w:lang w:val="az-Latn-AZ"/>
        </w:rPr>
      </w:pPr>
      <w:r w:rsidRPr="00542AE0">
        <w:rPr>
          <w:rFonts w:ascii="Times New Roman" w:hAnsi="Times New Roman"/>
          <w:sz w:val="28"/>
          <w:szCs w:val="28"/>
          <w:lang w:val="az-Latn-AZ"/>
        </w:rPr>
        <w:t xml:space="preserve">Bakı şəhəri, </w:t>
      </w:r>
      <w:r>
        <w:rPr>
          <w:rFonts w:ascii="Times New Roman" w:hAnsi="Times New Roman"/>
          <w:sz w:val="28"/>
          <w:szCs w:val="28"/>
          <w:lang w:val="az-Latn-AZ"/>
        </w:rPr>
        <w:t xml:space="preserve">12 iyun </w:t>
      </w:r>
      <w:r w:rsidRPr="00542AE0">
        <w:rPr>
          <w:rFonts w:ascii="Times New Roman" w:hAnsi="Times New Roman"/>
          <w:sz w:val="28"/>
          <w:szCs w:val="28"/>
          <w:lang w:val="az-Latn-AZ"/>
        </w:rPr>
        <w:t>2018-ci il</w:t>
      </w:r>
      <w:r w:rsidRPr="00542AE0">
        <w:rPr>
          <w:rFonts w:ascii="Times New Roman" w:hAnsi="Times New Roman"/>
          <w:sz w:val="28"/>
          <w:szCs w:val="28"/>
          <w:lang w:val="az-Latn-AZ"/>
        </w:rPr>
        <w:tab/>
      </w:r>
    </w:p>
    <w:p w:rsidR="005E2138" w:rsidRPr="00542AE0" w:rsidRDefault="005E2138" w:rsidP="005E2138">
      <w:pPr>
        <w:pStyle w:val="a4"/>
        <w:spacing w:before="0" w:beforeAutospacing="0" w:after="0" w:afterAutospacing="0"/>
        <w:ind w:right="-1"/>
        <w:jc w:val="both"/>
        <w:rPr>
          <w:sz w:val="28"/>
          <w:szCs w:val="28"/>
        </w:rPr>
      </w:pPr>
      <w:r>
        <w:rPr>
          <w:sz w:val="28"/>
          <w:szCs w:val="28"/>
        </w:rPr>
        <w:t>№ 1176-VQD</w:t>
      </w:r>
    </w:p>
    <w:p w:rsidR="005E2138" w:rsidRPr="007D04E0" w:rsidRDefault="005E2138" w:rsidP="005E2138">
      <w:pPr>
        <w:rPr>
          <w:rFonts w:ascii="Times New Roman" w:hAnsi="Times New Roman"/>
          <w:sz w:val="28"/>
          <w:szCs w:val="28"/>
          <w:lang w:val="en-US"/>
        </w:rPr>
      </w:pPr>
    </w:p>
    <w:p w:rsidR="00AF0F64" w:rsidRDefault="00AF0F64"/>
    <w:sectPr w:rsidR="00AF0F64" w:rsidSect="007D04E0">
      <w:headerReference w:type="default" r:id="rId6"/>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E0" w:rsidRPr="007D04E0" w:rsidRDefault="00173821">
    <w:pPr>
      <w:pStyle w:val="a6"/>
      <w:jc w:val="center"/>
      <w:rPr>
        <w:rFonts w:ascii="Times New Roman" w:eastAsia="Arial Unicode MS" w:hAnsi="Times New Roman"/>
        <w:sz w:val="28"/>
        <w:szCs w:val="28"/>
      </w:rPr>
    </w:pPr>
    <w:r w:rsidRPr="007D04E0">
      <w:rPr>
        <w:rFonts w:ascii="Times New Roman" w:eastAsia="Arial Unicode MS" w:hAnsi="Times New Roman"/>
        <w:sz w:val="28"/>
        <w:szCs w:val="28"/>
      </w:rPr>
      <w:fldChar w:fldCharType="begin"/>
    </w:r>
    <w:r w:rsidRPr="007D04E0">
      <w:rPr>
        <w:rFonts w:ascii="Times New Roman" w:eastAsia="Arial Unicode MS" w:hAnsi="Times New Roman"/>
        <w:sz w:val="28"/>
        <w:szCs w:val="28"/>
      </w:rPr>
      <w:instrText>PAGE   \* MERGEFORMAT</w:instrText>
    </w:r>
    <w:r w:rsidRPr="007D04E0">
      <w:rPr>
        <w:rFonts w:ascii="Times New Roman" w:eastAsia="Arial Unicode MS" w:hAnsi="Times New Roman"/>
        <w:sz w:val="28"/>
        <w:szCs w:val="28"/>
      </w:rPr>
      <w:fldChar w:fldCharType="separate"/>
    </w:r>
    <w:r>
      <w:rPr>
        <w:rFonts w:ascii="Times New Roman" w:eastAsia="Arial Unicode MS" w:hAnsi="Times New Roman"/>
        <w:noProof/>
        <w:sz w:val="28"/>
        <w:szCs w:val="28"/>
      </w:rPr>
      <w:t>10</w:t>
    </w:r>
    <w:r w:rsidRPr="007D04E0">
      <w:rPr>
        <w:rFonts w:ascii="Times New Roman" w:eastAsia="Arial Unicode MS" w:hAnsi="Times New Roman"/>
        <w:sz w:val="28"/>
        <w:szCs w:val="28"/>
      </w:rPr>
      <w:fldChar w:fldCharType="end"/>
    </w:r>
  </w:p>
  <w:p w:rsidR="007D04E0" w:rsidRDefault="00173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9C"/>
    <w:multiLevelType w:val="multilevel"/>
    <w:tmpl w:val="77440A7C"/>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438" w:hanging="2160"/>
      </w:pPr>
      <w:rPr>
        <w:rFonts w:hint="default"/>
      </w:rPr>
    </w:lvl>
  </w:abstractNum>
  <w:abstractNum w:abstractNumId="1">
    <w:nsid w:val="37C6672A"/>
    <w:multiLevelType w:val="multilevel"/>
    <w:tmpl w:val="EB047B52"/>
    <w:lvl w:ilvl="0">
      <w:start w:val="20"/>
      <w:numFmt w:val="decimal"/>
      <w:lvlText w:val="%1."/>
      <w:lvlJc w:val="left"/>
      <w:pPr>
        <w:ind w:left="525" w:hanging="525"/>
      </w:pPr>
      <w:rPr>
        <w:rFonts w:hint="default"/>
        <w:b w:val="0"/>
        <w:color w:val="000000"/>
      </w:rPr>
    </w:lvl>
    <w:lvl w:ilvl="1">
      <w:start w:val="1"/>
      <w:numFmt w:val="decimal"/>
      <w:lvlText w:val="%2."/>
      <w:lvlJc w:val="left"/>
      <w:pPr>
        <w:ind w:left="1995" w:hanging="720"/>
      </w:pPr>
      <w:rPr>
        <w:rFonts w:ascii="Times New Roman" w:eastAsia="Calibri" w:hAnsi="Times New Roman" w:cs="Times New Roman"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905" w:hanging="108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815" w:hanging="144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725" w:hanging="1800"/>
      </w:pPr>
      <w:rPr>
        <w:rFonts w:hint="default"/>
        <w:color w:val="000000"/>
      </w:rPr>
    </w:lvl>
    <w:lvl w:ilvl="8">
      <w:start w:val="1"/>
      <w:numFmt w:val="decimal"/>
      <w:lvlText w:val="%1.%2.%3.%4.%5.%6.%7.%8.%9."/>
      <w:lvlJc w:val="left"/>
      <w:pPr>
        <w:ind w:left="12360" w:hanging="2160"/>
      </w:pPr>
      <w:rPr>
        <w:rFonts w:hint="default"/>
        <w:color w:val="000000"/>
      </w:rPr>
    </w:lvl>
  </w:abstractNum>
  <w:abstractNum w:abstractNumId="2">
    <w:nsid w:val="39F23C20"/>
    <w:multiLevelType w:val="multilevel"/>
    <w:tmpl w:val="BBECBEF6"/>
    <w:lvl w:ilvl="0">
      <w:start w:val="1"/>
      <w:numFmt w:val="decimal"/>
      <w:lvlText w:val="%1."/>
      <w:lvlJc w:val="left"/>
      <w:pPr>
        <w:ind w:left="1571" w:hanging="36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lowerRoman"/>
      <w:isLgl/>
      <w:lvlText w:val="%1.%2.%3.%4."/>
      <w:lvlJc w:val="left"/>
      <w:pPr>
        <w:ind w:left="3731" w:hanging="144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3">
    <w:nsid w:val="4A805FB1"/>
    <w:multiLevelType w:val="multilevel"/>
    <w:tmpl w:val="0CFC848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4E17169A"/>
    <w:multiLevelType w:val="multilevel"/>
    <w:tmpl w:val="6F2C76C2"/>
    <w:lvl w:ilvl="0">
      <w:start w:val="5"/>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51514E8B"/>
    <w:multiLevelType w:val="multilevel"/>
    <w:tmpl w:val="E43C5E4A"/>
    <w:lvl w:ilvl="0">
      <w:start w:val="2"/>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544C2F46"/>
    <w:multiLevelType w:val="multilevel"/>
    <w:tmpl w:val="EE76D962"/>
    <w:lvl w:ilvl="0">
      <w:start w:val="22"/>
      <w:numFmt w:val="decimal"/>
      <w:lvlText w:val="%1."/>
      <w:lvlJc w:val="left"/>
      <w:pPr>
        <w:ind w:left="525" w:hanging="525"/>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82A0D82"/>
    <w:multiLevelType w:val="multilevel"/>
    <w:tmpl w:val="D8AA6CB2"/>
    <w:lvl w:ilvl="0">
      <w:start w:val="19"/>
      <w:numFmt w:val="decimal"/>
      <w:lvlText w:val="%1."/>
      <w:lvlJc w:val="left"/>
      <w:pPr>
        <w:ind w:left="525" w:hanging="525"/>
      </w:pPr>
      <w:rPr>
        <w:rFonts w:hint="default"/>
        <w:color w:val="000000"/>
      </w:rPr>
    </w:lvl>
    <w:lvl w:ilvl="1">
      <w:start w:val="1"/>
      <w:numFmt w:val="decimal"/>
      <w:lvlText w:val="%2."/>
      <w:lvlJc w:val="left"/>
      <w:pPr>
        <w:ind w:left="1995" w:hanging="720"/>
      </w:pPr>
      <w:rPr>
        <w:rFonts w:ascii="Times New Roman" w:eastAsia="Calibri" w:hAnsi="Times New Roman" w:cs="Times New Roman"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905" w:hanging="108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815" w:hanging="144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725" w:hanging="1800"/>
      </w:pPr>
      <w:rPr>
        <w:rFonts w:hint="default"/>
        <w:color w:val="000000"/>
      </w:rPr>
    </w:lvl>
    <w:lvl w:ilvl="8">
      <w:start w:val="1"/>
      <w:numFmt w:val="decimal"/>
      <w:lvlText w:val="%1.%2.%3.%4.%5.%6.%7.%8.%9."/>
      <w:lvlJc w:val="left"/>
      <w:pPr>
        <w:ind w:left="12360" w:hanging="2160"/>
      </w:pPr>
      <w:rPr>
        <w:rFonts w:hint="default"/>
        <w:color w:val="000000"/>
      </w:rPr>
    </w:lvl>
  </w:abstractNum>
  <w:abstractNum w:abstractNumId="8">
    <w:nsid w:val="61764836"/>
    <w:multiLevelType w:val="multilevel"/>
    <w:tmpl w:val="C242DD6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61EE3840"/>
    <w:multiLevelType w:val="multilevel"/>
    <w:tmpl w:val="37B8FC66"/>
    <w:lvl w:ilvl="0">
      <w:start w:val="14"/>
      <w:numFmt w:val="decimal"/>
      <w:lvlText w:val="%1."/>
      <w:lvlJc w:val="left"/>
      <w:pPr>
        <w:ind w:left="525" w:hanging="525"/>
      </w:pPr>
      <w:rPr>
        <w:rFonts w:hint="default"/>
        <w:color w:val="000000"/>
      </w:rPr>
    </w:lvl>
    <w:lvl w:ilvl="1">
      <w:start w:val="1"/>
      <w:numFmt w:val="decimal"/>
      <w:lvlText w:val="%2."/>
      <w:lvlJc w:val="left"/>
      <w:pPr>
        <w:ind w:left="2422" w:hanging="720"/>
      </w:pPr>
      <w:rPr>
        <w:rFonts w:ascii="Times New Roman" w:eastAsia="Calibri" w:hAnsi="Times New Roman" w:cs="Times New Roman"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E896028"/>
    <w:multiLevelType w:val="multilevel"/>
    <w:tmpl w:val="17C2D4B2"/>
    <w:lvl w:ilvl="0">
      <w:start w:val="5"/>
      <w:numFmt w:val="decimal"/>
      <w:lvlText w:val="%1."/>
      <w:lvlJc w:val="left"/>
      <w:pPr>
        <w:ind w:left="2062" w:hanging="360"/>
      </w:pPr>
      <w:rPr>
        <w:rFonts w:hint="default"/>
      </w:rPr>
    </w:lvl>
    <w:lvl w:ilvl="1">
      <w:start w:val="1"/>
      <w:numFmt w:val="decimal"/>
      <w:isLgl/>
      <w:lvlText w:val="%1.%2."/>
      <w:lvlJc w:val="left"/>
      <w:pPr>
        <w:ind w:left="3131" w:hanging="720"/>
      </w:pPr>
      <w:rPr>
        <w:rFonts w:hint="default"/>
        <w:strike w:val="0"/>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num w:numId="1">
    <w:abstractNumId w:val="9"/>
  </w:num>
  <w:num w:numId="2">
    <w:abstractNumId w:val="7"/>
  </w:num>
  <w:num w:numId="3">
    <w:abstractNumId w:val="1"/>
  </w:num>
  <w:num w:numId="4">
    <w:abstractNumId w:val="3"/>
  </w:num>
  <w:num w:numId="5">
    <w:abstractNumId w:val="0"/>
  </w:num>
  <w:num w:numId="6">
    <w:abstractNumId w:val="5"/>
  </w:num>
  <w:num w:numId="7">
    <w:abstractNumId w:val="2"/>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38"/>
    <w:rsid w:val="00173821"/>
    <w:rsid w:val="005E2138"/>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38"/>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link w:val="110"/>
    <w:uiPriority w:val="99"/>
    <w:locked/>
    <w:rsid w:val="005E2138"/>
    <w:rPr>
      <w:rFonts w:ascii="Century Gothic" w:hAnsi="Century Gothic" w:cs="Century Gothic"/>
      <w:sz w:val="8"/>
      <w:szCs w:val="8"/>
      <w:shd w:val="clear" w:color="auto" w:fill="FFFFFF"/>
    </w:rPr>
  </w:style>
  <w:style w:type="character" w:customStyle="1" w:styleId="1">
    <w:name w:val="Заголовок №1_"/>
    <w:link w:val="111"/>
    <w:uiPriority w:val="99"/>
    <w:locked/>
    <w:rsid w:val="005E2138"/>
    <w:rPr>
      <w:rFonts w:ascii="Arial" w:hAnsi="Arial" w:cs="Arial"/>
      <w:b/>
      <w:bCs/>
      <w:sz w:val="28"/>
      <w:szCs w:val="28"/>
      <w:shd w:val="clear" w:color="auto" w:fill="FFFFFF"/>
    </w:rPr>
  </w:style>
  <w:style w:type="character" w:customStyle="1" w:styleId="2">
    <w:name w:val="Основной текст (2)_"/>
    <w:link w:val="21"/>
    <w:uiPriority w:val="99"/>
    <w:locked/>
    <w:rsid w:val="005E2138"/>
    <w:rPr>
      <w:rFonts w:ascii="Arial" w:hAnsi="Arial" w:cs="Arial"/>
      <w:sz w:val="28"/>
      <w:szCs w:val="28"/>
      <w:shd w:val="clear" w:color="auto" w:fill="FFFFFF"/>
    </w:rPr>
  </w:style>
  <w:style w:type="character" w:customStyle="1" w:styleId="4">
    <w:name w:val="Основной текст (4)_"/>
    <w:link w:val="41"/>
    <w:uiPriority w:val="99"/>
    <w:locked/>
    <w:rsid w:val="005E2138"/>
    <w:rPr>
      <w:rFonts w:ascii="Arial" w:hAnsi="Arial" w:cs="Arial"/>
      <w:b/>
      <w:bCs/>
      <w:sz w:val="28"/>
      <w:szCs w:val="28"/>
      <w:shd w:val="clear" w:color="auto" w:fill="FFFFFF"/>
    </w:rPr>
  </w:style>
  <w:style w:type="paragraph" w:customStyle="1" w:styleId="21">
    <w:name w:val="Основной текст (2)1"/>
    <w:basedOn w:val="a"/>
    <w:link w:val="2"/>
    <w:uiPriority w:val="99"/>
    <w:rsid w:val="005E2138"/>
    <w:pPr>
      <w:widowControl w:val="0"/>
      <w:shd w:val="clear" w:color="auto" w:fill="FFFFFF"/>
      <w:spacing w:after="0" w:line="365" w:lineRule="exact"/>
      <w:jc w:val="both"/>
    </w:pPr>
    <w:rPr>
      <w:rFonts w:ascii="Arial" w:eastAsiaTheme="minorHAnsi" w:hAnsi="Arial" w:cs="Arial"/>
      <w:sz w:val="28"/>
      <w:szCs w:val="28"/>
      <w:lang w:val="en-US"/>
    </w:rPr>
  </w:style>
  <w:style w:type="paragraph" w:customStyle="1" w:styleId="110">
    <w:name w:val="Основной текст (11)"/>
    <w:basedOn w:val="a"/>
    <w:link w:val="11"/>
    <w:uiPriority w:val="99"/>
    <w:rsid w:val="005E2138"/>
    <w:pPr>
      <w:widowControl w:val="0"/>
      <w:shd w:val="clear" w:color="auto" w:fill="FFFFFF"/>
      <w:spacing w:after="0" w:line="240" w:lineRule="atLeast"/>
    </w:pPr>
    <w:rPr>
      <w:rFonts w:ascii="Century Gothic" w:eastAsiaTheme="minorHAnsi" w:hAnsi="Century Gothic" w:cs="Century Gothic"/>
      <w:sz w:val="8"/>
      <w:szCs w:val="8"/>
      <w:lang w:val="en-US"/>
    </w:rPr>
  </w:style>
  <w:style w:type="paragraph" w:customStyle="1" w:styleId="111">
    <w:name w:val="Заголовок №11"/>
    <w:basedOn w:val="a"/>
    <w:link w:val="1"/>
    <w:uiPriority w:val="99"/>
    <w:rsid w:val="005E2138"/>
    <w:pPr>
      <w:widowControl w:val="0"/>
      <w:shd w:val="clear" w:color="auto" w:fill="FFFFFF"/>
      <w:spacing w:after="0" w:line="370" w:lineRule="exact"/>
      <w:jc w:val="center"/>
      <w:outlineLvl w:val="0"/>
    </w:pPr>
    <w:rPr>
      <w:rFonts w:ascii="Arial" w:eastAsiaTheme="minorHAnsi" w:hAnsi="Arial" w:cs="Arial"/>
      <w:b/>
      <w:bCs/>
      <w:sz w:val="28"/>
      <w:szCs w:val="28"/>
      <w:lang w:val="en-US"/>
    </w:rPr>
  </w:style>
  <w:style w:type="paragraph" w:customStyle="1" w:styleId="41">
    <w:name w:val="Основной текст (4)1"/>
    <w:basedOn w:val="a"/>
    <w:link w:val="4"/>
    <w:uiPriority w:val="99"/>
    <w:rsid w:val="005E2138"/>
    <w:pPr>
      <w:widowControl w:val="0"/>
      <w:shd w:val="clear" w:color="auto" w:fill="FFFFFF"/>
      <w:spacing w:after="0" w:line="730" w:lineRule="exact"/>
      <w:ind w:firstLine="2760"/>
    </w:pPr>
    <w:rPr>
      <w:rFonts w:ascii="Arial" w:eastAsiaTheme="minorHAnsi" w:hAnsi="Arial" w:cs="Arial"/>
      <w:b/>
      <w:bCs/>
      <w:sz w:val="28"/>
      <w:szCs w:val="28"/>
      <w:lang w:val="en-US"/>
    </w:rPr>
  </w:style>
  <w:style w:type="paragraph" w:styleId="a3">
    <w:name w:val="No Spacing"/>
    <w:uiPriority w:val="1"/>
    <w:qFormat/>
    <w:rsid w:val="005E2138"/>
    <w:pPr>
      <w:spacing w:after="0" w:line="240" w:lineRule="auto"/>
      <w:jc w:val="both"/>
    </w:pPr>
    <w:rPr>
      <w:rFonts w:ascii="Arial" w:eastAsia="Times New Roman" w:hAnsi="Arial" w:cs="Times New Roman"/>
      <w:spacing w:val="-10"/>
      <w:sz w:val="24"/>
      <w:szCs w:val="24"/>
    </w:rPr>
  </w:style>
  <w:style w:type="paragraph" w:customStyle="1" w:styleId="mecelle">
    <w:name w:val="mecelle"/>
    <w:basedOn w:val="a"/>
    <w:rsid w:val="005E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4"/>
    <w:uiPriority w:val="99"/>
    <w:rsid w:val="005E2138"/>
    <w:rPr>
      <w:rFonts w:ascii="Arial" w:hAnsi="Arial" w:cs="Arial" w:hint="default"/>
      <w:spacing w:val="0"/>
      <w:sz w:val="28"/>
      <w:szCs w:val="28"/>
      <w:shd w:val="clear" w:color="auto" w:fill="FFFFFF"/>
    </w:rPr>
  </w:style>
  <w:style w:type="paragraph" w:styleId="a4">
    <w:name w:val="Normal (Web)"/>
    <w:aliases w:val="Знак,Normal (Web) Char,Char Char Char1,Char Char Char Char,Char Char,Char,Char Char Char,Char Char Char Char Char,Знак Знак Знак"/>
    <w:basedOn w:val="a"/>
    <w:link w:val="a5"/>
    <w:unhideWhenUsed/>
    <w:qFormat/>
    <w:rsid w:val="005E2138"/>
    <w:pPr>
      <w:spacing w:before="100" w:beforeAutospacing="1" w:after="100" w:afterAutospacing="1" w:line="240" w:lineRule="auto"/>
    </w:pPr>
    <w:rPr>
      <w:rFonts w:ascii="Times New Roman" w:eastAsia="Times New Roman" w:hAnsi="Times New Roman"/>
      <w:sz w:val="24"/>
      <w:szCs w:val="24"/>
      <w:lang w:val="en-US"/>
    </w:rPr>
  </w:style>
  <w:style w:type="paragraph" w:styleId="a6">
    <w:name w:val="header"/>
    <w:basedOn w:val="a"/>
    <w:link w:val="a7"/>
    <w:uiPriority w:val="99"/>
    <w:unhideWhenUsed/>
    <w:rsid w:val="005E2138"/>
    <w:pPr>
      <w:tabs>
        <w:tab w:val="center" w:pos="4677"/>
        <w:tab w:val="right" w:pos="9355"/>
      </w:tabs>
    </w:pPr>
  </w:style>
  <w:style w:type="character" w:customStyle="1" w:styleId="a7">
    <w:name w:val="Верхний колонтитул Знак"/>
    <w:basedOn w:val="a0"/>
    <w:link w:val="a6"/>
    <w:uiPriority w:val="99"/>
    <w:rsid w:val="005E2138"/>
    <w:rPr>
      <w:rFonts w:ascii="Calibri" w:eastAsia="MS Mincho" w:hAnsi="Calibri" w:cs="Times New Roman"/>
      <w:lang w:val="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5E21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38"/>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link w:val="110"/>
    <w:uiPriority w:val="99"/>
    <w:locked/>
    <w:rsid w:val="005E2138"/>
    <w:rPr>
      <w:rFonts w:ascii="Century Gothic" w:hAnsi="Century Gothic" w:cs="Century Gothic"/>
      <w:sz w:val="8"/>
      <w:szCs w:val="8"/>
      <w:shd w:val="clear" w:color="auto" w:fill="FFFFFF"/>
    </w:rPr>
  </w:style>
  <w:style w:type="character" w:customStyle="1" w:styleId="1">
    <w:name w:val="Заголовок №1_"/>
    <w:link w:val="111"/>
    <w:uiPriority w:val="99"/>
    <w:locked/>
    <w:rsid w:val="005E2138"/>
    <w:rPr>
      <w:rFonts w:ascii="Arial" w:hAnsi="Arial" w:cs="Arial"/>
      <w:b/>
      <w:bCs/>
      <w:sz w:val="28"/>
      <w:szCs w:val="28"/>
      <w:shd w:val="clear" w:color="auto" w:fill="FFFFFF"/>
    </w:rPr>
  </w:style>
  <w:style w:type="character" w:customStyle="1" w:styleId="2">
    <w:name w:val="Основной текст (2)_"/>
    <w:link w:val="21"/>
    <w:uiPriority w:val="99"/>
    <w:locked/>
    <w:rsid w:val="005E2138"/>
    <w:rPr>
      <w:rFonts w:ascii="Arial" w:hAnsi="Arial" w:cs="Arial"/>
      <w:sz w:val="28"/>
      <w:szCs w:val="28"/>
      <w:shd w:val="clear" w:color="auto" w:fill="FFFFFF"/>
    </w:rPr>
  </w:style>
  <w:style w:type="character" w:customStyle="1" w:styleId="4">
    <w:name w:val="Основной текст (4)_"/>
    <w:link w:val="41"/>
    <w:uiPriority w:val="99"/>
    <w:locked/>
    <w:rsid w:val="005E2138"/>
    <w:rPr>
      <w:rFonts w:ascii="Arial" w:hAnsi="Arial" w:cs="Arial"/>
      <w:b/>
      <w:bCs/>
      <w:sz w:val="28"/>
      <w:szCs w:val="28"/>
      <w:shd w:val="clear" w:color="auto" w:fill="FFFFFF"/>
    </w:rPr>
  </w:style>
  <w:style w:type="paragraph" w:customStyle="1" w:styleId="21">
    <w:name w:val="Основной текст (2)1"/>
    <w:basedOn w:val="a"/>
    <w:link w:val="2"/>
    <w:uiPriority w:val="99"/>
    <w:rsid w:val="005E2138"/>
    <w:pPr>
      <w:widowControl w:val="0"/>
      <w:shd w:val="clear" w:color="auto" w:fill="FFFFFF"/>
      <w:spacing w:after="0" w:line="365" w:lineRule="exact"/>
      <w:jc w:val="both"/>
    </w:pPr>
    <w:rPr>
      <w:rFonts w:ascii="Arial" w:eastAsiaTheme="minorHAnsi" w:hAnsi="Arial" w:cs="Arial"/>
      <w:sz w:val="28"/>
      <w:szCs w:val="28"/>
      <w:lang w:val="en-US"/>
    </w:rPr>
  </w:style>
  <w:style w:type="paragraph" w:customStyle="1" w:styleId="110">
    <w:name w:val="Основной текст (11)"/>
    <w:basedOn w:val="a"/>
    <w:link w:val="11"/>
    <w:uiPriority w:val="99"/>
    <w:rsid w:val="005E2138"/>
    <w:pPr>
      <w:widowControl w:val="0"/>
      <w:shd w:val="clear" w:color="auto" w:fill="FFFFFF"/>
      <w:spacing w:after="0" w:line="240" w:lineRule="atLeast"/>
    </w:pPr>
    <w:rPr>
      <w:rFonts w:ascii="Century Gothic" w:eastAsiaTheme="minorHAnsi" w:hAnsi="Century Gothic" w:cs="Century Gothic"/>
      <w:sz w:val="8"/>
      <w:szCs w:val="8"/>
      <w:lang w:val="en-US"/>
    </w:rPr>
  </w:style>
  <w:style w:type="paragraph" w:customStyle="1" w:styleId="111">
    <w:name w:val="Заголовок №11"/>
    <w:basedOn w:val="a"/>
    <w:link w:val="1"/>
    <w:uiPriority w:val="99"/>
    <w:rsid w:val="005E2138"/>
    <w:pPr>
      <w:widowControl w:val="0"/>
      <w:shd w:val="clear" w:color="auto" w:fill="FFFFFF"/>
      <w:spacing w:after="0" w:line="370" w:lineRule="exact"/>
      <w:jc w:val="center"/>
      <w:outlineLvl w:val="0"/>
    </w:pPr>
    <w:rPr>
      <w:rFonts w:ascii="Arial" w:eastAsiaTheme="minorHAnsi" w:hAnsi="Arial" w:cs="Arial"/>
      <w:b/>
      <w:bCs/>
      <w:sz w:val="28"/>
      <w:szCs w:val="28"/>
      <w:lang w:val="en-US"/>
    </w:rPr>
  </w:style>
  <w:style w:type="paragraph" w:customStyle="1" w:styleId="41">
    <w:name w:val="Основной текст (4)1"/>
    <w:basedOn w:val="a"/>
    <w:link w:val="4"/>
    <w:uiPriority w:val="99"/>
    <w:rsid w:val="005E2138"/>
    <w:pPr>
      <w:widowControl w:val="0"/>
      <w:shd w:val="clear" w:color="auto" w:fill="FFFFFF"/>
      <w:spacing w:after="0" w:line="730" w:lineRule="exact"/>
      <w:ind w:firstLine="2760"/>
    </w:pPr>
    <w:rPr>
      <w:rFonts w:ascii="Arial" w:eastAsiaTheme="minorHAnsi" w:hAnsi="Arial" w:cs="Arial"/>
      <w:b/>
      <w:bCs/>
      <w:sz w:val="28"/>
      <w:szCs w:val="28"/>
      <w:lang w:val="en-US"/>
    </w:rPr>
  </w:style>
  <w:style w:type="paragraph" w:styleId="a3">
    <w:name w:val="No Spacing"/>
    <w:uiPriority w:val="1"/>
    <w:qFormat/>
    <w:rsid w:val="005E2138"/>
    <w:pPr>
      <w:spacing w:after="0" w:line="240" w:lineRule="auto"/>
      <w:jc w:val="both"/>
    </w:pPr>
    <w:rPr>
      <w:rFonts w:ascii="Arial" w:eastAsia="Times New Roman" w:hAnsi="Arial" w:cs="Times New Roman"/>
      <w:spacing w:val="-10"/>
      <w:sz w:val="24"/>
      <w:szCs w:val="24"/>
    </w:rPr>
  </w:style>
  <w:style w:type="paragraph" w:customStyle="1" w:styleId="mecelle">
    <w:name w:val="mecelle"/>
    <w:basedOn w:val="a"/>
    <w:rsid w:val="005E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4"/>
    <w:uiPriority w:val="99"/>
    <w:rsid w:val="005E2138"/>
    <w:rPr>
      <w:rFonts w:ascii="Arial" w:hAnsi="Arial" w:cs="Arial" w:hint="default"/>
      <w:spacing w:val="0"/>
      <w:sz w:val="28"/>
      <w:szCs w:val="28"/>
      <w:shd w:val="clear" w:color="auto" w:fill="FFFFFF"/>
    </w:rPr>
  </w:style>
  <w:style w:type="paragraph" w:styleId="a4">
    <w:name w:val="Normal (Web)"/>
    <w:aliases w:val="Знак,Normal (Web) Char,Char Char Char1,Char Char Char Char,Char Char,Char,Char Char Char,Char Char Char Char Char,Знак Знак Знак"/>
    <w:basedOn w:val="a"/>
    <w:link w:val="a5"/>
    <w:unhideWhenUsed/>
    <w:qFormat/>
    <w:rsid w:val="005E2138"/>
    <w:pPr>
      <w:spacing w:before="100" w:beforeAutospacing="1" w:after="100" w:afterAutospacing="1" w:line="240" w:lineRule="auto"/>
    </w:pPr>
    <w:rPr>
      <w:rFonts w:ascii="Times New Roman" w:eastAsia="Times New Roman" w:hAnsi="Times New Roman"/>
      <w:sz w:val="24"/>
      <w:szCs w:val="24"/>
      <w:lang w:val="en-US"/>
    </w:rPr>
  </w:style>
  <w:style w:type="paragraph" w:styleId="a6">
    <w:name w:val="header"/>
    <w:basedOn w:val="a"/>
    <w:link w:val="a7"/>
    <w:uiPriority w:val="99"/>
    <w:unhideWhenUsed/>
    <w:rsid w:val="005E2138"/>
    <w:pPr>
      <w:tabs>
        <w:tab w:val="center" w:pos="4677"/>
        <w:tab w:val="right" w:pos="9355"/>
      </w:tabs>
    </w:pPr>
  </w:style>
  <w:style w:type="character" w:customStyle="1" w:styleId="a7">
    <w:name w:val="Верхний колонтитул Знак"/>
    <w:basedOn w:val="a0"/>
    <w:link w:val="a6"/>
    <w:uiPriority w:val="99"/>
    <w:rsid w:val="005E2138"/>
    <w:rPr>
      <w:rFonts w:ascii="Calibri" w:eastAsia="MS Mincho" w:hAnsi="Calibri" w:cs="Times New Roman"/>
      <w:lang w:val="ru-RU"/>
    </w:rPr>
  </w:style>
  <w:style w:type="character" w:customStyle="1" w:styleId="a5">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4"/>
    <w:locked/>
    <w:rsid w:val="005E21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3177</Words>
  <Characters>18110</Characters>
  <Application>Microsoft Office Word</Application>
  <DocSecurity>0</DocSecurity>
  <Lines>150</Lines>
  <Paragraphs>42</Paragraphs>
  <ScaleCrop>false</ScaleCrop>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2</cp:revision>
  <dcterms:created xsi:type="dcterms:W3CDTF">2018-07-19T07:18:00Z</dcterms:created>
  <dcterms:modified xsi:type="dcterms:W3CDTF">2018-07-19T07:19:00Z</dcterms:modified>
</cp:coreProperties>
</file>