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64" w:rsidRPr="00ED4962" w:rsidRDefault="00894864" w:rsidP="00894864">
      <w:pPr>
        <w:jc w:val="center"/>
        <w:rPr>
          <w:b/>
          <w:sz w:val="28"/>
          <w:szCs w:val="28"/>
          <w:lang w:val="az-Latn-AZ"/>
        </w:rPr>
      </w:pPr>
    </w:p>
    <w:p w:rsidR="00894864" w:rsidRPr="00DA73A5" w:rsidRDefault="00894864" w:rsidP="00894864">
      <w:pPr>
        <w:jc w:val="center"/>
        <w:rPr>
          <w:b/>
          <w:sz w:val="28"/>
          <w:szCs w:val="28"/>
          <w:lang w:val="az-Latn-AZ"/>
        </w:rPr>
      </w:pPr>
    </w:p>
    <w:p w:rsidR="00894864" w:rsidRPr="000749A0" w:rsidRDefault="00894864" w:rsidP="00894864">
      <w:pPr>
        <w:jc w:val="center"/>
        <w:rPr>
          <w:b/>
          <w:sz w:val="28"/>
          <w:szCs w:val="28"/>
          <w:lang w:val="az-Latn-AZ"/>
        </w:rPr>
      </w:pPr>
    </w:p>
    <w:p w:rsidR="00894864" w:rsidRPr="000749A0" w:rsidRDefault="00894864" w:rsidP="00894864">
      <w:pPr>
        <w:jc w:val="center"/>
        <w:rPr>
          <w:b/>
          <w:sz w:val="28"/>
          <w:szCs w:val="28"/>
          <w:lang w:val="az-Latn-AZ"/>
        </w:rPr>
      </w:pPr>
    </w:p>
    <w:p w:rsidR="00894864" w:rsidRDefault="00894864" w:rsidP="00894864">
      <w:pPr>
        <w:jc w:val="center"/>
        <w:rPr>
          <w:b/>
          <w:sz w:val="28"/>
          <w:szCs w:val="28"/>
          <w:lang w:val="az-Latn-AZ"/>
        </w:rPr>
      </w:pPr>
    </w:p>
    <w:p w:rsidR="00894864" w:rsidRPr="00000057" w:rsidRDefault="00894864" w:rsidP="00894864">
      <w:pPr>
        <w:jc w:val="center"/>
        <w:rPr>
          <w:b/>
          <w:sz w:val="28"/>
          <w:szCs w:val="28"/>
          <w:lang w:val="az-Latn-AZ"/>
        </w:rPr>
      </w:pPr>
    </w:p>
    <w:p w:rsidR="00894864" w:rsidRPr="00900422" w:rsidRDefault="00894864" w:rsidP="00894864">
      <w:pPr>
        <w:ind w:right="140"/>
        <w:jc w:val="center"/>
        <w:rPr>
          <w:b/>
          <w:sz w:val="32"/>
          <w:szCs w:val="36"/>
          <w:lang w:val="az-Latn-AZ" w:eastAsia="en-US"/>
        </w:rPr>
      </w:pPr>
      <w:r w:rsidRPr="00900422">
        <w:rPr>
          <w:b/>
          <w:sz w:val="32"/>
          <w:szCs w:val="36"/>
          <w:lang w:val="az-Latn-AZ"/>
        </w:rPr>
        <w:t>“</w:t>
      </w:r>
      <w:r w:rsidRPr="00900422">
        <w:rPr>
          <w:b/>
          <w:sz w:val="32"/>
          <w:szCs w:val="36"/>
          <w:lang w:val="az-Latn-AZ" w:eastAsia="en-US"/>
        </w:rPr>
        <w:t>Azərbaycanın Milli Qəhrəmanının xüsusi fərqlənmə nişanını</w:t>
      </w:r>
    </w:p>
    <w:p w:rsidR="00894864" w:rsidRDefault="00894864" w:rsidP="00894864">
      <w:pPr>
        <w:ind w:right="424"/>
        <w:jc w:val="center"/>
        <w:rPr>
          <w:b/>
          <w:sz w:val="32"/>
          <w:szCs w:val="36"/>
          <w:lang w:val="az-Latn-AZ" w:eastAsia="en-US"/>
        </w:rPr>
      </w:pPr>
      <w:r w:rsidRPr="00900422">
        <w:rPr>
          <w:rFonts w:eastAsia="Calibri"/>
          <w:b/>
          <w:sz w:val="32"/>
          <w:szCs w:val="36"/>
          <w:lang w:val="az-Latn-AZ" w:eastAsia="en-US"/>
        </w:rPr>
        <w:t xml:space="preserve">təsis etmək haqqında” Azərbaycan Respublikasının Qanununda </w:t>
      </w:r>
      <w:r w:rsidRPr="00900422">
        <w:rPr>
          <w:b/>
          <w:sz w:val="32"/>
          <w:szCs w:val="36"/>
          <w:lang w:val="az-Latn-AZ" w:eastAsia="en-US"/>
        </w:rPr>
        <w:t>dəyişiklik edilməsi barədə</w:t>
      </w:r>
    </w:p>
    <w:p w:rsidR="00894864" w:rsidRDefault="00894864" w:rsidP="00894864">
      <w:pPr>
        <w:ind w:right="424"/>
        <w:jc w:val="center"/>
        <w:rPr>
          <w:b/>
          <w:sz w:val="32"/>
          <w:szCs w:val="36"/>
          <w:lang w:val="az-Latn-AZ" w:eastAsia="en-US"/>
        </w:rPr>
      </w:pPr>
    </w:p>
    <w:p w:rsidR="00894864" w:rsidRDefault="00894864" w:rsidP="00894864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894864" w:rsidRPr="00900422" w:rsidRDefault="00894864" w:rsidP="00894864">
      <w:pPr>
        <w:ind w:right="424"/>
        <w:jc w:val="center"/>
        <w:rPr>
          <w:rFonts w:eastAsia="Calibri"/>
          <w:b/>
          <w:sz w:val="32"/>
          <w:szCs w:val="36"/>
          <w:lang w:val="az-Latn-AZ" w:eastAsia="en-US"/>
        </w:rPr>
      </w:pPr>
    </w:p>
    <w:p w:rsidR="00894864" w:rsidRDefault="00894864" w:rsidP="00894864">
      <w:pPr>
        <w:rPr>
          <w:b/>
          <w:sz w:val="28"/>
          <w:szCs w:val="28"/>
          <w:lang w:val="az-Latn-AZ"/>
        </w:rPr>
      </w:pPr>
    </w:p>
    <w:p w:rsidR="00894864" w:rsidRPr="008F36E5" w:rsidRDefault="00894864" w:rsidP="00894864">
      <w:pPr>
        <w:rPr>
          <w:b/>
          <w:sz w:val="28"/>
          <w:szCs w:val="28"/>
          <w:lang w:val="az-Latn-AZ"/>
        </w:rPr>
      </w:pPr>
    </w:p>
    <w:p w:rsidR="00894864" w:rsidRPr="00650834" w:rsidRDefault="00894864" w:rsidP="00894864">
      <w:pPr>
        <w:ind w:firstLine="708"/>
        <w:jc w:val="both"/>
        <w:rPr>
          <w:rFonts w:eastAsia="Calibri"/>
          <w:sz w:val="28"/>
          <w:szCs w:val="32"/>
          <w:lang w:val="az-Latn-AZ" w:eastAsia="en-US"/>
        </w:rPr>
      </w:pPr>
      <w:r w:rsidRPr="00621A24">
        <w:rPr>
          <w:sz w:val="28"/>
          <w:szCs w:val="32"/>
          <w:lang w:val="az-Latn-AZ"/>
        </w:rPr>
        <w:t xml:space="preserve">Azərbaycan Respublikasının Milli Məclisi Azərbaycan Respublikası Konstitusiyasının </w:t>
      </w:r>
      <w:r>
        <w:rPr>
          <w:sz w:val="28"/>
          <w:szCs w:val="32"/>
          <w:lang w:val="az-Latn-AZ"/>
        </w:rPr>
        <w:t>94-cü maddəsinin I hissəsinin 9</w:t>
      </w:r>
      <w:r w:rsidRPr="00621A24">
        <w:rPr>
          <w:sz w:val="28"/>
          <w:szCs w:val="32"/>
          <w:lang w:val="az-Latn-AZ"/>
        </w:rPr>
        <w:t>-c</w:t>
      </w:r>
      <w:r>
        <w:rPr>
          <w:sz w:val="28"/>
          <w:szCs w:val="32"/>
          <w:lang w:val="az-Latn-AZ"/>
        </w:rPr>
        <w:t>u</w:t>
      </w:r>
      <w:r w:rsidRPr="00621A24">
        <w:rPr>
          <w:sz w:val="28"/>
          <w:szCs w:val="32"/>
          <w:lang w:val="az-Latn-AZ"/>
        </w:rPr>
        <w:t xml:space="preserve"> bəndini rəhbər tutaraq</w:t>
      </w:r>
      <w:r w:rsidRPr="00650834">
        <w:rPr>
          <w:rFonts w:ascii="Calibri" w:eastAsia="Calibri" w:hAnsi="Calibri"/>
          <w:sz w:val="28"/>
          <w:szCs w:val="32"/>
          <w:lang w:val="az-Latn-AZ" w:eastAsia="en-US"/>
        </w:rPr>
        <w:t xml:space="preserve"> </w:t>
      </w:r>
      <w:r>
        <w:rPr>
          <w:rFonts w:ascii="Calibri" w:eastAsia="Calibri" w:hAnsi="Calibri"/>
          <w:sz w:val="28"/>
          <w:szCs w:val="32"/>
          <w:lang w:val="az-Latn-AZ" w:eastAsia="en-US"/>
        </w:rPr>
        <w:t xml:space="preserve">    </w:t>
      </w:r>
      <w:r w:rsidRPr="00650834">
        <w:rPr>
          <w:rFonts w:eastAsia="Calibri"/>
          <w:b/>
          <w:sz w:val="28"/>
          <w:szCs w:val="32"/>
          <w:lang w:val="az-Latn-AZ" w:eastAsia="en-US"/>
        </w:rPr>
        <w:t>qərara alır:</w:t>
      </w:r>
    </w:p>
    <w:p w:rsidR="00894864" w:rsidRPr="00650834" w:rsidRDefault="00894864" w:rsidP="00894864">
      <w:pPr>
        <w:jc w:val="both"/>
        <w:rPr>
          <w:rFonts w:eastAsia="Calibri"/>
          <w:sz w:val="28"/>
          <w:szCs w:val="32"/>
          <w:lang w:val="az-Latn-AZ" w:eastAsia="en-US"/>
        </w:rPr>
      </w:pPr>
    </w:p>
    <w:p w:rsidR="00894864" w:rsidRPr="00900422" w:rsidRDefault="00894864" w:rsidP="00894864">
      <w:pPr>
        <w:ind w:right="140"/>
        <w:jc w:val="both"/>
        <w:rPr>
          <w:sz w:val="28"/>
          <w:szCs w:val="28"/>
          <w:lang w:val="az-Latn-AZ" w:eastAsia="en-US"/>
        </w:rPr>
      </w:pPr>
      <w:r w:rsidRPr="00650834">
        <w:rPr>
          <w:sz w:val="28"/>
          <w:szCs w:val="32"/>
          <w:lang w:val="az-Latn-AZ"/>
        </w:rPr>
        <w:tab/>
      </w:r>
      <w:hyperlink r:id="rId5" w:tgtFrame="_blank" w:history="1">
        <w:r w:rsidRPr="00900422">
          <w:rPr>
            <w:sz w:val="28"/>
            <w:szCs w:val="28"/>
            <w:lang w:val="az-Latn-AZ"/>
          </w:rPr>
          <w:t>“</w:t>
        </w:r>
        <w:r w:rsidRPr="00900422">
          <w:rPr>
            <w:sz w:val="28"/>
            <w:szCs w:val="28"/>
            <w:lang w:val="az-Latn-AZ" w:eastAsia="en-US"/>
          </w:rPr>
          <w:t xml:space="preserve">Azərbaycanın Milli Qəhrəmanının xüsusi fərqlənmə nişanını </w:t>
        </w:r>
        <w:r w:rsidRPr="00900422">
          <w:rPr>
            <w:sz w:val="28"/>
            <w:szCs w:val="28"/>
            <w:lang w:val="az-Latn-AZ"/>
          </w:rPr>
          <w:t>təsis etmək haqqında”</w:t>
        </w:r>
      </w:hyperlink>
      <w:r w:rsidRPr="00900422">
        <w:rPr>
          <w:sz w:val="28"/>
          <w:szCs w:val="28"/>
          <w:lang w:val="az-Latn-AZ"/>
        </w:rPr>
        <w:t xml:space="preserve"> </w:t>
      </w:r>
      <w:r w:rsidRPr="00900422">
        <w:rPr>
          <w:color w:val="000000"/>
          <w:sz w:val="28"/>
          <w:szCs w:val="28"/>
          <w:lang w:val="az-Latn-AZ"/>
        </w:rPr>
        <w:t>Azərbaycan Respublikasının 1992-ci il 7 iyul tarixli 201 nömrəli Qanunu (Azərbaycan Respublikası</w:t>
      </w:r>
      <w:r>
        <w:rPr>
          <w:color w:val="000000"/>
          <w:sz w:val="28"/>
          <w:szCs w:val="28"/>
          <w:lang w:val="az-Latn-AZ"/>
        </w:rPr>
        <w:t xml:space="preserve"> Ali Sovetinin Məlumatı, 1992, № 13, maddə 492; </w:t>
      </w:r>
      <w:r w:rsidRPr="00900422">
        <w:rPr>
          <w:color w:val="000000"/>
          <w:sz w:val="28"/>
          <w:szCs w:val="28"/>
          <w:lang w:val="az-Latn-AZ"/>
        </w:rPr>
        <w:t>Azərbaycan Respublikasının Qa</w:t>
      </w:r>
      <w:r>
        <w:rPr>
          <w:color w:val="000000"/>
          <w:sz w:val="28"/>
          <w:szCs w:val="28"/>
          <w:lang w:val="az-Latn-AZ"/>
        </w:rPr>
        <w:t>nunvericilik Toplusu, 1998, № 3, maddə 141; 2016, № 1, maddə 32</w:t>
      </w:r>
      <w:r w:rsidRPr="00900422">
        <w:rPr>
          <w:color w:val="000000"/>
          <w:sz w:val="28"/>
          <w:szCs w:val="28"/>
          <w:lang w:val="az-Latn-AZ"/>
        </w:rPr>
        <w:t xml:space="preserve">) ilə təsdiq edilmiş “Qızıl Ulduz” medalının </w:t>
      </w:r>
      <w:proofErr w:type="spellStart"/>
      <w:r w:rsidRPr="00900422">
        <w:rPr>
          <w:color w:val="000000"/>
          <w:sz w:val="28"/>
          <w:szCs w:val="28"/>
          <w:lang w:val="az-Latn-AZ"/>
        </w:rPr>
        <w:t>təsviri”nin</w:t>
      </w:r>
      <w:proofErr w:type="spellEnd"/>
      <w:r w:rsidRPr="00900422">
        <w:rPr>
          <w:color w:val="000000"/>
          <w:sz w:val="28"/>
          <w:szCs w:val="28"/>
          <w:lang w:val="az-Latn-AZ"/>
        </w:rPr>
        <w:t xml:space="preserve"> ikinci hissəsinin ikinci cümləsində “</w:t>
      </w:r>
      <w:r w:rsidRPr="00900422">
        <w:rPr>
          <w:sz w:val="28"/>
          <w:szCs w:val="28"/>
          <w:lang w:val="az-Latn-AZ"/>
        </w:rPr>
        <w:t>Yuxarı şüanın küncündə” sözləri “Arxa tərəfinin aşağı hissəsində” sözləri ilə əvəz edilsin.</w:t>
      </w:r>
    </w:p>
    <w:p w:rsidR="00894864" w:rsidRDefault="00894864" w:rsidP="00894864">
      <w:pPr>
        <w:pStyle w:val="a6"/>
        <w:jc w:val="both"/>
        <w:rPr>
          <w:b/>
          <w:sz w:val="28"/>
          <w:szCs w:val="28"/>
          <w:lang w:val="az-Latn-AZ"/>
        </w:rPr>
      </w:pPr>
    </w:p>
    <w:p w:rsidR="00894864" w:rsidRDefault="00894864" w:rsidP="0089486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94864" w:rsidRDefault="00894864" w:rsidP="0089486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94864" w:rsidRDefault="00894864" w:rsidP="0089486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94864" w:rsidRPr="006F6C9E" w:rsidRDefault="00894864" w:rsidP="00894864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894864" w:rsidRDefault="00894864" w:rsidP="00894864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894864" w:rsidRDefault="00894864" w:rsidP="00894864">
      <w:pPr>
        <w:jc w:val="both"/>
        <w:rPr>
          <w:b/>
          <w:sz w:val="28"/>
          <w:szCs w:val="28"/>
          <w:lang w:val="az-Latn-AZ"/>
        </w:rPr>
      </w:pPr>
    </w:p>
    <w:p w:rsidR="00894864" w:rsidRDefault="00894864" w:rsidP="00894864">
      <w:pPr>
        <w:jc w:val="both"/>
        <w:rPr>
          <w:b/>
          <w:sz w:val="28"/>
          <w:szCs w:val="28"/>
          <w:lang w:val="az-Latn-AZ"/>
        </w:rPr>
      </w:pPr>
    </w:p>
    <w:p w:rsidR="00894864" w:rsidRPr="00171838" w:rsidRDefault="00894864" w:rsidP="0089486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894864" w:rsidRPr="009E6DB7" w:rsidRDefault="00894864" w:rsidP="0089486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1243-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497B1F" w:rsidRDefault="00497B1F">
      <w:bookmarkStart w:id="0" w:name="_GoBack"/>
      <w:bookmarkEnd w:id="0"/>
    </w:p>
    <w:sectPr w:rsidR="00497B1F" w:rsidSect="00AF7A08">
      <w:headerReference w:type="even" r:id="rId6"/>
      <w:headerReference w:type="default" r:id="rId7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9486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894864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9486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894864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4"/>
    <w:rsid w:val="00497B1F"/>
    <w:rsid w:val="008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4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94864"/>
  </w:style>
  <w:style w:type="paragraph" w:styleId="a6">
    <w:name w:val="No Spacing"/>
    <w:uiPriority w:val="1"/>
    <w:qFormat/>
    <w:rsid w:val="008948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4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94864"/>
  </w:style>
  <w:style w:type="paragraph" w:styleId="a6">
    <w:name w:val="No Spacing"/>
    <w:uiPriority w:val="1"/>
    <w:qFormat/>
    <w:rsid w:val="008948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31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2018-12-11T10:13:00Z</dcterms:created>
  <dcterms:modified xsi:type="dcterms:W3CDTF">2018-12-11T10:13:00Z</dcterms:modified>
</cp:coreProperties>
</file>