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C" w:rsidRDefault="000F1E1C" w:rsidP="000F1E1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F1E1C" w:rsidRDefault="000F1E1C" w:rsidP="000F1E1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F1E1C" w:rsidRDefault="000F1E1C" w:rsidP="000F1E1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F1E1C" w:rsidRDefault="000F1E1C" w:rsidP="000F1E1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F1E1C" w:rsidRDefault="000F1E1C" w:rsidP="000F1E1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F1E1C" w:rsidRPr="00741AFD" w:rsidRDefault="000F1E1C" w:rsidP="000F1E1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41AFD">
        <w:rPr>
          <w:rFonts w:ascii="Times New Roman" w:hAnsi="Times New Roman" w:cs="Times New Roman"/>
          <w:sz w:val="32"/>
          <w:szCs w:val="32"/>
          <w:lang w:val="az-Latn-AZ"/>
        </w:rPr>
        <w:t>“Kiçik sahibkarlığa dövlət köməyi haqqında” Azə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rbaycan Respublikasının </w:t>
      </w:r>
      <w:r w:rsidRPr="00741AFD">
        <w:rPr>
          <w:rFonts w:ascii="Times New Roman" w:hAnsi="Times New Roman" w:cs="Times New Roman"/>
          <w:sz w:val="32"/>
          <w:szCs w:val="32"/>
          <w:lang w:val="az-Latn-AZ"/>
        </w:rPr>
        <w:t>Qanununda dəyişiklik edilməsi barədə</w:t>
      </w:r>
    </w:p>
    <w:p w:rsidR="000F1E1C" w:rsidRDefault="000F1E1C" w:rsidP="000F1E1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Pr="00677389" w:rsidRDefault="000F1E1C" w:rsidP="000F1E1C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77389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F1E1C" w:rsidRPr="00741AFD" w:rsidRDefault="000F1E1C" w:rsidP="000F1E1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Pr="00741AFD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  <w:r w:rsidRPr="00741AF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tutaraq, “Sahibkarlıq fəaliyyəti haqqında” Azərbaycan Respublikasının Qanununda dəyişiklik edilməsi barədə” Azərbaycan Respublikasının 2017-ci il 29 dekabr tarixli 963-VQD nömrəli Qanununun tətbiqi ilə əlaqədar </w:t>
      </w:r>
      <w:r w:rsidRPr="00741AFD">
        <w:rPr>
          <w:rStyle w:val="21"/>
          <w:rFonts w:ascii="Times New Roman" w:hAnsi="Times New Roman" w:cs="Times New Roman"/>
          <w:sz w:val="28"/>
          <w:szCs w:val="28"/>
          <w:lang w:val="az-Latn-AZ"/>
        </w:rPr>
        <w:t xml:space="preserve">qərara alır: </w:t>
      </w:r>
    </w:p>
    <w:p w:rsidR="000F1E1C" w:rsidRPr="00741AFD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Pr="00741AFD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1AFD">
        <w:rPr>
          <w:rFonts w:ascii="Times New Roman" w:hAnsi="Times New Roman" w:cs="Times New Roman"/>
          <w:sz w:val="28"/>
          <w:szCs w:val="28"/>
          <w:lang w:val="az-Latn-AZ"/>
        </w:rPr>
        <w:t xml:space="preserve">“Kiçik sahibkarlığa dövlət köməyi haqqında” Azərbaycan Respublikası Qanununun (Azərbaycan Respublikasının Qanunvericilik Toplusu, 1999, </w:t>
      </w:r>
      <w:r w:rsidRPr="00741AFD">
        <w:rPr>
          <w:rStyle w:val="22"/>
          <w:rFonts w:ascii="Times New Roman" w:hAnsi="Times New Roman" w:cs="Times New Roman"/>
          <w:sz w:val="28"/>
          <w:szCs w:val="28"/>
          <w:lang w:val="az-Latn-AZ"/>
        </w:rPr>
        <w:t>№</w:t>
      </w:r>
      <w:r w:rsidRPr="00741AFD">
        <w:rPr>
          <w:rFonts w:ascii="Times New Roman" w:hAnsi="Times New Roman" w:cs="Times New Roman"/>
          <w:sz w:val="28"/>
          <w:szCs w:val="28"/>
          <w:lang w:val="az-Latn-AZ"/>
        </w:rPr>
        <w:t xml:space="preserve"> 8, maddə 469; 2001, </w:t>
      </w:r>
      <w:r w:rsidRPr="00741AFD">
        <w:rPr>
          <w:rStyle w:val="22"/>
          <w:rFonts w:ascii="Times New Roman" w:hAnsi="Times New Roman" w:cs="Times New Roman"/>
          <w:sz w:val="28"/>
          <w:szCs w:val="28"/>
          <w:lang w:val="az-Latn-AZ"/>
        </w:rPr>
        <w:t>№</w:t>
      </w:r>
      <w:r w:rsidRPr="00741AFD">
        <w:rPr>
          <w:rFonts w:ascii="Times New Roman" w:hAnsi="Times New Roman" w:cs="Times New Roman"/>
          <w:sz w:val="28"/>
          <w:szCs w:val="28"/>
          <w:lang w:val="az-Latn-AZ"/>
        </w:rPr>
        <w:t xml:space="preserve"> 12, maddə 736; 2002, </w:t>
      </w:r>
      <w:r w:rsidRPr="00741AFD">
        <w:rPr>
          <w:rStyle w:val="22"/>
          <w:rFonts w:ascii="Times New Roman" w:hAnsi="Times New Roman" w:cs="Times New Roman"/>
          <w:sz w:val="28"/>
          <w:szCs w:val="28"/>
          <w:lang w:val="az-Latn-AZ"/>
        </w:rPr>
        <w:t>№</w:t>
      </w:r>
      <w:r w:rsidRPr="00741AFD">
        <w:rPr>
          <w:rFonts w:ascii="Times New Roman" w:hAnsi="Times New Roman" w:cs="Times New Roman"/>
          <w:sz w:val="28"/>
          <w:szCs w:val="28"/>
          <w:lang w:val="az-Latn-AZ"/>
        </w:rPr>
        <w:t xml:space="preserve"> 12, maddə 709; 2003, </w:t>
      </w:r>
      <w:r w:rsidRPr="00741AFD">
        <w:rPr>
          <w:rStyle w:val="22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741AFD">
        <w:rPr>
          <w:rFonts w:ascii="Times New Roman" w:hAnsi="Times New Roman" w:cs="Times New Roman"/>
          <w:sz w:val="28"/>
          <w:szCs w:val="28"/>
          <w:lang w:val="az-Latn-AZ"/>
        </w:rPr>
        <w:t xml:space="preserve">12, I kitab, maddə 672; 2007, </w:t>
      </w:r>
      <w:r w:rsidRPr="00741AFD">
        <w:rPr>
          <w:rStyle w:val="22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741AFD">
        <w:rPr>
          <w:rFonts w:ascii="Times New Roman" w:hAnsi="Times New Roman" w:cs="Times New Roman"/>
          <w:sz w:val="28"/>
          <w:szCs w:val="28"/>
          <w:lang w:val="az-Latn-AZ"/>
        </w:rPr>
        <w:t xml:space="preserve">10, maddə 938; 2015, </w:t>
      </w:r>
      <w:r w:rsidRPr="00741AFD">
        <w:rPr>
          <w:rStyle w:val="22"/>
          <w:rFonts w:ascii="Times New Roman" w:hAnsi="Times New Roman" w:cs="Times New Roman"/>
          <w:sz w:val="28"/>
          <w:szCs w:val="28"/>
          <w:lang w:val="az-Latn-AZ"/>
        </w:rPr>
        <w:t>№</w:t>
      </w:r>
      <w:r w:rsidRPr="00741AFD">
        <w:rPr>
          <w:rStyle w:val="210pt0pt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1AFD">
        <w:rPr>
          <w:rFonts w:ascii="Times New Roman" w:hAnsi="Times New Roman" w:cs="Times New Roman"/>
          <w:sz w:val="28"/>
          <w:szCs w:val="28"/>
          <w:lang w:val="az-Latn-AZ"/>
        </w:rPr>
        <w:t>11, maddə 1264) 3-cü maddəsinin mətni aşağıdakı redaksiyada verilsin:</w:t>
      </w:r>
    </w:p>
    <w:p w:rsidR="000F1E1C" w:rsidRPr="00741AFD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1AFD">
        <w:rPr>
          <w:rFonts w:ascii="Times New Roman" w:hAnsi="Times New Roman" w:cs="Times New Roman"/>
          <w:sz w:val="28"/>
          <w:szCs w:val="28"/>
          <w:lang w:val="az-Latn-AZ"/>
        </w:rPr>
        <w:t>“Bu Qanunun məqsədləri üçün kiçik sahibkarlıq subyektləri dedikdə “Sahibkarlıq fəaliyyəti haqqında” Azərbaycan Respublikasının Qanununa uyğun olaraq təsdiq edilən meyarlar əsasında müəyyən olunmuş kiçik və mikro sahibkarlıq subyektləri başa düşülür.”.</w:t>
      </w:r>
    </w:p>
    <w:p w:rsidR="000F1E1C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Pr="00B41462" w:rsidRDefault="000F1E1C" w:rsidP="000F1E1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0F1E1C" w:rsidRPr="00B41462" w:rsidRDefault="000F1E1C" w:rsidP="000F1E1C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0F1E1C" w:rsidRPr="00B41462" w:rsidRDefault="000F1E1C" w:rsidP="000F1E1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F1E1C" w:rsidRPr="00B41462" w:rsidRDefault="000F1E1C" w:rsidP="000F1E1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F1E1C" w:rsidRPr="00B41462" w:rsidRDefault="000F1E1C" w:rsidP="000F1E1C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12 oktyabr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0F1E1C" w:rsidRPr="00666940" w:rsidRDefault="000F1E1C" w:rsidP="000F1E1C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1268</w:t>
      </w:r>
      <w:r w:rsidRPr="00666940">
        <w:rPr>
          <w:sz w:val="28"/>
          <w:szCs w:val="28"/>
          <w:lang w:val="az-Latn-AZ"/>
        </w:rPr>
        <w:t>-VQD</w:t>
      </w:r>
    </w:p>
    <w:p w:rsidR="000F1E1C" w:rsidRPr="00741AFD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Pr="00741AFD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Pr="00741AFD" w:rsidRDefault="000F1E1C" w:rsidP="000F1E1C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F1E1C" w:rsidRPr="00741AFD" w:rsidRDefault="000F1E1C" w:rsidP="000F1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1F" w:rsidRDefault="00497B1F">
      <w:bookmarkStart w:id="0" w:name="_GoBack"/>
      <w:bookmarkEnd w:id="0"/>
    </w:p>
    <w:sectPr w:rsidR="00497B1F" w:rsidSect="00741AFD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1C"/>
    <w:rsid w:val="000F1E1C"/>
    <w:rsid w:val="004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F1E1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">
    <w:name w:val="Основной текст (4)_"/>
    <w:link w:val="40"/>
    <w:rsid w:val="000F1E1C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0F1E1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2">
    <w:name w:val="Основной текст (2) + Малые прописные"/>
    <w:rsid w:val="000F1E1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0pt0pt">
    <w:name w:val="Основной текст (2) + 10 pt;Малые прописные;Интервал 0 pt"/>
    <w:rsid w:val="000F1E1C"/>
    <w:rPr>
      <w:rFonts w:ascii="Microsoft Sans Serif" w:eastAsia="Microsoft Sans Serif" w:hAnsi="Microsoft Sans Serif" w:cs="Microsoft Sans Serif"/>
      <w:smallCaps/>
      <w:color w:val="000000"/>
      <w:spacing w:val="-1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E1C"/>
    <w:pPr>
      <w:widowControl w:val="0"/>
      <w:shd w:val="clear" w:color="auto" w:fill="FFFFFF"/>
      <w:spacing w:before="540" w:after="90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сновной текст (4)"/>
    <w:basedOn w:val="a"/>
    <w:link w:val="4"/>
    <w:rsid w:val="000F1E1C"/>
    <w:pPr>
      <w:widowControl w:val="0"/>
      <w:shd w:val="clear" w:color="auto" w:fill="FFFFFF"/>
      <w:spacing w:before="900" w:after="780" w:line="278" w:lineRule="exact"/>
      <w:jc w:val="center"/>
    </w:pPr>
    <w:rPr>
      <w:rFonts w:ascii="Microsoft Sans Serif" w:eastAsia="Microsoft Sans Serif" w:hAnsi="Microsoft Sans Serif" w:cs="Microsoft Sans Serif"/>
      <w:b/>
      <w:bCs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0F1E1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0F1E1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F1E1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">
    <w:name w:val="Основной текст (4)_"/>
    <w:link w:val="40"/>
    <w:rsid w:val="000F1E1C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0F1E1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2">
    <w:name w:val="Основной текст (2) + Малые прописные"/>
    <w:rsid w:val="000F1E1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0pt0pt">
    <w:name w:val="Основной текст (2) + 10 pt;Малые прописные;Интервал 0 pt"/>
    <w:rsid w:val="000F1E1C"/>
    <w:rPr>
      <w:rFonts w:ascii="Microsoft Sans Serif" w:eastAsia="Microsoft Sans Serif" w:hAnsi="Microsoft Sans Serif" w:cs="Microsoft Sans Serif"/>
      <w:smallCaps/>
      <w:color w:val="000000"/>
      <w:spacing w:val="-1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E1C"/>
    <w:pPr>
      <w:widowControl w:val="0"/>
      <w:shd w:val="clear" w:color="auto" w:fill="FFFFFF"/>
      <w:spacing w:before="540" w:after="90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сновной текст (4)"/>
    <w:basedOn w:val="a"/>
    <w:link w:val="4"/>
    <w:rsid w:val="000F1E1C"/>
    <w:pPr>
      <w:widowControl w:val="0"/>
      <w:shd w:val="clear" w:color="auto" w:fill="FFFFFF"/>
      <w:spacing w:before="900" w:after="780" w:line="278" w:lineRule="exact"/>
      <w:jc w:val="center"/>
    </w:pPr>
    <w:rPr>
      <w:rFonts w:ascii="Microsoft Sans Serif" w:eastAsia="Microsoft Sans Serif" w:hAnsi="Microsoft Sans Serif" w:cs="Microsoft Sans Serif"/>
      <w:b/>
      <w:bCs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0F1E1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0F1E1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2018-12-11T10:23:00Z</dcterms:created>
  <dcterms:modified xsi:type="dcterms:W3CDTF">2018-12-11T10:23:00Z</dcterms:modified>
</cp:coreProperties>
</file>