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D" w:rsidRDefault="00B3029D" w:rsidP="00B3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3029D" w:rsidRDefault="00B3029D" w:rsidP="00B3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3029D" w:rsidRDefault="00B3029D" w:rsidP="00B3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3029D" w:rsidRDefault="00B3029D" w:rsidP="00B3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3029D" w:rsidRDefault="00B3029D" w:rsidP="00B3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3029D" w:rsidRDefault="00B3029D" w:rsidP="00B3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3029D" w:rsidRDefault="00B3029D" w:rsidP="00B3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3029D" w:rsidRPr="003A2E1C" w:rsidRDefault="00B3029D" w:rsidP="00B302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3A2E1C">
        <w:rPr>
          <w:rFonts w:ascii="Times New Roman" w:hAnsi="Times New Roman"/>
          <w:b/>
          <w:sz w:val="32"/>
          <w:szCs w:val="32"/>
          <w:lang w:val="az-Latn-AZ"/>
        </w:rPr>
        <w:t>“İcbari sığortalar haqqında”, “İxrac nəzarəti haqqında”, “İnvestisiya fəaliyyəti haqqında”, “Kommersiya sirri haqqında” və “Qrant haqqında” Azərbaycan Respublikasının qanunlarında dəyişiklik edilməsi barədə</w:t>
      </w:r>
    </w:p>
    <w:p w:rsidR="00B3029D" w:rsidRDefault="00B3029D" w:rsidP="00B3029D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3029D" w:rsidRPr="00080E02" w:rsidRDefault="00B3029D" w:rsidP="00B3029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080E02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3029D" w:rsidRPr="003A2E1C" w:rsidRDefault="00B3029D" w:rsidP="00B3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3029D" w:rsidRPr="003A2E1C" w:rsidRDefault="00B3029D" w:rsidP="00B3029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</w:pPr>
      <w:r w:rsidRPr="003A2E1C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Azərbaycan Respublikasının Milli Məclisi Azərbaycan Respublikası Konstitusiyasının 94-cü maddəsinin I hissəsinin 10-cu, 15-ci, 25-ci, 26-cı və 27-ci bəndlərini rəhbər tutaraq</w:t>
      </w:r>
      <w:r w:rsidRPr="003A2E1C">
        <w:rPr>
          <w:rFonts w:ascii="Times New Roman" w:hAnsi="Times New Roman"/>
          <w:sz w:val="28"/>
          <w:szCs w:val="28"/>
          <w:lang w:val="az-Latn-AZ"/>
        </w:rPr>
        <w:t>, “</w:t>
      </w:r>
      <w:r w:rsidRPr="003A2E1C">
        <w:rPr>
          <w:rFonts w:ascii="Times New Roman" w:hAnsi="Times New Roman"/>
          <w:bCs/>
          <w:color w:val="000000"/>
          <w:sz w:val="28"/>
          <w:szCs w:val="28"/>
          <w:lang w:val="az-Latn-AZ"/>
        </w:rPr>
        <w:t>Ələt azad iqtisadi zonası haqqında” Azərbaycan Respublikasının</w:t>
      </w:r>
      <w:r w:rsidRPr="003A2E1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A2E1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2018-ci il 18 may tarixli 1143-VQ nömrəli Qanununun </w:t>
      </w:r>
      <w:r w:rsidRPr="003A2E1C">
        <w:rPr>
          <w:rFonts w:ascii="Times New Roman" w:hAnsi="Times New Roman"/>
          <w:sz w:val="28"/>
          <w:szCs w:val="28"/>
          <w:lang w:val="az-Latn-AZ"/>
        </w:rPr>
        <w:t xml:space="preserve">icrası ilə əlaqədar </w:t>
      </w:r>
      <w:r w:rsidRPr="003A2E1C"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  <w:t>qərara alır:</w:t>
      </w: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</w:pP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  <w:r w:rsidRPr="003A2E1C"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  <w:t>Maddə 1.</w:t>
      </w:r>
      <w:r w:rsidRPr="003A2E1C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“İcbari sığortalar haqqında” Azərbaycan Respublikası Qanununun (Azərbaycan Respublikasının Qanunvericilik Toplusu, 2011, № 9, maddə 788; 2013, № 7, maddə 776; 2014, № 7, maddə 778, № 12, maddə 1523; 2016, № 2, I kitab, maddə 185, № 3, maddə 414; 2017, № 2, maddə 149</w:t>
      </w:r>
      <w:r w:rsidRPr="003A2E1C">
        <w:rPr>
          <w:rFonts w:ascii="Times New Roman" w:hAnsi="Times New Roman"/>
          <w:bCs/>
          <w:color w:val="000000"/>
          <w:sz w:val="28"/>
          <w:szCs w:val="28"/>
          <w:lang w:val="az-Latn-AZ"/>
        </w:rPr>
        <w:t>, № 7, maddə 1287</w:t>
      </w:r>
      <w:r w:rsidRPr="003A2E1C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) 2-ci maddəsinin mətni 2.1-ci maddə hesab edilsin və aşağıdakı məzmunda 2.</w:t>
      </w:r>
      <w:r w:rsidRPr="003A2E1C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2-ci maddə əlavə edilsin:</w:t>
      </w: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3A2E1C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“2.2.</w:t>
      </w:r>
      <w:r w:rsidRPr="003A2E1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Ələt azad iqtisadi zonasında icbari sığortalar sahəsində münasibətlər </w:t>
      </w:r>
      <w:r w:rsidRPr="003A2E1C">
        <w:rPr>
          <w:rFonts w:ascii="Times New Roman" w:hAnsi="Times New Roman"/>
          <w:sz w:val="28"/>
          <w:szCs w:val="28"/>
          <w:lang w:val="az-Latn-AZ" w:eastAsia="ru-RU"/>
        </w:rPr>
        <w:t>“Ələt azad iqtisadi zonası haqqında” Azərbaycan Respublikası Qanununun tələblərinə uyğun olaraq tənzimlənir.”.</w:t>
      </w:r>
    </w:p>
    <w:p w:rsidR="00B3029D" w:rsidRPr="003A2E1C" w:rsidRDefault="00B3029D" w:rsidP="00B3029D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B3029D" w:rsidRPr="003A2E1C" w:rsidRDefault="00B3029D" w:rsidP="00B3029D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  <w:r w:rsidRPr="003A2E1C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2.</w:t>
      </w:r>
      <w:r w:rsidRPr="003A2E1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“İxrac nəzarəti haqqında” Azərbaycan Respublikasının Qanununa (Azərbaycan Respublikasının Qanunvericilik Toplusu, 2004, </w:t>
      </w:r>
      <w:r w:rsidRPr="003A2E1C">
        <w:rPr>
          <w:rFonts w:ascii="Times New Roman" w:eastAsia="MS Mincho" w:hAnsi="Times New Roman"/>
          <w:sz w:val="28"/>
          <w:szCs w:val="28"/>
          <w:lang w:val="az-Latn-AZ" w:eastAsia="ja-JP"/>
        </w:rPr>
        <w:t>№ 12, maddə 975</w:t>
      </w:r>
      <w:r w:rsidRPr="003A2E1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) </w:t>
      </w:r>
      <w:r w:rsidRPr="003A2E1C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aşağıdakı məzmunda 3.3-cü maddə əlavə edilsin:</w:t>
      </w: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3A2E1C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 xml:space="preserve">“3.3. </w:t>
      </w:r>
      <w:r w:rsidRPr="003A2E1C">
        <w:rPr>
          <w:rFonts w:ascii="Times New Roman" w:eastAsia="Times New Roman" w:hAnsi="Times New Roman"/>
          <w:sz w:val="28"/>
          <w:szCs w:val="28"/>
          <w:lang w:val="az-Latn-AZ" w:eastAsia="ru-RU"/>
        </w:rPr>
        <w:t>Ələt azad iqtisadi zonasında ixrac nəzarəti sahəsində münasibətlər “</w:t>
      </w:r>
      <w:r w:rsidRPr="003A2E1C">
        <w:rPr>
          <w:rFonts w:ascii="Times New Roman" w:hAnsi="Times New Roman"/>
          <w:sz w:val="28"/>
          <w:szCs w:val="28"/>
          <w:lang w:val="az-Latn-AZ"/>
        </w:rPr>
        <w:t xml:space="preserve">Ələt azad iqtisadi zonası haqqında” </w:t>
      </w:r>
      <w:r w:rsidRPr="003A2E1C">
        <w:rPr>
          <w:rFonts w:ascii="Times New Roman" w:hAnsi="Times New Roman"/>
          <w:sz w:val="28"/>
          <w:szCs w:val="28"/>
          <w:lang w:val="az-Latn-AZ" w:eastAsia="ru-RU"/>
        </w:rPr>
        <w:t>Azərbaycan Respublikası Qanununun tələblərinə uyğun olaraq tənzimlənir.”.</w:t>
      </w:r>
    </w:p>
    <w:p w:rsidR="00B3029D" w:rsidRPr="003A2E1C" w:rsidRDefault="00B3029D" w:rsidP="00B302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3A2E1C">
        <w:rPr>
          <w:rFonts w:ascii="Times New Roman" w:hAnsi="Times New Roman"/>
          <w:b/>
          <w:color w:val="000000"/>
          <w:sz w:val="28"/>
          <w:szCs w:val="28"/>
          <w:lang w:val="az-Latn-AZ"/>
        </w:rPr>
        <w:t>Maddə 3.</w:t>
      </w:r>
      <w:r w:rsidRPr="003A2E1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“İnvestisiya fəaliyyəti haqqında” Azərbaycan Respublikası Qanununun (Azərbaycan Respublikası Ali Sovetinin Məlumatı, 1995, № 17-18, maddə 275; Azərbaycan Respublikasının Qanunvericilik Toplusu, 2001, № 6, maddə 360, № 11, maddə 683, № 12, maddə 736; 2002, № 1, maddə 11, № 5, maddə 241; </w:t>
      </w:r>
      <w:r w:rsidRPr="003A2E1C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2003, № 1, maddə 1; 2004, № 4, maddə 202; 2007, № 10, maddə 938) 5-ci maddəsinə aşağıdakı məzmunda üçüncü hissə əlavə edilsin:</w:t>
      </w:r>
    </w:p>
    <w:p w:rsidR="00B3029D" w:rsidRPr="0042509B" w:rsidRDefault="00B3029D" w:rsidP="00B302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2509B">
        <w:rPr>
          <w:rFonts w:ascii="Times New Roman" w:hAnsi="Times New Roman"/>
          <w:color w:val="000000"/>
          <w:sz w:val="28"/>
          <w:szCs w:val="28"/>
          <w:lang w:val="az-Latn-AZ"/>
        </w:rPr>
        <w:t>“Ələt azad iqtisadi zonasında investisiya fəaliyyətinin həyata keçirilməsi ilə bağlı münasibətlər “Ələt azad iqtisadi zonası haqqında” Azərbaycan Respublikası Qanununun tələblərinə uyğun olaraq tənzimlənir.”.</w:t>
      </w: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3029D" w:rsidRPr="003A2E1C" w:rsidRDefault="00B3029D" w:rsidP="00B3029D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Arial" w:hAnsi="Arial"/>
          <w:sz w:val="28"/>
          <w:szCs w:val="28"/>
          <w:lang w:val="az-Latn-AZ"/>
        </w:rPr>
      </w:pPr>
      <w:r w:rsidRPr="003A2E1C">
        <w:rPr>
          <w:rFonts w:ascii="Times New Roman" w:hAnsi="Times New Roman"/>
          <w:b/>
          <w:sz w:val="28"/>
          <w:szCs w:val="28"/>
          <w:lang w:val="az-Latn-AZ"/>
        </w:rPr>
        <w:t xml:space="preserve">Maddə 4. </w:t>
      </w:r>
      <w:r w:rsidRPr="003A2E1C">
        <w:rPr>
          <w:rFonts w:ascii="Times New Roman" w:hAnsi="Times New Roman"/>
          <w:sz w:val="28"/>
          <w:szCs w:val="28"/>
          <w:lang w:val="az-Latn-AZ"/>
        </w:rPr>
        <w:t>“Kommersiya sirri haqqında” Azərbaycan Respublikası Qanununun (Azərbaycan Respublikasının Qanunvericilik Toplusu, 2001, № 12, maddə 741; 2004, № 12, maddə 973; 2006, № 11, maddə 932; 2012, № 7, maddə 650; 2016,      № 12, maddə 2004; 2017, № 12, I kitab, maddə 2224) 1-ci maddəsinin adında “məqsədi” sözü “tətbiq sahəsi” sözləri ilə əvəz edilsin və aşağıdakı məzmunda 1.4-cü maddə əlavə edilsin:</w:t>
      </w:r>
    </w:p>
    <w:p w:rsidR="00B3029D" w:rsidRPr="0042509B" w:rsidRDefault="00B3029D" w:rsidP="00B302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42509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“1.4. Ələt azad iqtisadi zonasında </w:t>
      </w:r>
      <w:r w:rsidRPr="0042509B">
        <w:rPr>
          <w:rFonts w:ascii="Times New Roman" w:eastAsia="Times New Roman" w:hAnsi="Times New Roman"/>
          <w:sz w:val="28"/>
          <w:szCs w:val="28"/>
          <w:lang w:val="az-Latn-AZ"/>
        </w:rPr>
        <w:t>kommersiya sirri ilə əlaqədar yaranan münasibətlər</w:t>
      </w:r>
      <w:r w:rsidRPr="0042509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</w:t>
      </w:r>
      <w:r w:rsidRPr="0042509B">
        <w:rPr>
          <w:rFonts w:ascii="Times New Roman" w:eastAsia="Times New Roman" w:hAnsi="Times New Roman"/>
          <w:sz w:val="28"/>
          <w:szCs w:val="28"/>
          <w:lang w:val="az-Latn-AZ"/>
        </w:rPr>
        <w:t>Ələt azad iqtisadi zonası haqqında” Azərbaycan Respublikası Qanununun tələblərinə uyğun olaraq tənzimlənir.”.</w:t>
      </w: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3A2E1C">
        <w:rPr>
          <w:rFonts w:ascii="Times New Roman" w:hAnsi="Times New Roman"/>
          <w:b/>
          <w:sz w:val="28"/>
          <w:szCs w:val="28"/>
          <w:lang w:val="az-Latn-AZ"/>
        </w:rPr>
        <w:t>Maddə 5.</w:t>
      </w:r>
      <w:r w:rsidRPr="003A2E1C">
        <w:rPr>
          <w:rFonts w:ascii="Times New Roman" w:hAnsi="Times New Roman"/>
          <w:sz w:val="28"/>
          <w:szCs w:val="28"/>
          <w:lang w:val="az-Latn-AZ"/>
        </w:rPr>
        <w:t xml:space="preserve"> “</w:t>
      </w:r>
      <w:r w:rsidRPr="003A2E1C">
        <w:rPr>
          <w:rFonts w:ascii="Times New Roman" w:hAnsi="Times New Roman"/>
          <w:sz w:val="28"/>
          <w:szCs w:val="32"/>
          <w:lang w:val="az-Latn-AZ"/>
        </w:rPr>
        <w:t>Qrant</w:t>
      </w:r>
      <w:r w:rsidRPr="003A2E1C">
        <w:rPr>
          <w:rFonts w:ascii="Times New Roman" w:hAnsi="Times New Roman"/>
          <w:b/>
          <w:sz w:val="28"/>
          <w:szCs w:val="32"/>
          <w:lang w:val="az-Latn-AZ"/>
        </w:rPr>
        <w:t xml:space="preserve"> </w:t>
      </w:r>
      <w:r w:rsidRPr="003A2E1C">
        <w:rPr>
          <w:rFonts w:ascii="Times New Roman" w:hAnsi="Times New Roman"/>
          <w:sz w:val="28"/>
          <w:szCs w:val="28"/>
          <w:lang w:val="az-Latn-AZ"/>
        </w:rPr>
        <w:t>haqqında” Azərbaycan Respublikası Qanununun (</w:t>
      </w:r>
      <w:r w:rsidRPr="003A2E1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Qanunvericilik Toplusu, 1998, № 6, maddə 366; 2001, № 12, maddə 736; 2002, № 12, maddə 706; 2003, № 1, maddə 1; 2009, № 8, maddə 611; 2013,    № 3, maddə 215; 2014, № 2, maddə 82, № 11, maddə 1369; 2017, № 3, maddə 335) preambulasında “Azərbaycan Respublikasında” </w:t>
      </w:r>
      <w:proofErr w:type="spellStart"/>
      <w:r w:rsidRPr="003A2E1C">
        <w:rPr>
          <w:rFonts w:ascii="Times New Roman" w:hAnsi="Times New Roman"/>
          <w:color w:val="000000"/>
          <w:sz w:val="28"/>
          <w:szCs w:val="28"/>
          <w:lang w:val="az-Latn-AZ"/>
        </w:rPr>
        <w:t>sözlərindən</w:t>
      </w:r>
      <w:proofErr w:type="spellEnd"/>
      <w:r w:rsidRPr="003A2E1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sonra “</w:t>
      </w:r>
      <w:r w:rsidRPr="0042509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(Ələt azad iqtisadi zonası istisna olmaqla) </w:t>
      </w:r>
      <w:r w:rsidRPr="003A2E1C">
        <w:rPr>
          <w:rFonts w:ascii="Times New Roman" w:hAnsi="Times New Roman"/>
          <w:color w:val="000000"/>
          <w:sz w:val="28"/>
          <w:szCs w:val="28"/>
          <w:lang w:val="az-Latn-AZ"/>
        </w:rPr>
        <w:t>” sözləri əlavə edilsin.</w:t>
      </w:r>
      <w:r w:rsidRPr="003A2E1C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B3029D" w:rsidRPr="003A2E1C" w:rsidRDefault="00B3029D" w:rsidP="00B30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B3029D" w:rsidRPr="003A2E1C" w:rsidRDefault="00B3029D" w:rsidP="00B3029D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3A2E1C">
        <w:rPr>
          <w:rFonts w:ascii="Times New Roman" w:hAnsi="Times New Roman"/>
          <w:b/>
          <w:sz w:val="28"/>
          <w:szCs w:val="28"/>
          <w:lang w:val="az-Latn-AZ"/>
        </w:rPr>
        <w:t xml:space="preserve">          </w:t>
      </w:r>
      <w:r w:rsidRPr="003A2E1C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B3029D" w:rsidRPr="003A2E1C" w:rsidRDefault="00B3029D" w:rsidP="00B3029D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3A2E1C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B3029D" w:rsidRPr="003A2E1C" w:rsidRDefault="00B3029D" w:rsidP="00B3029D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3029D" w:rsidRPr="003A2E1C" w:rsidRDefault="00B3029D" w:rsidP="00B3029D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3029D" w:rsidRPr="003A2E1C" w:rsidRDefault="00B3029D" w:rsidP="00B3029D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 w:rsidRPr="003A2E1C"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 w:rsidRPr="003A2E1C">
        <w:rPr>
          <w:rFonts w:ascii="Times New Roman" w:hAnsi="Times New Roman"/>
          <w:sz w:val="28"/>
          <w:szCs w:val="28"/>
          <w:lang w:val="az-Latn-AZ"/>
        </w:rPr>
        <w:tab/>
      </w:r>
    </w:p>
    <w:p w:rsidR="00B3029D" w:rsidRDefault="00B3029D" w:rsidP="00B3029D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3A2E1C">
        <w:rPr>
          <w:rFonts w:ascii="Times New Roman" w:hAnsi="Times New Roman"/>
          <w:sz w:val="28"/>
          <w:szCs w:val="28"/>
          <w:lang w:val="az-Latn-AZ"/>
        </w:rPr>
        <w:t>№ 1410-VQD</w:t>
      </w:r>
    </w:p>
    <w:p w:rsidR="00B3029D" w:rsidRDefault="00B3029D" w:rsidP="00B3029D">
      <w:pPr>
        <w:pStyle w:val="a3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</w:p>
    <w:p w:rsidR="00B3029D" w:rsidRPr="000F73EE" w:rsidRDefault="00B3029D" w:rsidP="00B30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B3029D" w:rsidRPr="000F73EE" w:rsidRDefault="00B3029D" w:rsidP="00B302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3029D" w:rsidRPr="000F73EE" w:rsidRDefault="00B3029D" w:rsidP="00B3029D">
      <w:pPr>
        <w:spacing w:after="6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B3029D" w:rsidRPr="000F73EE" w:rsidRDefault="00B3029D" w:rsidP="00B3029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B3029D" w:rsidRPr="000F73EE" w:rsidRDefault="00B3029D" w:rsidP="00B3029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B3029D" w:rsidRPr="000F73EE" w:rsidRDefault="00B3029D" w:rsidP="00B3029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B3029D" w:rsidRPr="000F73EE" w:rsidRDefault="00B3029D" w:rsidP="00B3029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B3029D" w:rsidRPr="000F73EE" w:rsidRDefault="00B3029D" w:rsidP="00B3029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B3029D" w:rsidRPr="000F73EE" w:rsidRDefault="00B3029D" w:rsidP="00B3029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DE3EF7" w:rsidRDefault="00DE3EF7">
      <w:bookmarkStart w:id="0" w:name="_GoBack"/>
      <w:bookmarkEnd w:id="0"/>
    </w:p>
    <w:sectPr w:rsidR="00DE3EF7" w:rsidSect="000E1A29">
      <w:head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29" w:rsidRDefault="00B3029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3029D">
      <w:rPr>
        <w:noProof/>
        <w:lang w:val="ru-RU"/>
      </w:rPr>
      <w:t>2</w:t>
    </w:r>
    <w:r>
      <w:fldChar w:fldCharType="end"/>
    </w:r>
  </w:p>
  <w:p w:rsidR="000E1A29" w:rsidRDefault="00B302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9D"/>
    <w:rsid w:val="00B3029D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2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2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2019-03-06T12:00:00Z</dcterms:created>
  <dcterms:modified xsi:type="dcterms:W3CDTF">2019-03-06T12:00:00Z</dcterms:modified>
</cp:coreProperties>
</file>