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D4" w:rsidRDefault="00961BD4" w:rsidP="00961B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61BD4" w:rsidRDefault="00961BD4" w:rsidP="00961B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61BD4" w:rsidRDefault="00961BD4" w:rsidP="00961B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61BD4" w:rsidRDefault="00961BD4" w:rsidP="00961B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61BD4" w:rsidRDefault="00961BD4" w:rsidP="00961B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961BD4" w:rsidRPr="002028D9" w:rsidRDefault="00961BD4" w:rsidP="00961B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2028D9">
        <w:rPr>
          <w:rFonts w:ascii="Times New Roman" w:hAnsi="Times New Roman"/>
          <w:b/>
          <w:sz w:val="32"/>
          <w:szCs w:val="32"/>
          <w:lang w:val="az-Latn-AZ"/>
        </w:rPr>
        <w:t>“Patent haqqında”, “Reklam haqqında”, “Sahibkarlıq fəaliyyəti haqqında”, “Sahibkarlıq sahəsində aparılan yoxlamaların tənzimlənməsi və sahibkarların maraqlarının müdafiəsi haqqında” və “Texniki təhlükəsizlik haqqında” Azərbaycan Respublikasının qanunlarında dəyişiklik edilməsi barədə</w:t>
      </w:r>
    </w:p>
    <w:p w:rsidR="00961BD4" w:rsidRPr="00961BD4" w:rsidRDefault="00961BD4" w:rsidP="00961BD4">
      <w:pPr>
        <w:pStyle w:val="YEN0"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961BD4" w:rsidRPr="00961BD4" w:rsidRDefault="00961BD4" w:rsidP="00961BD4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 w:rsidRPr="00961BD4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961BD4" w:rsidRPr="002028D9" w:rsidRDefault="00961BD4" w:rsidP="00961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61BD4" w:rsidRPr="002028D9" w:rsidRDefault="00961BD4" w:rsidP="00961B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2028D9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10-cu, 11-ci, 13-cü, 20-ci və </w:t>
      </w:r>
      <w:r w:rsidRPr="002028D9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 xml:space="preserve">26-cı bəndlərini </w:t>
      </w:r>
      <w:r w:rsidRPr="002028D9">
        <w:rPr>
          <w:rFonts w:ascii="Times New Roman" w:hAnsi="Times New Roman"/>
          <w:sz w:val="28"/>
          <w:szCs w:val="28"/>
          <w:lang w:val="az-Latn-AZ"/>
        </w:rPr>
        <w:t>rəhbər tutaraq, “</w:t>
      </w:r>
      <w:r w:rsidRPr="002028D9"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 w:rsidRPr="002028D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028D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il 18 may tarixli 1143-VQ nömrəli Qanununun </w:t>
      </w:r>
      <w:r w:rsidRPr="002028D9"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2028D9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961BD4" w:rsidRPr="002028D9" w:rsidRDefault="00961BD4" w:rsidP="00961B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961BD4" w:rsidRPr="002028D9" w:rsidRDefault="00961BD4" w:rsidP="00961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2028D9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1.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“Patent haqqında” Azərbaycan Respublikası Qanununun (Azərbaycan Respublikasının Qanunvericilik Toplusu, 1997, № 5, maddə 414; 2004, № 7, maddə 505; 2006, № 2, maddə 64; 2009, № 12, </w:t>
      </w:r>
      <w:r w:rsidRPr="002028D9">
        <w:rPr>
          <w:rFonts w:ascii="Times New Roman" w:eastAsia="Times New Roman" w:hAnsi="Times New Roman"/>
          <w:sz w:val="28"/>
          <w:szCs w:val="28"/>
          <w:lang w:val="az-Cyrl-AZ" w:eastAsia="ru-RU"/>
        </w:rPr>
        <w:t>maddə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951; 2012, №</w:t>
      </w:r>
      <w:r w:rsidRPr="002028D9">
        <w:rPr>
          <w:rFonts w:ascii="Times New Roman" w:eastAsia="Times New Roman" w:hAnsi="Times New Roman"/>
          <w:sz w:val="28"/>
          <w:szCs w:val="28"/>
          <w:lang w:val="az-Cyrl-AZ" w:eastAsia="ru-RU"/>
        </w:rPr>
        <w:t xml:space="preserve"> 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7, maddə 644; 2013, </w:t>
      </w:r>
      <w:r w:rsidRPr="002028D9">
        <w:rPr>
          <w:rFonts w:ascii="Times New Roman" w:eastAsia="Times New Roman" w:hAnsi="Times New Roman"/>
          <w:sz w:val="28"/>
          <w:szCs w:val="28"/>
          <w:lang w:val="az-Cyrl-AZ" w:eastAsia="ru-RU"/>
        </w:rPr>
        <w:t xml:space="preserve">№ 3, maddə 211, 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>№</w:t>
      </w:r>
      <w:r w:rsidRPr="002028D9">
        <w:rPr>
          <w:rFonts w:ascii="Times New Roman" w:eastAsia="Times New Roman" w:hAnsi="Times New Roman"/>
          <w:sz w:val="28"/>
          <w:szCs w:val="28"/>
          <w:lang w:val="az-Cyrl-AZ" w:eastAsia="ru-RU"/>
        </w:rPr>
        <w:t xml:space="preserve"> 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12, maddə 1481; </w:t>
      </w:r>
      <w:r w:rsidRPr="002028D9"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  <w:t>2018, № 4, maddə 635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>) 2-ci maddəsinin</w:t>
      </w:r>
      <w:r w:rsidRPr="002028D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mətni 2.1-ci maddə hesab edilsin və aşağıdakı məzmunda 2.2-ci maddə əlavə edilsin: </w:t>
      </w:r>
    </w:p>
    <w:p w:rsidR="00961BD4" w:rsidRPr="002028D9" w:rsidRDefault="00961BD4" w:rsidP="00961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  <w:r w:rsidRPr="002028D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“2.2. 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>Ələt azad iqtisadi zonasında ixtiraların, faydalı modellərin və sənaye nümunələrinin yaradılması, hüquqi mühafizəsi və istifadəsi ilə əlaqədar yaranan münasibətlər “Ələt azad</w:t>
      </w:r>
      <w:r w:rsidRPr="002028D9">
        <w:rPr>
          <w:rFonts w:ascii="Times New Roman" w:hAnsi="Times New Roman"/>
          <w:sz w:val="28"/>
          <w:szCs w:val="28"/>
          <w:lang w:val="az-Latn-AZ"/>
        </w:rPr>
        <w:t xml:space="preserve"> iqtisadi zonası haqqında” Azərbaycan Respublikası Qanununun tələblərinə uyğun olaraq tənzimlənir.”.</w:t>
      </w:r>
    </w:p>
    <w:p w:rsidR="00961BD4" w:rsidRPr="002028D9" w:rsidRDefault="00961BD4" w:rsidP="00961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</w:p>
    <w:p w:rsidR="00961BD4" w:rsidRPr="002028D9" w:rsidRDefault="00961BD4" w:rsidP="00961BD4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</w:pPr>
      <w:r w:rsidRPr="002028D9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2.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</w:t>
      </w:r>
      <w:hyperlink r:id="rId5" w:tgtFrame="_blank" w:history="1">
        <w:r w:rsidRPr="002028D9">
          <w:rPr>
            <w:rFonts w:ascii="Times New Roman" w:eastAsia="Times New Roman" w:hAnsi="Times New Roman"/>
            <w:sz w:val="28"/>
            <w:szCs w:val="28"/>
            <w:lang w:val="az-Latn-AZ" w:eastAsia="ru-RU"/>
          </w:rPr>
          <w:t>Reklam haqqında</w:t>
        </w:r>
      </w:hyperlink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>” Azərbaycan Respublikasının Qanununa (Azərbaycan Respublikasının Qanunvericilik Toplusu, 2015, № 7, maddə 812; 2016, № 11, maddə 1755, № 12, maddə 1996; 2017, № 3, maddə 334, № 5, maddələr 675, 748, № 6, maddə 1029, № 7, maddə 1307, № 12, I kitab, maddə 2230) aşağıdakı</w:t>
      </w:r>
      <w:r w:rsidRPr="002028D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məzmunda 1.3-cü</w:t>
      </w:r>
      <w:r w:rsidRPr="002028D9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 xml:space="preserve"> maddə əlavə edilsin:</w:t>
      </w:r>
    </w:p>
    <w:p w:rsidR="00961BD4" w:rsidRPr="002028D9" w:rsidRDefault="00961BD4" w:rsidP="00961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2028D9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“1.3.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Ələt azad iqtisadi zonasında reklamın sifarişi, istehsalı, yayımı, istehlakı ilə bağlı yaranan münasibətlər </w:t>
      </w:r>
      <w:r w:rsidRPr="002028D9">
        <w:rPr>
          <w:rFonts w:ascii="Times New Roman" w:hAnsi="Times New Roman"/>
          <w:sz w:val="28"/>
          <w:szCs w:val="28"/>
          <w:lang w:val="az-Latn-AZ" w:eastAsia="ru-RU"/>
        </w:rPr>
        <w:t>“Ələt azad iqtisadi zonası haqqında” Azərbaycan Respublikası Qanununun tələblərinə uyğun olaraq tənzimlənir.”.</w:t>
      </w:r>
    </w:p>
    <w:p w:rsidR="00961BD4" w:rsidRPr="002028D9" w:rsidRDefault="00961BD4" w:rsidP="00961BD4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961BD4" w:rsidRPr="002028D9" w:rsidRDefault="00961BD4" w:rsidP="00961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2028D9"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  <w:t>Maddə 3.</w:t>
      </w:r>
      <w:r w:rsidRPr="002028D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“</w:t>
      </w:r>
      <w:hyperlink r:id="rId6" w:tgtFrame="_blank" w:tooltip="Azərbaycan Respublikasının 15 dekabr 1992-ci il tarixli 405 nömrəli Qanunu" w:history="1">
        <w:r w:rsidRPr="002028D9">
          <w:rPr>
            <w:rFonts w:ascii="Times New Roman" w:eastAsia="Times New Roman" w:hAnsi="Times New Roman"/>
            <w:color w:val="000000"/>
            <w:sz w:val="28"/>
            <w:szCs w:val="28"/>
            <w:lang w:val="az-Latn-AZ" w:eastAsia="ru-RU"/>
          </w:rPr>
          <w:t>Sahibkarlıq fəaliyyəti haqqında</w:t>
        </w:r>
      </w:hyperlink>
      <w:r w:rsidRPr="002028D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” Azərbaycan Respublikası Qanununun (Azərbaycan Respublikası Ali Sovetinin Məlumatı, 1992, № 23, maddə 1013; Azərbaycan Respublikasının Qanunvericilik Toplusu, 1997, № 1, maddə 6, № 3, maddə 226, № 4, maddə 280; 2000, № 7, maddə 489; 2001, № 11, maddə 686, № 12, maddə 736; 2002,   № 5, maddələr 241, 248; 2003, № 1, maddələr 1, 16, № 12, I kitab, maddə </w:t>
      </w:r>
      <w:r w:rsidRPr="002028D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lastRenderedPageBreak/>
        <w:t>673; 2006, № 8, maddə 657; 2007, № 8, maddə 745, № 10, maddə 938; 2008, № 2, maddə 49, № 5, maddə 348; 2010, № 4, maddə 276; 2013, № 11, maddə 1283; 2014,    № 4, maddə 333, № 10, maddə 1156; 2016, № 12, maddə 2014; 2017, № 6, maddə 1057; 2018, № 2, maddə 156)  2-ci maddəsinə aşağıdakı məzmunda 4-cü hissə əlavə edilsin:</w:t>
      </w:r>
    </w:p>
    <w:p w:rsidR="00961BD4" w:rsidRPr="002028D9" w:rsidRDefault="00961BD4" w:rsidP="00961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  <w:r w:rsidRPr="002028D9">
        <w:rPr>
          <w:rFonts w:ascii="Times New Roman" w:eastAsia="Times New Roman" w:hAnsi="Times New Roman"/>
          <w:spacing w:val="-2"/>
          <w:sz w:val="28"/>
          <w:szCs w:val="28"/>
          <w:lang w:val="az-Latn-AZ" w:eastAsia="ru-RU"/>
        </w:rPr>
        <w:t xml:space="preserve">“4. 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>Ələt azad iqtisadi zonasında sahibkarlıqla bağlı münasibətlər “</w:t>
      </w:r>
      <w:r w:rsidRPr="002028D9">
        <w:rPr>
          <w:rFonts w:ascii="Times New Roman" w:hAnsi="Times New Roman"/>
          <w:sz w:val="28"/>
          <w:szCs w:val="28"/>
          <w:lang w:val="az-Latn-AZ"/>
        </w:rPr>
        <w:t>Ələt azad iqtisadi zonası haqqında” Azərbaycan Respublikası Qanununun tələblərinə uyğun olaraq tənzimlənir.”.</w:t>
      </w:r>
    </w:p>
    <w:p w:rsidR="00961BD4" w:rsidRPr="002028D9" w:rsidRDefault="00961BD4" w:rsidP="00961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</w:p>
    <w:p w:rsidR="00961BD4" w:rsidRPr="002028D9" w:rsidRDefault="00961BD4" w:rsidP="00961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2028D9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4.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“Sahibkarlıq sahəsində aparılan yoxlamaların tənzimlənməsi və sahibkarların maraqlarının müdafiəsi haqqında” Azərbaycan Respublikasının Qanununa (Azərbaycan Respublikasının Qanunvericilik Toplusu, 2013, № 8, maddə 890; 2016,     № 3, maddə 428, № 11, maddə 1768, № 12, maddə 2016; 2017, № 5, maddə 739; Azərbaycan Respublikasının 2018-ci il 1 oktyabr tarixli 1247-VQD nömrəli və 12 oktyabr tarixli 1269-VQD nömrəli qanunları) </w:t>
      </w:r>
      <w:r w:rsidRPr="002028D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aşağıdakı məzmunda 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>2.2-2-ci maddə</w:t>
      </w:r>
      <w:r w:rsidRPr="002028D9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 </w:t>
      </w:r>
      <w:r w:rsidRPr="002028D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edilsin:</w:t>
      </w:r>
    </w:p>
    <w:p w:rsidR="00961BD4" w:rsidRPr="002028D9" w:rsidRDefault="00961BD4" w:rsidP="00961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2028D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“</w:t>
      </w:r>
      <w:r w:rsidRPr="002028D9">
        <w:rPr>
          <w:rFonts w:ascii="Times New Roman" w:eastAsia="Times New Roman" w:hAnsi="Times New Roman"/>
          <w:sz w:val="28"/>
          <w:szCs w:val="28"/>
          <w:lang w:val="az-Latn-AZ"/>
        </w:rPr>
        <w:t xml:space="preserve">2.2-2. </w:t>
      </w:r>
      <w:r w:rsidRPr="002028D9">
        <w:rPr>
          <w:rFonts w:ascii="Times New Roman" w:eastAsia="Times New Roman" w:hAnsi="Times New Roman"/>
          <w:sz w:val="28"/>
          <w:szCs w:val="28"/>
          <w:lang w:val="az-Latn-AZ" w:eastAsia="ru-RU"/>
        </w:rPr>
        <w:t>Ələt azad iqtisadi zonasında sahibkarlıq sahəsində aparılan yoxlamalar “</w:t>
      </w:r>
      <w:r w:rsidRPr="002028D9">
        <w:rPr>
          <w:rFonts w:ascii="Times New Roman" w:eastAsia="Times New Roman" w:hAnsi="Times New Roman"/>
          <w:sz w:val="28"/>
          <w:szCs w:val="28"/>
          <w:lang w:val="az-Latn-AZ"/>
        </w:rPr>
        <w:t>Ələt azad iqtisadi zonası haqqında” Azərbaycan Respublikası Qanununun tələblərinə uyğun olaraq tənzimlənir.”.</w:t>
      </w:r>
    </w:p>
    <w:p w:rsidR="00961BD4" w:rsidRPr="002028D9" w:rsidRDefault="00961BD4" w:rsidP="00961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961BD4" w:rsidRPr="002028D9" w:rsidRDefault="00961BD4" w:rsidP="00961B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028D9">
        <w:rPr>
          <w:rFonts w:ascii="Times New Roman" w:hAnsi="Times New Roman"/>
          <w:b/>
          <w:color w:val="000000"/>
          <w:sz w:val="28"/>
          <w:szCs w:val="28"/>
          <w:lang w:val="az-Latn-AZ"/>
        </w:rPr>
        <w:t>Maddə 5.</w:t>
      </w:r>
      <w:r w:rsidRPr="002028D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“Texniki təhlükəsizlik haqqında” Azərbaycan Respublikasının Qanununda  (Azərbaycan Respublikasının Qanunvericilik Toplusu, 2000, № 2, maddə 81; 2005, № 4, maddə 278; 2007, № 10, maddə 938; 2008, № 11, maddə 957; 2014, № 4, maddə 332, № 10, maddə 1167; 2017, № 5, maddə 721) aşağıdakı dəyişikliklər edilsin:</w:t>
      </w:r>
    </w:p>
    <w:p w:rsidR="00961BD4" w:rsidRPr="002028D9" w:rsidRDefault="00961BD4" w:rsidP="00961B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028D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1.1. preambulanın ikinci hissəsinə “Azərbaycan Respublikası ərazisində” </w:t>
      </w:r>
      <w:proofErr w:type="spellStart"/>
      <w:r w:rsidRPr="002028D9">
        <w:rPr>
          <w:rFonts w:ascii="Times New Roman" w:hAnsi="Times New Roman"/>
          <w:color w:val="000000"/>
          <w:sz w:val="28"/>
          <w:szCs w:val="28"/>
          <w:lang w:val="az-Latn-AZ"/>
        </w:rPr>
        <w:t>sözlərindən</w:t>
      </w:r>
      <w:proofErr w:type="spellEnd"/>
      <w:r w:rsidRPr="002028D9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sonra “(Ələt azad iqtisadi zonasının ərazisi istisna olmaqla)” sözləri əlavə edilsin;</w:t>
      </w:r>
    </w:p>
    <w:p w:rsidR="00961BD4" w:rsidRPr="002028D9" w:rsidRDefault="00961BD4" w:rsidP="00961B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028D9">
        <w:rPr>
          <w:rFonts w:ascii="Times New Roman" w:hAnsi="Times New Roman"/>
          <w:color w:val="000000"/>
          <w:sz w:val="28"/>
          <w:szCs w:val="28"/>
          <w:lang w:val="az-Latn-AZ"/>
        </w:rPr>
        <w:t>1.2.   4-cü maddəyə aşağıdakı məzmunda 3-cü hissə əlavə edilsin:</w:t>
      </w:r>
    </w:p>
    <w:p w:rsidR="00961BD4" w:rsidRPr="002028D9" w:rsidRDefault="00961BD4" w:rsidP="00961B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028D9">
        <w:rPr>
          <w:rFonts w:ascii="Times New Roman" w:hAnsi="Times New Roman"/>
          <w:color w:val="000000"/>
          <w:sz w:val="28"/>
          <w:szCs w:val="28"/>
          <w:lang w:val="az-Latn-AZ"/>
        </w:rPr>
        <w:t>“3. Ələt azad iqtisadi zonasında texniki təhlükəsizlik sahəsində münasibətlər “Ələt azad iqtisadi zonası haqqında” Azərbaycan Respublikası Qanununun tələblərinə uyğun olaraq tənzimlənir.”.</w:t>
      </w:r>
    </w:p>
    <w:p w:rsidR="00961BD4" w:rsidRPr="002028D9" w:rsidRDefault="00961BD4" w:rsidP="00961B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961BD4" w:rsidRPr="002028D9" w:rsidRDefault="00961BD4" w:rsidP="00961B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961BD4" w:rsidRPr="002028D9" w:rsidRDefault="00961BD4" w:rsidP="00961B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961BD4" w:rsidRPr="002028D9" w:rsidRDefault="00961BD4" w:rsidP="00961B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961BD4" w:rsidRPr="002028D9" w:rsidRDefault="00961BD4" w:rsidP="00961B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961BD4" w:rsidRPr="002028D9" w:rsidRDefault="00961BD4" w:rsidP="00961B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2028D9">
        <w:rPr>
          <w:rFonts w:ascii="Times New Roman" w:hAnsi="Times New Roman"/>
          <w:b/>
          <w:sz w:val="28"/>
          <w:szCs w:val="28"/>
          <w:lang w:val="az-Latn-AZ"/>
        </w:rPr>
        <w:t xml:space="preserve">              </w:t>
      </w:r>
      <w:r w:rsidRPr="002028D9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961BD4" w:rsidRPr="002028D9" w:rsidRDefault="00961BD4" w:rsidP="00961B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2028D9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Azərbaycan Respublikasının Prezidenti</w:t>
      </w:r>
    </w:p>
    <w:p w:rsidR="00961BD4" w:rsidRPr="002028D9" w:rsidRDefault="00961BD4" w:rsidP="00961B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961BD4" w:rsidRPr="002028D9" w:rsidRDefault="00961BD4" w:rsidP="00961B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961BD4" w:rsidRPr="002028D9" w:rsidRDefault="00961BD4" w:rsidP="00961BD4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 w:rsidRPr="002028D9"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 w:rsidRPr="002028D9">
        <w:rPr>
          <w:rFonts w:ascii="Times New Roman" w:hAnsi="Times New Roman"/>
          <w:sz w:val="28"/>
          <w:szCs w:val="28"/>
          <w:lang w:val="az-Latn-AZ"/>
        </w:rPr>
        <w:tab/>
      </w:r>
    </w:p>
    <w:p w:rsidR="00961BD4" w:rsidRDefault="00961BD4" w:rsidP="00961BD4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2028D9">
        <w:rPr>
          <w:rFonts w:ascii="Times New Roman" w:hAnsi="Times New Roman"/>
          <w:sz w:val="28"/>
          <w:szCs w:val="28"/>
          <w:lang w:val="az-Latn-AZ"/>
        </w:rPr>
        <w:t>№ 1412-VQD</w:t>
      </w:r>
    </w:p>
    <w:p w:rsidR="00961BD4" w:rsidRDefault="00961BD4" w:rsidP="00961BD4">
      <w:pPr>
        <w:pStyle w:val="a3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</w:p>
    <w:p w:rsidR="00961BD4" w:rsidRPr="00DB08B7" w:rsidRDefault="00961BD4" w:rsidP="00961B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0906B7" w:rsidRDefault="000906B7">
      <w:bookmarkStart w:id="0" w:name="_GoBack"/>
      <w:bookmarkEnd w:id="0"/>
    </w:p>
    <w:sectPr w:rsidR="000906B7" w:rsidSect="00DD1DAD">
      <w:headerReference w:type="default" r:id="rId7"/>
      <w:pgSz w:w="11907" w:h="16839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2" w:rsidRDefault="00961B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61BD4">
      <w:rPr>
        <w:noProof/>
        <w:lang w:val="ru-RU"/>
      </w:rPr>
      <w:t>2</w:t>
    </w:r>
    <w:r>
      <w:fldChar w:fldCharType="end"/>
    </w:r>
  </w:p>
  <w:p w:rsidR="00B65322" w:rsidRDefault="00961B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D4"/>
    <w:rsid w:val="000906B7"/>
    <w:rsid w:val="009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BD4"/>
    <w:rPr>
      <w:rFonts w:ascii="Calibri" w:eastAsia="Calibri" w:hAnsi="Calibri" w:cs="Times New Roman"/>
    </w:rPr>
  </w:style>
  <w:style w:type="character" w:customStyle="1" w:styleId="YEN">
    <w:name w:val="YENİ Знак"/>
    <w:link w:val="YEN0"/>
    <w:locked/>
    <w:rsid w:val="00961BD4"/>
    <w:rPr>
      <w:rFonts w:ascii="Arial" w:hAnsi="Arial" w:cs="Arial"/>
      <w:sz w:val="24"/>
      <w:szCs w:val="24"/>
    </w:rPr>
  </w:style>
  <w:style w:type="paragraph" w:customStyle="1" w:styleId="YEN0">
    <w:name w:val="YENİ"/>
    <w:basedOn w:val="a"/>
    <w:link w:val="YEN"/>
    <w:qFormat/>
    <w:rsid w:val="00961BD4"/>
    <w:pPr>
      <w:spacing w:after="0" w:line="240" w:lineRule="auto"/>
      <w:ind w:firstLine="720"/>
      <w:jc w:val="both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BD4"/>
    <w:rPr>
      <w:rFonts w:ascii="Calibri" w:eastAsia="Calibri" w:hAnsi="Calibri" w:cs="Times New Roman"/>
    </w:rPr>
  </w:style>
  <w:style w:type="character" w:customStyle="1" w:styleId="YEN">
    <w:name w:val="YENİ Знак"/>
    <w:link w:val="YEN0"/>
    <w:locked/>
    <w:rsid w:val="00961BD4"/>
    <w:rPr>
      <w:rFonts w:ascii="Arial" w:hAnsi="Arial" w:cs="Arial"/>
      <w:sz w:val="24"/>
      <w:szCs w:val="24"/>
    </w:rPr>
  </w:style>
  <w:style w:type="paragraph" w:customStyle="1" w:styleId="YEN0">
    <w:name w:val="YENİ"/>
    <w:basedOn w:val="a"/>
    <w:link w:val="YEN"/>
    <w:qFormat/>
    <w:rsid w:val="00961BD4"/>
    <w:pPr>
      <w:spacing w:after="0" w:line="240" w:lineRule="auto"/>
      <w:ind w:firstLine="720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7920" TargetMode="External"/><Relationship Id="rId5" Type="http://schemas.openxmlformats.org/officeDocument/2006/relationships/hyperlink" Target="http://e-qanun.az/framework/303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2019-02-21T08:31:00Z</dcterms:created>
  <dcterms:modified xsi:type="dcterms:W3CDTF">2019-02-21T08:31:00Z</dcterms:modified>
</cp:coreProperties>
</file>