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4B" w:rsidRDefault="00623A4B" w:rsidP="00623A4B">
      <w:pPr>
        <w:jc w:val="center"/>
        <w:rPr>
          <w:b/>
          <w:sz w:val="32"/>
          <w:szCs w:val="32"/>
          <w:lang w:val="az-Latn-AZ"/>
        </w:rPr>
      </w:pPr>
    </w:p>
    <w:p w:rsidR="00623A4B" w:rsidRDefault="00623A4B" w:rsidP="00623A4B">
      <w:pPr>
        <w:jc w:val="center"/>
        <w:rPr>
          <w:b/>
          <w:sz w:val="32"/>
          <w:szCs w:val="32"/>
          <w:lang w:val="az-Latn-AZ"/>
        </w:rPr>
      </w:pPr>
    </w:p>
    <w:p w:rsidR="00623A4B" w:rsidRDefault="00623A4B" w:rsidP="00623A4B">
      <w:pPr>
        <w:jc w:val="center"/>
        <w:rPr>
          <w:b/>
          <w:sz w:val="32"/>
          <w:szCs w:val="32"/>
          <w:lang w:val="az-Latn-AZ"/>
        </w:rPr>
      </w:pPr>
    </w:p>
    <w:p w:rsidR="00623A4B" w:rsidRDefault="00623A4B" w:rsidP="00623A4B">
      <w:pPr>
        <w:jc w:val="center"/>
        <w:rPr>
          <w:b/>
          <w:sz w:val="32"/>
          <w:szCs w:val="32"/>
          <w:lang w:val="az-Latn-AZ"/>
        </w:rPr>
      </w:pPr>
    </w:p>
    <w:p w:rsidR="00623A4B" w:rsidRDefault="00623A4B" w:rsidP="00623A4B">
      <w:pPr>
        <w:jc w:val="center"/>
        <w:rPr>
          <w:b/>
          <w:sz w:val="32"/>
          <w:szCs w:val="32"/>
          <w:lang w:val="az-Latn-AZ"/>
        </w:rPr>
      </w:pPr>
    </w:p>
    <w:p w:rsidR="00623A4B" w:rsidRPr="003A0D61" w:rsidRDefault="00623A4B" w:rsidP="00623A4B">
      <w:pPr>
        <w:jc w:val="center"/>
        <w:rPr>
          <w:b/>
          <w:sz w:val="32"/>
          <w:szCs w:val="32"/>
          <w:lang w:val="az-Latn-AZ"/>
        </w:rPr>
      </w:pPr>
      <w:r w:rsidRPr="003A0D61">
        <w:rPr>
          <w:b/>
          <w:sz w:val="32"/>
          <w:szCs w:val="32"/>
          <w:lang w:val="az-Latn-AZ"/>
        </w:rPr>
        <w:t>“İcbari sığortalar haqqında” Azərbaycan Respublikasının</w:t>
      </w:r>
    </w:p>
    <w:p w:rsidR="00623A4B" w:rsidRPr="003A0D61" w:rsidRDefault="00623A4B" w:rsidP="00623A4B">
      <w:pPr>
        <w:jc w:val="center"/>
        <w:rPr>
          <w:b/>
          <w:sz w:val="32"/>
          <w:szCs w:val="32"/>
          <w:lang w:val="az-Latn-AZ"/>
        </w:rPr>
      </w:pPr>
      <w:r w:rsidRPr="003A0D61">
        <w:rPr>
          <w:b/>
          <w:sz w:val="32"/>
          <w:szCs w:val="32"/>
          <w:lang w:val="az-Latn-AZ"/>
        </w:rPr>
        <w:t>Qanununda dəyişiklik edilməsi barədə</w:t>
      </w:r>
    </w:p>
    <w:p w:rsidR="00623A4B" w:rsidRDefault="00623A4B" w:rsidP="00623A4B">
      <w:pPr>
        <w:rPr>
          <w:b/>
          <w:lang w:val="az-Latn-AZ"/>
        </w:rPr>
      </w:pPr>
    </w:p>
    <w:p w:rsidR="00623A4B" w:rsidRPr="00A271B4" w:rsidRDefault="00623A4B" w:rsidP="00623A4B">
      <w:pPr>
        <w:jc w:val="center"/>
        <w:rPr>
          <w:b/>
          <w:sz w:val="40"/>
          <w:szCs w:val="40"/>
          <w:lang w:val="az-Latn-AZ"/>
        </w:rPr>
      </w:pPr>
      <w:r w:rsidRPr="00A271B4">
        <w:rPr>
          <w:b/>
          <w:sz w:val="40"/>
          <w:szCs w:val="40"/>
          <w:lang w:val="az-Latn-AZ"/>
        </w:rPr>
        <w:t>AZƏRBAYCAN RESPUBLİKASININ QANUNU</w:t>
      </w:r>
    </w:p>
    <w:p w:rsidR="00623A4B" w:rsidRPr="003A0D61" w:rsidRDefault="00623A4B" w:rsidP="00623A4B">
      <w:pPr>
        <w:jc w:val="center"/>
        <w:rPr>
          <w:sz w:val="32"/>
          <w:szCs w:val="32"/>
          <w:lang w:val="az-Latn-AZ"/>
        </w:rPr>
      </w:pPr>
    </w:p>
    <w:p w:rsidR="00623A4B" w:rsidRPr="003A0D61" w:rsidRDefault="00623A4B" w:rsidP="00623A4B">
      <w:pPr>
        <w:ind w:firstLine="709"/>
        <w:jc w:val="both"/>
        <w:rPr>
          <w:b/>
          <w:sz w:val="28"/>
          <w:szCs w:val="28"/>
          <w:lang w:val="az-Latn-AZ"/>
        </w:rPr>
      </w:pPr>
      <w:r w:rsidRPr="003A0D61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27-ci bəndini rəhbər tutaraq          </w:t>
      </w:r>
      <w:r w:rsidRPr="003A0D61">
        <w:rPr>
          <w:b/>
          <w:sz w:val="28"/>
          <w:szCs w:val="28"/>
          <w:lang w:val="az-Latn-AZ"/>
        </w:rPr>
        <w:t>qərara alır:</w:t>
      </w:r>
    </w:p>
    <w:p w:rsidR="00623A4B" w:rsidRPr="003A0D61" w:rsidRDefault="00623A4B" w:rsidP="00623A4B">
      <w:pPr>
        <w:ind w:firstLine="709"/>
        <w:jc w:val="both"/>
        <w:rPr>
          <w:b/>
          <w:sz w:val="28"/>
          <w:szCs w:val="28"/>
          <w:lang w:val="az-Latn-AZ"/>
        </w:rPr>
      </w:pPr>
    </w:p>
    <w:p w:rsidR="00623A4B" w:rsidRPr="003A0D61" w:rsidRDefault="00623A4B" w:rsidP="00623A4B">
      <w:pPr>
        <w:ind w:firstLine="709"/>
        <w:jc w:val="both"/>
        <w:rPr>
          <w:sz w:val="28"/>
          <w:szCs w:val="28"/>
          <w:lang w:val="az-Latn-AZ"/>
        </w:rPr>
      </w:pPr>
      <w:r w:rsidRPr="003A0D61">
        <w:rPr>
          <w:b/>
          <w:sz w:val="28"/>
          <w:szCs w:val="28"/>
          <w:lang w:val="az-Latn-AZ"/>
        </w:rPr>
        <w:t>Maddə 1.</w:t>
      </w:r>
      <w:r w:rsidRPr="003A0D61">
        <w:rPr>
          <w:sz w:val="28"/>
          <w:szCs w:val="28"/>
          <w:lang w:val="az-Latn-AZ"/>
        </w:rPr>
        <w:t xml:space="preserve"> “İcbari sığortalar haqqında” Azərbaycan Respublikasının Qanununda (Azərbaycan Respublikasının Qanunvericilik Toplusu, 2011, № 9, maddə 788; 2013, № 7, maddə 776; 2014, № 7, maddə 778, № 12, maddə 1523; 2016, № 2, I kitab, maddə 185, № 3, maddə 414; 2017, № 2, maddə 149, № 7, maddə 1287) aşağıdakı dəyişikliklər edilsin:</w:t>
      </w:r>
    </w:p>
    <w:p w:rsidR="00623A4B" w:rsidRPr="003A0D61" w:rsidRDefault="00623A4B" w:rsidP="00623A4B">
      <w:pPr>
        <w:pStyle w:val="a3"/>
        <w:numPr>
          <w:ilvl w:val="1"/>
          <w:numId w:val="1"/>
        </w:numPr>
        <w:tabs>
          <w:tab w:val="left" w:pos="1316"/>
        </w:tabs>
        <w:ind w:left="0" w:firstLine="709"/>
        <w:jc w:val="both"/>
        <w:rPr>
          <w:sz w:val="28"/>
          <w:szCs w:val="28"/>
          <w:lang w:val="az-Latn-AZ"/>
        </w:rPr>
      </w:pPr>
      <w:r w:rsidRPr="003A0D61">
        <w:rPr>
          <w:sz w:val="28"/>
          <w:szCs w:val="28"/>
          <w:lang w:val="az-Latn-AZ"/>
        </w:rPr>
        <w:t>30.6-cı maddə aşağıdakı redaksiyada verilsin:</w:t>
      </w:r>
    </w:p>
    <w:p w:rsidR="00623A4B" w:rsidRPr="003A0D61" w:rsidRDefault="00623A4B" w:rsidP="00623A4B">
      <w:pPr>
        <w:ind w:firstLine="709"/>
        <w:jc w:val="both"/>
        <w:rPr>
          <w:sz w:val="28"/>
          <w:szCs w:val="28"/>
          <w:lang w:val="az-Latn-AZ"/>
        </w:rPr>
      </w:pPr>
      <w:r w:rsidRPr="003A0D61">
        <w:rPr>
          <w:sz w:val="28"/>
          <w:szCs w:val="28"/>
          <w:lang w:val="az-Latn-AZ"/>
        </w:rPr>
        <w:t>“</w:t>
      </w:r>
      <w:r w:rsidRPr="0095114B">
        <w:rPr>
          <w:b/>
          <w:i/>
          <w:sz w:val="28"/>
          <w:szCs w:val="28"/>
          <w:lang w:val="az-Latn-AZ"/>
        </w:rPr>
        <w:t xml:space="preserve">30.6. Təqvim haqları sığortaçının Büronun iştirakçı sığortaçılarının reyestrinə daxil edildiyi gündən başlayaraq, daxil olan sığorta haqlarının </w:t>
      </w:r>
      <w:proofErr w:type="spellStart"/>
      <w:r w:rsidRPr="0095114B">
        <w:rPr>
          <w:b/>
          <w:i/>
          <w:sz w:val="28"/>
          <w:szCs w:val="28"/>
          <w:lang w:val="az-Latn-AZ"/>
        </w:rPr>
        <w:t>avtonəqliyyat</w:t>
      </w:r>
      <w:proofErr w:type="spellEnd"/>
      <w:r w:rsidRPr="0095114B">
        <w:rPr>
          <w:b/>
          <w:i/>
          <w:sz w:val="28"/>
          <w:szCs w:val="28"/>
          <w:lang w:val="az-Latn-AZ"/>
        </w:rPr>
        <w:t xml:space="preserve"> vasitəsi sahiblərinin mülki məsuliyyətinin icbari sığorta müqavilələri üzrə 10 faizi, digər icbari sığorta müqavilələri üzrə isə 5 faizi həcmində ödənilir.</w:t>
      </w:r>
      <w:r w:rsidRPr="003A0D61">
        <w:rPr>
          <w:sz w:val="28"/>
          <w:szCs w:val="28"/>
          <w:lang w:val="az-Latn-AZ"/>
        </w:rPr>
        <w:t>”;</w:t>
      </w:r>
    </w:p>
    <w:p w:rsidR="00623A4B" w:rsidRPr="003A0D61" w:rsidRDefault="00623A4B" w:rsidP="00623A4B">
      <w:pPr>
        <w:pStyle w:val="a3"/>
        <w:numPr>
          <w:ilvl w:val="1"/>
          <w:numId w:val="1"/>
        </w:numPr>
        <w:tabs>
          <w:tab w:val="left" w:pos="1316"/>
        </w:tabs>
        <w:ind w:left="0" w:firstLine="709"/>
        <w:jc w:val="both"/>
        <w:rPr>
          <w:sz w:val="28"/>
          <w:szCs w:val="28"/>
          <w:lang w:val="az-Latn-AZ"/>
        </w:rPr>
      </w:pPr>
      <w:r w:rsidRPr="003A0D61">
        <w:rPr>
          <w:sz w:val="28"/>
          <w:szCs w:val="28"/>
          <w:lang w:val="az-Latn-AZ"/>
        </w:rPr>
        <w:t>aşağıdakı məzmunda 30.7-ci maddə əlavə edilsin:</w:t>
      </w:r>
    </w:p>
    <w:p w:rsidR="00623A4B" w:rsidRPr="003A0D61" w:rsidRDefault="00623A4B" w:rsidP="00623A4B">
      <w:pPr>
        <w:ind w:firstLine="567"/>
        <w:jc w:val="both"/>
        <w:rPr>
          <w:sz w:val="28"/>
          <w:szCs w:val="28"/>
          <w:lang w:val="az-Latn-AZ"/>
        </w:rPr>
      </w:pPr>
      <w:r w:rsidRPr="003A0D61">
        <w:rPr>
          <w:sz w:val="28"/>
          <w:szCs w:val="28"/>
          <w:lang w:val="az-Latn-AZ"/>
        </w:rPr>
        <w:t>“</w:t>
      </w:r>
      <w:r w:rsidRPr="0095114B">
        <w:rPr>
          <w:b/>
          <w:i/>
          <w:sz w:val="28"/>
          <w:szCs w:val="28"/>
          <w:lang w:val="az-Latn-AZ"/>
        </w:rPr>
        <w:t xml:space="preserve">30.7. Büronun hesabına köçürülmüş </w:t>
      </w:r>
      <w:proofErr w:type="spellStart"/>
      <w:r w:rsidRPr="0095114B">
        <w:rPr>
          <w:b/>
          <w:i/>
          <w:sz w:val="28"/>
          <w:szCs w:val="28"/>
          <w:lang w:val="az-Latn-AZ"/>
        </w:rPr>
        <w:t>avtonəqliyyat</w:t>
      </w:r>
      <w:proofErr w:type="spellEnd"/>
      <w:r w:rsidRPr="0095114B">
        <w:rPr>
          <w:b/>
          <w:i/>
          <w:sz w:val="28"/>
          <w:szCs w:val="28"/>
          <w:lang w:val="az-Latn-AZ"/>
        </w:rPr>
        <w:t xml:space="preserve"> vasitəsi sahiblərinin icbari sığorta müqavilələri üzrə təqvim haqlarının 50 faizi “Tibbi sığorta haqqında” Azərbaycan Respublikasının Qanununa əsasən yaradılan icbari tibbi sığorta fonduna ödənilir.</w:t>
      </w:r>
      <w:r w:rsidRPr="003A0D61">
        <w:rPr>
          <w:sz w:val="28"/>
          <w:szCs w:val="28"/>
          <w:lang w:val="az-Latn-AZ"/>
        </w:rPr>
        <w:t>”.</w:t>
      </w:r>
    </w:p>
    <w:p w:rsidR="00623A4B" w:rsidRPr="003A0D61" w:rsidRDefault="00623A4B" w:rsidP="00623A4B">
      <w:pPr>
        <w:ind w:firstLine="567"/>
        <w:jc w:val="both"/>
        <w:rPr>
          <w:sz w:val="28"/>
          <w:szCs w:val="28"/>
          <w:lang w:val="az-Latn-AZ"/>
        </w:rPr>
      </w:pPr>
    </w:p>
    <w:p w:rsidR="00623A4B" w:rsidRDefault="00623A4B" w:rsidP="00623A4B">
      <w:pPr>
        <w:ind w:firstLine="567"/>
        <w:jc w:val="both"/>
        <w:rPr>
          <w:sz w:val="28"/>
          <w:szCs w:val="28"/>
          <w:lang w:val="az-Latn-AZ"/>
        </w:rPr>
      </w:pPr>
      <w:r w:rsidRPr="003A0D61">
        <w:rPr>
          <w:b/>
          <w:sz w:val="28"/>
          <w:szCs w:val="28"/>
          <w:lang w:val="az-Latn-AZ"/>
        </w:rPr>
        <w:t xml:space="preserve">Maddə 2. </w:t>
      </w:r>
      <w:r w:rsidRPr="003A0D61">
        <w:rPr>
          <w:sz w:val="28"/>
          <w:szCs w:val="28"/>
          <w:lang w:val="az-Latn-AZ"/>
        </w:rPr>
        <w:t xml:space="preserve">Bu Qanun 2020-ci il yanvarın 1-dən qüvvəyə minir.  </w:t>
      </w:r>
    </w:p>
    <w:p w:rsidR="00623A4B" w:rsidRDefault="00623A4B" w:rsidP="00623A4B">
      <w:pPr>
        <w:ind w:firstLine="567"/>
        <w:jc w:val="both"/>
        <w:rPr>
          <w:sz w:val="28"/>
          <w:szCs w:val="28"/>
          <w:lang w:val="az-Latn-AZ"/>
        </w:rPr>
      </w:pPr>
    </w:p>
    <w:p w:rsidR="00623A4B" w:rsidRDefault="00623A4B" w:rsidP="00623A4B">
      <w:pPr>
        <w:ind w:firstLine="567"/>
        <w:jc w:val="both"/>
        <w:rPr>
          <w:sz w:val="28"/>
          <w:szCs w:val="28"/>
          <w:lang w:val="az-Latn-AZ"/>
        </w:rPr>
      </w:pPr>
    </w:p>
    <w:p w:rsidR="00623A4B" w:rsidRDefault="00623A4B" w:rsidP="00623A4B">
      <w:pPr>
        <w:ind w:firstLine="567"/>
        <w:jc w:val="both"/>
        <w:rPr>
          <w:sz w:val="28"/>
          <w:szCs w:val="28"/>
          <w:lang w:val="az-Latn-AZ"/>
        </w:rPr>
      </w:pPr>
    </w:p>
    <w:p w:rsidR="00623A4B" w:rsidRDefault="00623A4B" w:rsidP="00623A4B">
      <w:pPr>
        <w:ind w:firstLine="567"/>
        <w:jc w:val="both"/>
        <w:rPr>
          <w:sz w:val="28"/>
          <w:szCs w:val="28"/>
          <w:lang w:val="az-Latn-AZ"/>
        </w:rPr>
      </w:pPr>
    </w:p>
    <w:p w:rsidR="00623A4B" w:rsidRPr="00B4538E" w:rsidRDefault="00623A4B" w:rsidP="00623A4B">
      <w:pPr>
        <w:pStyle w:val="20"/>
        <w:shd w:val="clear" w:color="auto" w:fill="auto"/>
        <w:spacing w:before="0" w:after="0" w:line="312" w:lineRule="exact"/>
        <w:ind w:firstLine="8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3A4B" w:rsidRPr="00267A75" w:rsidRDefault="00623A4B" w:rsidP="00623A4B">
      <w:pPr>
        <w:ind w:left="4500" w:firstLine="34"/>
        <w:jc w:val="center"/>
        <w:rPr>
          <w:b/>
          <w:sz w:val="28"/>
          <w:szCs w:val="28"/>
          <w:lang w:val="az-Latn-AZ"/>
        </w:rPr>
      </w:pPr>
      <w:r w:rsidRPr="00267A75">
        <w:rPr>
          <w:b/>
          <w:sz w:val="28"/>
          <w:szCs w:val="28"/>
          <w:lang w:val="az-Latn-AZ"/>
        </w:rPr>
        <w:t xml:space="preserve">     </w:t>
      </w:r>
      <w:r>
        <w:rPr>
          <w:b/>
          <w:sz w:val="28"/>
          <w:szCs w:val="28"/>
          <w:lang w:val="az-Latn-AZ"/>
        </w:rPr>
        <w:t xml:space="preserve">   </w:t>
      </w:r>
      <w:r w:rsidRPr="00267A75">
        <w:rPr>
          <w:b/>
          <w:sz w:val="28"/>
          <w:szCs w:val="28"/>
          <w:lang w:val="az-Latn-AZ"/>
        </w:rPr>
        <w:t xml:space="preserve">     </w:t>
      </w:r>
      <w:r w:rsidRPr="00267A75">
        <w:rPr>
          <w:b/>
          <w:bCs/>
          <w:sz w:val="28"/>
          <w:szCs w:val="28"/>
          <w:lang w:val="az-Latn-AZ"/>
        </w:rPr>
        <w:t>İlham Əliyev</w:t>
      </w:r>
    </w:p>
    <w:p w:rsidR="00623A4B" w:rsidRPr="00267A75" w:rsidRDefault="00623A4B" w:rsidP="00623A4B">
      <w:pPr>
        <w:ind w:left="4500" w:firstLine="34"/>
        <w:jc w:val="center"/>
        <w:rPr>
          <w:b/>
          <w:sz w:val="28"/>
          <w:szCs w:val="28"/>
          <w:lang w:val="az-Latn-AZ"/>
        </w:rPr>
      </w:pPr>
      <w:r w:rsidRPr="00267A75">
        <w:rPr>
          <w:b/>
          <w:bCs/>
          <w:sz w:val="28"/>
          <w:szCs w:val="28"/>
          <w:lang w:val="az-Latn-AZ"/>
        </w:rPr>
        <w:t xml:space="preserve">     </w:t>
      </w:r>
      <w:r>
        <w:rPr>
          <w:b/>
          <w:bCs/>
          <w:sz w:val="28"/>
          <w:szCs w:val="28"/>
          <w:lang w:val="az-Latn-AZ"/>
        </w:rPr>
        <w:t xml:space="preserve">   </w:t>
      </w:r>
      <w:r w:rsidRPr="00267A75">
        <w:rPr>
          <w:b/>
          <w:bCs/>
          <w:sz w:val="28"/>
          <w:szCs w:val="28"/>
          <w:lang w:val="az-Latn-AZ"/>
        </w:rPr>
        <w:t>Azərbaycan Respublikasının Prezidenti</w:t>
      </w:r>
    </w:p>
    <w:p w:rsidR="00623A4B" w:rsidRPr="00267A75" w:rsidRDefault="00623A4B" w:rsidP="00623A4B">
      <w:pPr>
        <w:ind w:left="4500" w:firstLine="34"/>
        <w:jc w:val="center"/>
        <w:rPr>
          <w:b/>
          <w:bCs/>
          <w:sz w:val="28"/>
          <w:szCs w:val="28"/>
          <w:lang w:val="az-Latn-AZ"/>
        </w:rPr>
      </w:pPr>
    </w:p>
    <w:p w:rsidR="00623A4B" w:rsidRPr="00267A75" w:rsidRDefault="00623A4B" w:rsidP="00623A4B">
      <w:pPr>
        <w:ind w:left="4500" w:firstLine="34"/>
        <w:jc w:val="center"/>
        <w:rPr>
          <w:b/>
          <w:bCs/>
          <w:sz w:val="28"/>
          <w:szCs w:val="28"/>
          <w:lang w:val="az-Latn-AZ"/>
        </w:rPr>
      </w:pPr>
    </w:p>
    <w:p w:rsidR="00623A4B" w:rsidRPr="00267A75" w:rsidRDefault="00623A4B" w:rsidP="00623A4B">
      <w:pPr>
        <w:ind w:firstLine="34"/>
        <w:jc w:val="both"/>
        <w:rPr>
          <w:sz w:val="28"/>
          <w:szCs w:val="28"/>
          <w:lang w:val="az-Latn-AZ"/>
        </w:rPr>
      </w:pPr>
      <w:r w:rsidRPr="00267A75">
        <w:rPr>
          <w:sz w:val="28"/>
          <w:szCs w:val="28"/>
          <w:lang w:val="az-Latn-AZ"/>
        </w:rPr>
        <w:t>Bakı şəhəri, 28 dekabr 2018-ci il</w:t>
      </w:r>
      <w:r w:rsidRPr="00267A75">
        <w:rPr>
          <w:sz w:val="28"/>
          <w:szCs w:val="28"/>
          <w:lang w:val="az-Latn-AZ"/>
        </w:rPr>
        <w:tab/>
      </w:r>
    </w:p>
    <w:p w:rsidR="00623A4B" w:rsidRPr="006475E1" w:rsidRDefault="00623A4B" w:rsidP="00623A4B">
      <w:pPr>
        <w:ind w:firstLine="34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>№ 14</w:t>
      </w:r>
      <w:r>
        <w:rPr>
          <w:sz w:val="28"/>
          <w:szCs w:val="28"/>
          <w:lang w:val="az-Latn-AZ"/>
        </w:rPr>
        <w:t>42</w:t>
      </w:r>
      <w:r>
        <w:rPr>
          <w:sz w:val="28"/>
          <w:szCs w:val="28"/>
        </w:rPr>
        <w:t>-VQD</w:t>
      </w:r>
    </w:p>
    <w:p w:rsidR="00623A4B" w:rsidRPr="00B4538E" w:rsidRDefault="00623A4B" w:rsidP="00623A4B">
      <w:pPr>
        <w:pStyle w:val="20"/>
        <w:shd w:val="clear" w:color="auto" w:fill="auto"/>
        <w:spacing w:before="0" w:after="0" w:line="312" w:lineRule="exact"/>
        <w:ind w:firstLine="8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E3EF7" w:rsidRPr="00623A4B" w:rsidRDefault="00DE3EF7">
      <w:pPr>
        <w:rPr>
          <w:lang w:val="az-Latn-AZ"/>
        </w:rPr>
      </w:pPr>
      <w:bookmarkStart w:id="0" w:name="_GoBack"/>
      <w:bookmarkEnd w:id="0"/>
    </w:p>
    <w:sectPr w:rsidR="00DE3EF7" w:rsidRPr="00623A4B" w:rsidSect="00143FCA">
      <w:pgSz w:w="11907" w:h="16839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328"/>
    <w:multiLevelType w:val="multilevel"/>
    <w:tmpl w:val="EBB4DC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4B"/>
    <w:rsid w:val="00623A4B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4B"/>
    <w:pPr>
      <w:ind w:left="720"/>
      <w:contextualSpacing/>
    </w:pPr>
  </w:style>
  <w:style w:type="character" w:customStyle="1" w:styleId="2">
    <w:name w:val="Основной текст (2)_"/>
    <w:link w:val="20"/>
    <w:rsid w:val="00623A4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A4B"/>
    <w:pPr>
      <w:widowControl w:val="0"/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4B"/>
    <w:pPr>
      <w:ind w:left="720"/>
      <w:contextualSpacing/>
    </w:pPr>
  </w:style>
  <w:style w:type="character" w:customStyle="1" w:styleId="2">
    <w:name w:val="Основной текст (2)_"/>
    <w:link w:val="20"/>
    <w:rsid w:val="00623A4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A4B"/>
    <w:pPr>
      <w:widowControl w:val="0"/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2019-03-06T12:04:00Z</dcterms:created>
  <dcterms:modified xsi:type="dcterms:W3CDTF">2019-03-06T12:04:00Z</dcterms:modified>
</cp:coreProperties>
</file>