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25" w:rsidRDefault="00345025" w:rsidP="00345025">
      <w:pPr>
        <w:tabs>
          <w:tab w:val="center" w:pos="3543"/>
        </w:tabs>
        <w:jc w:val="center"/>
        <w:rPr>
          <w:b/>
          <w:sz w:val="32"/>
          <w:szCs w:val="32"/>
          <w:lang w:val="az-Latn-AZ"/>
        </w:rPr>
      </w:pPr>
    </w:p>
    <w:p w:rsidR="00345025" w:rsidRDefault="00345025" w:rsidP="00345025">
      <w:pPr>
        <w:tabs>
          <w:tab w:val="center" w:pos="3543"/>
        </w:tabs>
        <w:jc w:val="center"/>
        <w:rPr>
          <w:b/>
          <w:sz w:val="32"/>
          <w:szCs w:val="32"/>
          <w:lang w:val="az-Latn-AZ"/>
        </w:rPr>
      </w:pPr>
    </w:p>
    <w:p w:rsidR="00345025" w:rsidRDefault="00345025" w:rsidP="00345025">
      <w:pPr>
        <w:tabs>
          <w:tab w:val="center" w:pos="3543"/>
        </w:tabs>
        <w:jc w:val="center"/>
        <w:rPr>
          <w:b/>
          <w:sz w:val="32"/>
          <w:szCs w:val="32"/>
          <w:lang w:val="az-Latn-AZ"/>
        </w:rPr>
      </w:pPr>
    </w:p>
    <w:p w:rsidR="00345025" w:rsidRDefault="00345025" w:rsidP="00345025">
      <w:pPr>
        <w:tabs>
          <w:tab w:val="center" w:pos="3543"/>
        </w:tabs>
        <w:jc w:val="center"/>
        <w:rPr>
          <w:b/>
          <w:sz w:val="32"/>
          <w:szCs w:val="32"/>
          <w:lang w:val="az-Latn-AZ"/>
        </w:rPr>
      </w:pPr>
    </w:p>
    <w:p w:rsidR="00345025" w:rsidRDefault="00345025" w:rsidP="00345025">
      <w:pPr>
        <w:tabs>
          <w:tab w:val="center" w:pos="3543"/>
        </w:tabs>
        <w:jc w:val="center"/>
        <w:rPr>
          <w:b/>
          <w:sz w:val="32"/>
          <w:szCs w:val="32"/>
          <w:lang w:val="az-Latn-AZ"/>
        </w:rPr>
      </w:pPr>
    </w:p>
    <w:p w:rsidR="00345025" w:rsidRDefault="00345025" w:rsidP="00345025">
      <w:pPr>
        <w:tabs>
          <w:tab w:val="center" w:pos="3543"/>
        </w:tabs>
        <w:jc w:val="center"/>
        <w:rPr>
          <w:b/>
          <w:sz w:val="32"/>
          <w:szCs w:val="32"/>
          <w:lang w:val="az-Latn-AZ"/>
        </w:rPr>
      </w:pPr>
    </w:p>
    <w:p w:rsidR="00345025" w:rsidRPr="0011519E" w:rsidRDefault="00345025" w:rsidP="00345025">
      <w:pPr>
        <w:tabs>
          <w:tab w:val="center" w:pos="3543"/>
        </w:tabs>
        <w:jc w:val="center"/>
        <w:rPr>
          <w:b/>
          <w:sz w:val="32"/>
          <w:szCs w:val="32"/>
          <w:lang w:val="az-Latn-AZ"/>
        </w:rPr>
      </w:pPr>
      <w:r w:rsidRPr="0011519E">
        <w:rPr>
          <w:b/>
          <w:sz w:val="32"/>
          <w:szCs w:val="32"/>
          <w:lang w:val="az-Latn-AZ"/>
        </w:rPr>
        <w:t>Tikinti və infrastruktur obyektləri ilə əlaqədar investisiya layihələrinin xüsusi maliyyələşmə əsasında həyata keçirilməsi haqqında</w:t>
      </w:r>
    </w:p>
    <w:p w:rsidR="00345025" w:rsidRPr="005D59D1" w:rsidRDefault="00345025" w:rsidP="00345025">
      <w:pPr>
        <w:pStyle w:val="NormalWeb"/>
        <w:spacing w:before="0" w:beforeAutospacing="0" w:after="0" w:afterAutospacing="0"/>
        <w:jc w:val="center"/>
        <w:rPr>
          <w:b/>
          <w:bCs/>
          <w:sz w:val="36"/>
          <w:szCs w:val="36"/>
        </w:rPr>
      </w:pPr>
    </w:p>
    <w:p w:rsidR="00345025" w:rsidRPr="005D59D1" w:rsidRDefault="00345025" w:rsidP="00345025">
      <w:pPr>
        <w:pStyle w:val="NormalWeb"/>
        <w:spacing w:before="0" w:beforeAutospacing="0" w:after="0" w:afterAutospacing="0"/>
        <w:jc w:val="center"/>
        <w:rPr>
          <w:rFonts w:ascii="Times New Roman" w:hAnsi="Times New Roman"/>
          <w:b/>
          <w:bCs/>
          <w:sz w:val="36"/>
          <w:szCs w:val="36"/>
        </w:rPr>
      </w:pPr>
      <w:r w:rsidRPr="005D59D1">
        <w:rPr>
          <w:rFonts w:ascii="Times New Roman" w:hAnsi="Times New Roman"/>
          <w:b/>
          <w:bCs/>
          <w:sz w:val="36"/>
          <w:szCs w:val="36"/>
        </w:rPr>
        <w:t>AZƏRBAYCAN RESPUBLİKASININ QANUNU</w:t>
      </w:r>
    </w:p>
    <w:p w:rsidR="00345025" w:rsidRPr="0011519E" w:rsidRDefault="00345025" w:rsidP="00345025">
      <w:pPr>
        <w:ind w:firstLine="709"/>
        <w:jc w:val="both"/>
        <w:rPr>
          <w:b/>
          <w:bCs/>
          <w:sz w:val="28"/>
          <w:szCs w:val="28"/>
          <w:lang w:val="az-Latn-AZ" w:eastAsia="az-Latn-AZ"/>
        </w:rPr>
      </w:pPr>
    </w:p>
    <w:p w:rsidR="00345025" w:rsidRPr="0011519E" w:rsidRDefault="00345025" w:rsidP="00345025">
      <w:pPr>
        <w:tabs>
          <w:tab w:val="center" w:pos="3543"/>
        </w:tabs>
        <w:ind w:firstLine="709"/>
        <w:jc w:val="both"/>
        <w:rPr>
          <w:sz w:val="28"/>
          <w:szCs w:val="28"/>
          <w:lang w:val="az-Latn-AZ"/>
        </w:rPr>
      </w:pPr>
      <w:r w:rsidRPr="0011519E">
        <w:rPr>
          <w:sz w:val="28"/>
          <w:szCs w:val="28"/>
          <w:lang w:val="az-Latn-AZ"/>
        </w:rPr>
        <w:t xml:space="preserve">Bu Qanun Azərbaycan Respublikası Konstitusiyasının 94-cü maddəsinin </w:t>
      </w:r>
      <w:r>
        <w:rPr>
          <w:sz w:val="28"/>
          <w:szCs w:val="28"/>
          <w:lang w:val="az-Latn-AZ"/>
        </w:rPr>
        <w:t xml:space="preserve">         </w:t>
      </w:r>
      <w:r w:rsidRPr="0011519E">
        <w:rPr>
          <w:sz w:val="28"/>
          <w:szCs w:val="28"/>
          <w:lang w:val="az-Latn-AZ"/>
        </w:rPr>
        <w:t xml:space="preserve">I hissəsinin 11-ci, 12-ci və 13-cü bəndlərinə uyğun olaraq,  tikinti və infrastruktur obyektləri ilə əlaqədar investisiya layihələrinin xüsusi maliyyələşmə əsasında həyata keçirilməsinin hüquqi və iqtisadi əsaslarını müəyyən edir. </w:t>
      </w:r>
    </w:p>
    <w:p w:rsidR="00345025" w:rsidRPr="0011519E" w:rsidRDefault="00345025" w:rsidP="00345025">
      <w:pPr>
        <w:rPr>
          <w:sz w:val="28"/>
          <w:szCs w:val="28"/>
          <w:lang w:val="az-Latn-AZ"/>
        </w:rPr>
      </w:pPr>
    </w:p>
    <w:p w:rsidR="00345025" w:rsidRPr="0011519E" w:rsidRDefault="00345025" w:rsidP="00345025">
      <w:pPr>
        <w:tabs>
          <w:tab w:val="center" w:pos="3543"/>
        </w:tabs>
        <w:jc w:val="center"/>
        <w:rPr>
          <w:b/>
          <w:sz w:val="28"/>
          <w:szCs w:val="28"/>
          <w:lang w:val="az-Latn-AZ"/>
        </w:rPr>
      </w:pPr>
    </w:p>
    <w:p w:rsidR="00345025" w:rsidRPr="0011519E" w:rsidRDefault="00345025" w:rsidP="00345025">
      <w:pPr>
        <w:tabs>
          <w:tab w:val="center" w:pos="3543"/>
        </w:tabs>
        <w:jc w:val="center"/>
        <w:rPr>
          <w:b/>
          <w:sz w:val="28"/>
          <w:szCs w:val="28"/>
          <w:lang w:val="az-Latn-AZ"/>
        </w:rPr>
      </w:pPr>
      <w:r w:rsidRPr="0011519E">
        <w:rPr>
          <w:b/>
          <w:sz w:val="28"/>
          <w:szCs w:val="28"/>
          <w:lang w:val="az-Latn-AZ"/>
        </w:rPr>
        <w:t>1-ci fəsil</w:t>
      </w:r>
    </w:p>
    <w:p w:rsidR="00345025" w:rsidRPr="0011519E" w:rsidRDefault="00345025" w:rsidP="00345025">
      <w:pPr>
        <w:tabs>
          <w:tab w:val="center" w:pos="3543"/>
        </w:tabs>
        <w:jc w:val="center"/>
        <w:rPr>
          <w:b/>
          <w:sz w:val="28"/>
          <w:szCs w:val="28"/>
          <w:lang w:val="az-Latn-AZ"/>
        </w:rPr>
      </w:pPr>
      <w:r w:rsidRPr="0011519E">
        <w:rPr>
          <w:b/>
          <w:sz w:val="28"/>
          <w:szCs w:val="28"/>
          <w:lang w:val="az-Latn-AZ"/>
        </w:rPr>
        <w:t>Ümumi müddəalar</w:t>
      </w:r>
    </w:p>
    <w:p w:rsidR="00345025" w:rsidRPr="0011519E" w:rsidRDefault="00345025" w:rsidP="00345025">
      <w:pPr>
        <w:tabs>
          <w:tab w:val="center" w:pos="3543"/>
        </w:tabs>
        <w:ind w:firstLine="709"/>
        <w:jc w:val="both"/>
        <w:rPr>
          <w:b/>
          <w:sz w:val="28"/>
          <w:szCs w:val="28"/>
          <w:lang w:val="az-Latn-AZ"/>
        </w:rPr>
      </w:pPr>
    </w:p>
    <w:p w:rsidR="00345025" w:rsidRPr="0011519E" w:rsidRDefault="00345025" w:rsidP="00345025">
      <w:pPr>
        <w:tabs>
          <w:tab w:val="center" w:pos="3543"/>
        </w:tabs>
        <w:ind w:firstLine="709"/>
        <w:jc w:val="both"/>
        <w:rPr>
          <w:b/>
          <w:sz w:val="28"/>
          <w:szCs w:val="28"/>
          <w:lang w:val="az-Latn-AZ"/>
        </w:rPr>
      </w:pPr>
    </w:p>
    <w:p w:rsidR="00345025" w:rsidRPr="00270678" w:rsidRDefault="00345025" w:rsidP="00345025">
      <w:pPr>
        <w:tabs>
          <w:tab w:val="center" w:pos="3543"/>
        </w:tabs>
        <w:ind w:firstLine="709"/>
        <w:jc w:val="both"/>
        <w:rPr>
          <w:b/>
          <w:sz w:val="28"/>
          <w:szCs w:val="28"/>
          <w:lang w:val="az-Latn-AZ"/>
        </w:rPr>
      </w:pPr>
      <w:r w:rsidRPr="0011519E">
        <w:rPr>
          <w:b/>
          <w:sz w:val="28"/>
          <w:szCs w:val="28"/>
          <w:lang w:val="az-Latn-AZ"/>
        </w:rPr>
        <w:t xml:space="preserve">Maddə 1. </w:t>
      </w:r>
      <w:r w:rsidRPr="00270678">
        <w:rPr>
          <w:b/>
          <w:sz w:val="28"/>
          <w:szCs w:val="28"/>
          <w:lang w:val="az-Latn-AZ"/>
        </w:rPr>
        <w:t>Bu Qanunun məqsədi</w:t>
      </w:r>
    </w:p>
    <w:p w:rsidR="00345025" w:rsidRPr="0011519E" w:rsidRDefault="00345025" w:rsidP="00345025">
      <w:pPr>
        <w:tabs>
          <w:tab w:val="center" w:pos="3543"/>
        </w:tabs>
        <w:ind w:firstLine="709"/>
        <w:jc w:val="both"/>
        <w:rPr>
          <w:b/>
          <w:sz w:val="28"/>
          <w:szCs w:val="28"/>
          <w:lang w:val="az-Latn-AZ"/>
        </w:rPr>
      </w:pPr>
    </w:p>
    <w:p w:rsidR="00345025" w:rsidRPr="0011519E" w:rsidRDefault="00345025" w:rsidP="00345025">
      <w:pPr>
        <w:tabs>
          <w:tab w:val="center" w:pos="3543"/>
        </w:tabs>
        <w:ind w:firstLine="709"/>
        <w:jc w:val="both"/>
        <w:rPr>
          <w:sz w:val="28"/>
          <w:szCs w:val="28"/>
          <w:lang w:val="az-Latn-AZ"/>
        </w:rPr>
      </w:pPr>
      <w:r w:rsidRPr="0011519E">
        <w:rPr>
          <w:sz w:val="28"/>
          <w:szCs w:val="28"/>
          <w:lang w:val="az-Latn-AZ"/>
        </w:rPr>
        <w:t xml:space="preserve">Bu Qanunun məqsədi bu Qanunun 3.1-ci maddəsində göstərilən tikinti və infrastruktur obyektləri ilə əlaqədar investisiya layihələrinin xüsusi maliyyələşmə əsasında həyata keçirilməsini təmin etməkdən ibarətdir. </w:t>
      </w:r>
    </w:p>
    <w:p w:rsidR="00345025" w:rsidRPr="0011519E" w:rsidRDefault="00345025" w:rsidP="00345025">
      <w:pPr>
        <w:tabs>
          <w:tab w:val="center" w:pos="3543"/>
        </w:tabs>
        <w:ind w:firstLine="709"/>
        <w:jc w:val="both"/>
        <w:rPr>
          <w:b/>
          <w:sz w:val="28"/>
          <w:szCs w:val="28"/>
          <w:lang w:val="az-Latn-AZ"/>
        </w:rPr>
      </w:pPr>
    </w:p>
    <w:p w:rsidR="00345025" w:rsidRPr="0011519E" w:rsidRDefault="00345025" w:rsidP="00345025">
      <w:pPr>
        <w:tabs>
          <w:tab w:val="center" w:pos="3543"/>
        </w:tabs>
        <w:ind w:firstLine="709"/>
        <w:jc w:val="both"/>
        <w:rPr>
          <w:sz w:val="28"/>
          <w:szCs w:val="28"/>
          <w:lang w:val="az-Latn-AZ"/>
        </w:rPr>
      </w:pPr>
      <w:r w:rsidRPr="0011519E">
        <w:rPr>
          <w:b/>
          <w:sz w:val="28"/>
          <w:szCs w:val="28"/>
          <w:lang w:val="az-Latn-AZ"/>
        </w:rPr>
        <w:t xml:space="preserve">Maddə 2. </w:t>
      </w:r>
      <w:r w:rsidRPr="00270678">
        <w:rPr>
          <w:b/>
          <w:sz w:val="28"/>
          <w:szCs w:val="28"/>
          <w:lang w:val="az-Latn-AZ"/>
        </w:rPr>
        <w:t>Əsas anlayışlar</w:t>
      </w:r>
    </w:p>
    <w:p w:rsidR="00345025" w:rsidRPr="0011519E" w:rsidRDefault="00345025" w:rsidP="00345025">
      <w:pPr>
        <w:tabs>
          <w:tab w:val="center" w:pos="3543"/>
        </w:tabs>
        <w:ind w:firstLine="709"/>
        <w:jc w:val="both"/>
        <w:rPr>
          <w:sz w:val="28"/>
          <w:szCs w:val="28"/>
          <w:lang w:val="az-Latn-AZ"/>
        </w:rPr>
      </w:pPr>
    </w:p>
    <w:p w:rsidR="00345025" w:rsidRPr="0011519E" w:rsidRDefault="00345025" w:rsidP="00345025">
      <w:pPr>
        <w:tabs>
          <w:tab w:val="center" w:pos="3543"/>
        </w:tabs>
        <w:ind w:firstLine="709"/>
        <w:jc w:val="both"/>
        <w:rPr>
          <w:sz w:val="28"/>
          <w:szCs w:val="28"/>
          <w:lang w:val="az-Latn-AZ"/>
        </w:rPr>
      </w:pPr>
      <w:r w:rsidRPr="0011519E">
        <w:rPr>
          <w:sz w:val="28"/>
          <w:szCs w:val="28"/>
          <w:lang w:val="az-Latn-AZ"/>
        </w:rPr>
        <w:t>2.0. Bu Qanunda istifadə olunan əsas anlayışlar aşağıdakı mənaları ifadə edir:</w:t>
      </w:r>
    </w:p>
    <w:p w:rsidR="00345025" w:rsidRPr="0011519E" w:rsidRDefault="00345025" w:rsidP="00345025">
      <w:pPr>
        <w:ind w:firstLine="709"/>
        <w:jc w:val="both"/>
        <w:rPr>
          <w:sz w:val="28"/>
          <w:szCs w:val="28"/>
          <w:lang w:val="az-Latn-AZ"/>
        </w:rPr>
      </w:pPr>
      <w:r w:rsidRPr="0011519E">
        <w:rPr>
          <w:sz w:val="28"/>
          <w:szCs w:val="28"/>
          <w:lang w:val="az-Latn-AZ"/>
        </w:rPr>
        <w:t>2.0.1. xüsusi maliyyələşmə - bu Qanunun 3.1-ci maddəsində göstərilən tikinti və infrastruktur obyektləri ilə əlaqədar investisiya layihələrinin “Tik-idarə et-təhvil ver” modelinə uyğun maliyyələşdirilməsi;</w:t>
      </w:r>
    </w:p>
    <w:p w:rsidR="00345025" w:rsidRPr="0011519E" w:rsidRDefault="00345025" w:rsidP="00345025">
      <w:pPr>
        <w:tabs>
          <w:tab w:val="center" w:pos="3543"/>
        </w:tabs>
        <w:ind w:firstLine="709"/>
        <w:jc w:val="both"/>
        <w:rPr>
          <w:sz w:val="28"/>
          <w:szCs w:val="28"/>
          <w:lang w:val="az-Latn-AZ"/>
        </w:rPr>
      </w:pPr>
      <w:r w:rsidRPr="0011519E">
        <w:rPr>
          <w:sz w:val="28"/>
          <w:szCs w:val="28"/>
          <w:lang w:val="az-Latn-AZ"/>
        </w:rPr>
        <w:t>2.0.2. “Tik- idarə et- təhvil ver” modeli (bundan sonra “TİT” modeli) - bu Qanunun 3.1-ci maddəsində göstərilən tikinti və infrastruktur obyektləri ilə əlaqədar investisiya layihələrinin investisiya xərclərinin (əldə ediləcək gəlir də daxil olmaqla) investora, onun istehsal etdiyi mal və xidmətlərin istehlakçılar və ya səlahiyyətli orqan tərəfindən müqaviləyə uyğun olaraq satınalma yolu ilə ödənməsi;</w:t>
      </w:r>
    </w:p>
    <w:p w:rsidR="00345025" w:rsidRPr="0011519E" w:rsidRDefault="00345025" w:rsidP="00345025">
      <w:pPr>
        <w:tabs>
          <w:tab w:val="center" w:pos="3543"/>
        </w:tabs>
        <w:ind w:firstLine="709"/>
        <w:jc w:val="both"/>
        <w:rPr>
          <w:sz w:val="28"/>
          <w:szCs w:val="28"/>
          <w:lang w:val="az-Latn-AZ"/>
        </w:rPr>
      </w:pPr>
      <w:r w:rsidRPr="0011519E">
        <w:rPr>
          <w:sz w:val="28"/>
          <w:szCs w:val="28"/>
          <w:lang w:val="az-Latn-AZ"/>
        </w:rPr>
        <w:t xml:space="preserve">2.0.3. investor – “İnvestisiya fəaliyyəti haqqında” Azərbaycan Respublikasının Qanununa uyğun olaraq investisiya fəaliyyətini həyata keçirən rezident və qeyri-rezident hüquqi şəxslər, onların filialları və ya daimi nümayəndəlikləri; </w:t>
      </w:r>
    </w:p>
    <w:p w:rsidR="00345025" w:rsidRPr="0011519E" w:rsidRDefault="00345025" w:rsidP="00345025">
      <w:pPr>
        <w:tabs>
          <w:tab w:val="center" w:pos="3543"/>
        </w:tabs>
        <w:ind w:firstLine="709"/>
        <w:jc w:val="both"/>
        <w:rPr>
          <w:sz w:val="28"/>
          <w:szCs w:val="28"/>
          <w:lang w:val="az-Latn-AZ"/>
        </w:rPr>
      </w:pPr>
      <w:r w:rsidRPr="0011519E">
        <w:rPr>
          <w:sz w:val="28"/>
          <w:szCs w:val="28"/>
          <w:lang w:val="az-Latn-AZ"/>
        </w:rPr>
        <w:lastRenderedPageBreak/>
        <w:t>2.0.4. səlahiyyətli orqan - bu Qanunun 3.1-ci maddəsində göstərilən tikinti və infrastruktur obyektləri ilə əlaqədar investisiya layihələrinin “TİT” modelinə uyğun həyata keçirilməsini təmin etmək məqsədi ilə investorlarla müqavilə bağlamaq və müqavilə müddəti başa çatdıqdan sonra həmin obyekti təhvil almaq səlahiyyəti olan müvafiq icra hakimiyyəti orqanı;</w:t>
      </w:r>
    </w:p>
    <w:p w:rsidR="00345025" w:rsidRPr="0011519E" w:rsidRDefault="00345025" w:rsidP="00345025">
      <w:pPr>
        <w:tabs>
          <w:tab w:val="center" w:pos="3543"/>
        </w:tabs>
        <w:ind w:firstLine="709"/>
        <w:jc w:val="both"/>
        <w:rPr>
          <w:sz w:val="28"/>
          <w:szCs w:val="28"/>
          <w:lang w:val="az-Latn-AZ"/>
        </w:rPr>
      </w:pPr>
      <w:r w:rsidRPr="0011519E">
        <w:rPr>
          <w:sz w:val="28"/>
          <w:szCs w:val="28"/>
          <w:lang w:val="az-Latn-AZ"/>
        </w:rPr>
        <w:t>2.0.5. əməkdaşlıq yardımı – investorun investisiya layihəsi üzrə çəkdiyi xərclərin istehlakçılar tərəfindən xidmət haqları formasında tam və ya qismən ödənilməsi mümkün olmadığı hallarda onların ödədiyi xidmət haqları və investorun itkiləri nəzərə alınmaqla, tərəflərin razılığı ilə müəyyən edilən və səlahiyyətli orqan tərəfindən verilən maddi yardım;</w:t>
      </w:r>
    </w:p>
    <w:p w:rsidR="00345025" w:rsidRPr="0011519E" w:rsidRDefault="00345025" w:rsidP="00345025">
      <w:pPr>
        <w:ind w:firstLine="709"/>
        <w:jc w:val="both"/>
        <w:rPr>
          <w:sz w:val="28"/>
          <w:szCs w:val="28"/>
          <w:lang w:val="az-Latn-AZ"/>
        </w:rPr>
      </w:pPr>
      <w:r w:rsidRPr="0011519E">
        <w:rPr>
          <w:sz w:val="28"/>
          <w:szCs w:val="28"/>
          <w:lang w:val="az-Latn-AZ"/>
        </w:rPr>
        <w:t>2.0.6. xidmət haqqı – “TİT” modelinə uyğun investisiya qoyuluşu nəticəsində istehsal olunan mal və xidmətlərin əvəzində səlahiyyətli orqan və ya istehlakçılar tərəfindən müqaviləyə müvafiq olaraq ödənilən məbləğ.</w:t>
      </w:r>
    </w:p>
    <w:p w:rsidR="00345025" w:rsidRPr="0011519E" w:rsidRDefault="00345025" w:rsidP="00345025">
      <w:pPr>
        <w:tabs>
          <w:tab w:val="center" w:pos="3543"/>
        </w:tabs>
        <w:ind w:firstLine="709"/>
        <w:jc w:val="both"/>
        <w:rPr>
          <w:sz w:val="28"/>
          <w:szCs w:val="28"/>
          <w:lang w:val="az-Latn-AZ"/>
        </w:rPr>
      </w:pPr>
    </w:p>
    <w:p w:rsidR="00345025" w:rsidRPr="0011519E" w:rsidRDefault="00345025" w:rsidP="00345025">
      <w:pPr>
        <w:tabs>
          <w:tab w:val="center" w:pos="3543"/>
        </w:tabs>
        <w:ind w:firstLine="709"/>
        <w:jc w:val="both"/>
        <w:rPr>
          <w:sz w:val="28"/>
          <w:szCs w:val="28"/>
          <w:lang w:val="az-Latn-AZ"/>
        </w:rPr>
      </w:pPr>
      <w:r w:rsidRPr="0011519E">
        <w:rPr>
          <w:b/>
          <w:sz w:val="28"/>
          <w:szCs w:val="28"/>
          <w:lang w:val="az-Latn-AZ"/>
        </w:rPr>
        <w:t xml:space="preserve">Maddə 3. </w:t>
      </w:r>
      <w:r w:rsidRPr="00270678">
        <w:rPr>
          <w:b/>
          <w:sz w:val="28"/>
          <w:szCs w:val="28"/>
          <w:lang w:val="az-Latn-AZ"/>
        </w:rPr>
        <w:t>Bu Qanunun tətbiq dairəsi</w:t>
      </w:r>
    </w:p>
    <w:p w:rsidR="00345025" w:rsidRPr="0011519E" w:rsidRDefault="00345025" w:rsidP="00345025">
      <w:pPr>
        <w:tabs>
          <w:tab w:val="center" w:pos="3543"/>
        </w:tabs>
        <w:ind w:firstLine="709"/>
        <w:jc w:val="both"/>
        <w:rPr>
          <w:sz w:val="28"/>
          <w:szCs w:val="28"/>
          <w:lang w:val="az-Latn-AZ"/>
        </w:rPr>
      </w:pPr>
    </w:p>
    <w:p w:rsidR="00345025" w:rsidRPr="0011519E" w:rsidRDefault="00345025" w:rsidP="00345025">
      <w:pPr>
        <w:tabs>
          <w:tab w:val="center" w:pos="3543"/>
        </w:tabs>
        <w:ind w:firstLine="709"/>
        <w:jc w:val="both"/>
        <w:rPr>
          <w:sz w:val="28"/>
          <w:szCs w:val="28"/>
          <w:lang w:val="az-Latn-AZ"/>
        </w:rPr>
      </w:pPr>
      <w:r w:rsidRPr="0011519E">
        <w:rPr>
          <w:sz w:val="28"/>
          <w:szCs w:val="28"/>
          <w:lang w:val="az-Latn-AZ"/>
        </w:rPr>
        <w:t>3.1. Bu Qanun aşağıdakı tikinti və infrastruktur obyektlərinin və onlara oxşar obyektlərin “TİT” modelinə uyğun olan maliyyələşmə əsasında tikintisinə (inşasına, cari və əsaslı təmirinə, yenidən qurulmasına, bərpasına), idarə edilməsinə və təhvil verilməsinə investisiyanın cəlb olunmasının hüquqi əsaslarını müəyyən edir:</w:t>
      </w:r>
    </w:p>
    <w:p w:rsidR="00345025" w:rsidRPr="0011519E" w:rsidRDefault="00345025" w:rsidP="00345025">
      <w:pPr>
        <w:tabs>
          <w:tab w:val="center" w:pos="3543"/>
        </w:tabs>
        <w:ind w:firstLine="709"/>
        <w:jc w:val="both"/>
        <w:rPr>
          <w:sz w:val="28"/>
          <w:szCs w:val="28"/>
          <w:lang w:val="az-Latn-AZ"/>
        </w:rPr>
      </w:pPr>
      <w:r w:rsidRPr="0011519E">
        <w:rPr>
          <w:sz w:val="28"/>
          <w:szCs w:val="28"/>
          <w:lang w:val="az-Latn-AZ"/>
        </w:rPr>
        <w:t>3.1.1. körpülər, tunellər;</w:t>
      </w:r>
    </w:p>
    <w:p w:rsidR="00345025" w:rsidRPr="0011519E" w:rsidRDefault="00345025" w:rsidP="00345025">
      <w:pPr>
        <w:tabs>
          <w:tab w:val="center" w:pos="3543"/>
        </w:tabs>
        <w:ind w:firstLine="709"/>
        <w:jc w:val="both"/>
        <w:rPr>
          <w:sz w:val="28"/>
          <w:szCs w:val="28"/>
          <w:lang w:val="az-Latn-AZ"/>
        </w:rPr>
      </w:pPr>
      <w:r w:rsidRPr="0011519E">
        <w:rPr>
          <w:sz w:val="28"/>
          <w:szCs w:val="28"/>
          <w:lang w:val="az-Latn-AZ"/>
        </w:rPr>
        <w:t>3.1.2. su anbarları, sutəmizləmə qurğuları, suvarma, içməli və məişət su, habelə kanalizasiya sistemləri, o cümlədən magistral qaz kəmərləri, yeraltı qaz anbarları, şəhərdaxili qaz şəbəkələri;</w:t>
      </w:r>
    </w:p>
    <w:p w:rsidR="00345025" w:rsidRPr="0011519E" w:rsidRDefault="00345025" w:rsidP="00345025">
      <w:pPr>
        <w:tabs>
          <w:tab w:val="center" w:pos="3543"/>
        </w:tabs>
        <w:ind w:firstLine="709"/>
        <w:jc w:val="both"/>
        <w:rPr>
          <w:sz w:val="28"/>
          <w:szCs w:val="28"/>
          <w:lang w:val="az-Latn-AZ"/>
        </w:rPr>
      </w:pPr>
      <w:r w:rsidRPr="0011519E">
        <w:rPr>
          <w:sz w:val="28"/>
          <w:szCs w:val="28"/>
          <w:lang w:val="az-Latn-AZ"/>
        </w:rPr>
        <w:t>3.1.3. mətbuat və konfrans mərkəzləri, habelə təhsil, səhiyyə, mədəniyyət və turizm obyektləri;</w:t>
      </w:r>
    </w:p>
    <w:p w:rsidR="00345025" w:rsidRPr="0011519E" w:rsidRDefault="00345025" w:rsidP="00345025">
      <w:pPr>
        <w:tabs>
          <w:tab w:val="center" w:pos="3543"/>
        </w:tabs>
        <w:ind w:firstLine="709"/>
        <w:jc w:val="both"/>
        <w:rPr>
          <w:sz w:val="28"/>
          <w:szCs w:val="28"/>
          <w:lang w:val="az-Latn-AZ"/>
        </w:rPr>
      </w:pPr>
      <w:r w:rsidRPr="0011519E">
        <w:rPr>
          <w:sz w:val="28"/>
          <w:szCs w:val="28"/>
          <w:lang w:val="az-Latn-AZ"/>
        </w:rPr>
        <w:t>3.1.4. kommersiya məqsədli binalar, topdansatış bazarları, fabriklər və zavodlar;</w:t>
      </w:r>
    </w:p>
    <w:p w:rsidR="00345025" w:rsidRPr="0011519E" w:rsidRDefault="00345025" w:rsidP="00345025">
      <w:pPr>
        <w:tabs>
          <w:tab w:val="center" w:pos="3543"/>
        </w:tabs>
        <w:ind w:firstLine="709"/>
        <w:jc w:val="both"/>
        <w:rPr>
          <w:sz w:val="28"/>
          <w:szCs w:val="28"/>
          <w:lang w:val="az-Latn-AZ"/>
        </w:rPr>
      </w:pPr>
      <w:r w:rsidRPr="0011519E">
        <w:rPr>
          <w:sz w:val="28"/>
          <w:szCs w:val="28"/>
          <w:lang w:val="az-Latn-AZ"/>
        </w:rPr>
        <w:t>3.1.5. idman mərkəzləri, yataqxanalar, istirahət və əyləncə parkları;</w:t>
      </w:r>
    </w:p>
    <w:p w:rsidR="00345025" w:rsidRPr="0011519E" w:rsidRDefault="00345025" w:rsidP="00345025">
      <w:pPr>
        <w:tabs>
          <w:tab w:val="center" w:pos="3543"/>
        </w:tabs>
        <w:ind w:firstLine="709"/>
        <w:jc w:val="both"/>
        <w:rPr>
          <w:sz w:val="28"/>
          <w:szCs w:val="28"/>
          <w:lang w:val="az-Latn-AZ"/>
        </w:rPr>
      </w:pPr>
      <w:r w:rsidRPr="0011519E">
        <w:rPr>
          <w:sz w:val="28"/>
          <w:szCs w:val="28"/>
          <w:lang w:val="az-Latn-AZ"/>
        </w:rPr>
        <w:t>3.1.6. sənaye parkları, yüksək texnologiya parkları, aqroparklar, yüksək texnologiyalara əsaslanan avtomatlaşdırılmış idarəetmə sistemləri və informasiya texnologiyaları sahəsində digər sistemlər;</w:t>
      </w:r>
    </w:p>
    <w:p w:rsidR="00345025" w:rsidRPr="0011519E" w:rsidRDefault="00345025" w:rsidP="00345025">
      <w:pPr>
        <w:tabs>
          <w:tab w:val="center" w:pos="3543"/>
        </w:tabs>
        <w:ind w:firstLine="709"/>
        <w:jc w:val="both"/>
        <w:rPr>
          <w:sz w:val="28"/>
          <w:szCs w:val="28"/>
          <w:lang w:val="az-Latn-AZ"/>
        </w:rPr>
      </w:pPr>
      <w:r w:rsidRPr="0011519E">
        <w:rPr>
          <w:sz w:val="28"/>
          <w:szCs w:val="28"/>
          <w:lang w:val="az-Latn-AZ"/>
        </w:rPr>
        <w:t>3.1.7. kənd təsərrüfatı məhsullarının tədarük anbarları və bu tipli digər obyektlər;</w:t>
      </w:r>
    </w:p>
    <w:p w:rsidR="00345025" w:rsidRPr="0011519E" w:rsidRDefault="00345025" w:rsidP="00345025">
      <w:pPr>
        <w:tabs>
          <w:tab w:val="center" w:pos="3543"/>
        </w:tabs>
        <w:ind w:firstLine="709"/>
        <w:jc w:val="both"/>
        <w:rPr>
          <w:sz w:val="28"/>
          <w:szCs w:val="28"/>
          <w:lang w:val="az-Latn-AZ"/>
        </w:rPr>
      </w:pPr>
      <w:r w:rsidRPr="0011519E">
        <w:rPr>
          <w:sz w:val="28"/>
          <w:szCs w:val="28"/>
          <w:lang w:val="az-Latn-AZ"/>
        </w:rPr>
        <w:t>3.1.8. geotermik və tullantıların istilikyaratma qabiliyyəti əsasında işləyən obyektlər və qızdırıcı sistemlər, elektrik enerjisinin istehsalı, ötürülməsi, paylanması və satışı ilə məşğul olan müəssisələr;</w:t>
      </w:r>
    </w:p>
    <w:p w:rsidR="00345025" w:rsidRPr="0011519E" w:rsidRDefault="00345025" w:rsidP="00345025">
      <w:pPr>
        <w:tabs>
          <w:tab w:val="center" w:pos="3543"/>
        </w:tabs>
        <w:ind w:firstLine="709"/>
        <w:jc w:val="both"/>
        <w:rPr>
          <w:sz w:val="28"/>
          <w:szCs w:val="28"/>
          <w:lang w:val="az-Latn-AZ"/>
        </w:rPr>
      </w:pPr>
      <w:r w:rsidRPr="0011519E">
        <w:rPr>
          <w:sz w:val="28"/>
          <w:szCs w:val="28"/>
          <w:lang w:val="az-Latn-AZ"/>
        </w:rPr>
        <w:t>3.1.9. şoselər, avtomagistrallar, dəmir yolu və relsli sistemlər, avtovağzal kompleksləri, stansiyalar, funikulyor və qaldırıcı sistemlər, logistika mərkəzləri, yeraltı və yerüstü avtomobil dayanacaqları, metro xətləri və stansiyaları;</w:t>
      </w:r>
    </w:p>
    <w:p w:rsidR="00345025" w:rsidRPr="0011519E" w:rsidRDefault="00345025" w:rsidP="00345025">
      <w:pPr>
        <w:tabs>
          <w:tab w:val="center" w:pos="3543"/>
        </w:tabs>
        <w:ind w:firstLine="709"/>
        <w:jc w:val="both"/>
        <w:rPr>
          <w:sz w:val="28"/>
          <w:szCs w:val="28"/>
          <w:lang w:val="az-Latn-AZ"/>
        </w:rPr>
      </w:pPr>
      <w:r w:rsidRPr="0011519E">
        <w:rPr>
          <w:sz w:val="28"/>
          <w:szCs w:val="28"/>
          <w:lang w:val="az-Latn-AZ"/>
        </w:rPr>
        <w:t>3.1.10. xüsusi iqtisadi zonalar, mülki məqsədlərlə istifadə edilən dəniz və hava limanları, yük, sərnişindaşıma və yaxta limanlarından ibarət komplekslər.</w:t>
      </w:r>
    </w:p>
    <w:p w:rsidR="00345025" w:rsidRPr="0011519E" w:rsidRDefault="00345025" w:rsidP="00345025">
      <w:pPr>
        <w:tabs>
          <w:tab w:val="center" w:pos="3543"/>
        </w:tabs>
        <w:ind w:firstLine="709"/>
        <w:jc w:val="both"/>
        <w:rPr>
          <w:sz w:val="28"/>
          <w:szCs w:val="28"/>
          <w:lang w:val="az-Latn-AZ"/>
        </w:rPr>
      </w:pPr>
      <w:r w:rsidRPr="0011519E">
        <w:rPr>
          <w:sz w:val="28"/>
          <w:szCs w:val="28"/>
          <w:lang w:val="az-Latn-AZ"/>
        </w:rPr>
        <w:t xml:space="preserve">3.2. Tikinti və infrastruktur obyektləri ilə əlaqədar investisiya layihələrinin xüsusi maliyyələşmə əsasında həyata keçirilməsi üzrə münasibətlər bu Qanunla yanaşı Azərbaycan Respublikasının Konstitusiyası, Azərbaycan Respublikasının </w:t>
      </w:r>
      <w:r w:rsidRPr="0011519E">
        <w:rPr>
          <w:sz w:val="28"/>
          <w:szCs w:val="28"/>
          <w:lang w:val="az-Latn-AZ"/>
        </w:rPr>
        <w:lastRenderedPageBreak/>
        <w:t>Mülki Məcəlləsi və Azərbaycan Respublikasının digər normativ hüquqi aktları, habelə Azərbaycan Respublikasının tərəfdar çıxdığı beynəlxalq müqavilələrlə tənzimlənir.</w:t>
      </w:r>
    </w:p>
    <w:p w:rsidR="00345025" w:rsidRPr="0011519E" w:rsidRDefault="00345025" w:rsidP="00345025">
      <w:pPr>
        <w:ind w:firstLine="709"/>
        <w:jc w:val="both"/>
        <w:rPr>
          <w:sz w:val="28"/>
          <w:szCs w:val="28"/>
          <w:lang w:val="az-Latn-AZ"/>
        </w:rPr>
      </w:pPr>
      <w:r w:rsidRPr="0011519E">
        <w:rPr>
          <w:sz w:val="28"/>
          <w:szCs w:val="28"/>
          <w:lang w:val="az-Latn-AZ"/>
        </w:rPr>
        <w:t>3.3. Azərbaycan Respublikasının tərəfdar çıxdığı beynəlxalq müqavilələrdə bu Qanundan fərqli qaydalar müəyyən edildikdə, həmin beynəlxalq müqavilələrin normaları tətbiq edilir. </w:t>
      </w:r>
    </w:p>
    <w:p w:rsidR="00345025" w:rsidRPr="0011519E" w:rsidRDefault="00345025" w:rsidP="00345025">
      <w:pPr>
        <w:rPr>
          <w:sz w:val="28"/>
          <w:szCs w:val="28"/>
          <w:lang w:val="az-Latn-AZ"/>
        </w:rPr>
      </w:pPr>
    </w:p>
    <w:p w:rsidR="00345025" w:rsidRDefault="00345025" w:rsidP="00345025">
      <w:pPr>
        <w:tabs>
          <w:tab w:val="left" w:pos="567"/>
        </w:tabs>
        <w:ind w:firstLine="34"/>
        <w:jc w:val="center"/>
        <w:rPr>
          <w:b/>
          <w:sz w:val="28"/>
          <w:szCs w:val="28"/>
          <w:lang w:val="az-Latn-AZ"/>
        </w:rPr>
      </w:pPr>
    </w:p>
    <w:p w:rsidR="00345025" w:rsidRPr="0011519E" w:rsidRDefault="00345025" w:rsidP="00345025">
      <w:pPr>
        <w:tabs>
          <w:tab w:val="left" w:pos="567"/>
        </w:tabs>
        <w:ind w:firstLine="34"/>
        <w:jc w:val="center"/>
        <w:rPr>
          <w:b/>
          <w:sz w:val="28"/>
          <w:szCs w:val="28"/>
          <w:lang w:val="az-Latn-AZ"/>
        </w:rPr>
      </w:pPr>
      <w:r w:rsidRPr="0011519E">
        <w:rPr>
          <w:b/>
          <w:sz w:val="28"/>
          <w:szCs w:val="28"/>
          <w:lang w:val="az-Latn-AZ"/>
        </w:rPr>
        <w:t>2-ci fəsil</w:t>
      </w:r>
    </w:p>
    <w:p w:rsidR="00345025" w:rsidRPr="0011519E" w:rsidRDefault="00345025" w:rsidP="00345025">
      <w:pPr>
        <w:ind w:firstLine="34"/>
        <w:jc w:val="center"/>
        <w:rPr>
          <w:b/>
          <w:sz w:val="28"/>
          <w:szCs w:val="28"/>
          <w:lang w:val="az-Latn-AZ"/>
        </w:rPr>
      </w:pPr>
      <w:r w:rsidRPr="0011519E">
        <w:rPr>
          <w:b/>
          <w:sz w:val="28"/>
          <w:szCs w:val="28"/>
          <w:lang w:val="az-Latn-AZ"/>
        </w:rPr>
        <w:t xml:space="preserve"> “TİT” modeli çərçivəsində fəaliyyətin əsasları</w:t>
      </w:r>
    </w:p>
    <w:p w:rsidR="00345025" w:rsidRPr="0011519E" w:rsidRDefault="00345025" w:rsidP="00345025">
      <w:pPr>
        <w:tabs>
          <w:tab w:val="left" w:pos="567"/>
        </w:tabs>
        <w:ind w:firstLine="709"/>
        <w:rPr>
          <w:sz w:val="28"/>
          <w:szCs w:val="28"/>
          <w:lang w:val="az-Latn-AZ"/>
        </w:rPr>
      </w:pPr>
    </w:p>
    <w:p w:rsidR="00345025" w:rsidRPr="00270678" w:rsidRDefault="00345025" w:rsidP="00345025">
      <w:pPr>
        <w:tabs>
          <w:tab w:val="center" w:pos="3543"/>
        </w:tabs>
        <w:ind w:firstLine="709"/>
        <w:jc w:val="both"/>
        <w:rPr>
          <w:b/>
          <w:sz w:val="28"/>
          <w:szCs w:val="28"/>
          <w:lang w:val="az-Latn-AZ"/>
        </w:rPr>
      </w:pPr>
      <w:r w:rsidRPr="00270678">
        <w:rPr>
          <w:b/>
          <w:sz w:val="28"/>
          <w:szCs w:val="28"/>
          <w:lang w:val="az-Latn-AZ"/>
        </w:rPr>
        <w:t xml:space="preserve">Maddə 4. “TİT” modeli əsasında bağlanılan müqavilələrə dair tələblər </w:t>
      </w:r>
    </w:p>
    <w:p w:rsidR="00345025" w:rsidRPr="0011519E" w:rsidRDefault="00345025" w:rsidP="00345025">
      <w:pPr>
        <w:tabs>
          <w:tab w:val="left" w:pos="567"/>
        </w:tabs>
        <w:ind w:firstLine="709"/>
        <w:rPr>
          <w:b/>
          <w:sz w:val="28"/>
          <w:szCs w:val="28"/>
          <w:lang w:val="az-Latn-AZ"/>
        </w:rPr>
      </w:pPr>
    </w:p>
    <w:p w:rsidR="00345025" w:rsidRPr="0011519E" w:rsidRDefault="00345025" w:rsidP="00345025">
      <w:pPr>
        <w:tabs>
          <w:tab w:val="center" w:pos="3543"/>
        </w:tabs>
        <w:ind w:firstLine="709"/>
        <w:jc w:val="both"/>
        <w:rPr>
          <w:sz w:val="28"/>
          <w:szCs w:val="28"/>
          <w:lang w:val="az-Latn-AZ"/>
        </w:rPr>
      </w:pPr>
      <w:r w:rsidRPr="0011519E">
        <w:rPr>
          <w:sz w:val="28"/>
          <w:szCs w:val="28"/>
          <w:lang w:val="az-Latn-AZ"/>
        </w:rPr>
        <w:t>Bu Qanunun 3.1-ci maddəsində göstərilən tikinti və infrastruktur obyektləri ilə əlaqədar investisiya layihələrinin investorlar tərəfindən “TİT” modeli çərçivəsində həyata keçirilməsinin şərtlərini, tikinti və infrastruktur obyektlərinin növlərinə uyğun olaraq investorlar qarşısında qoyulan tələbləri, bağlanılan müqavilələrin xüsusiyyətlərini və şərtlərini, investisiya qoyuluşu nəticəsində əldə olunacaq mal və xidmətlərin dəyərinin müəyyənləşdirilməsinin qaydalarını müvafiq icra hakimiyyəti orqanı müəyyən edir.</w:t>
      </w:r>
      <w:r w:rsidRPr="0011519E">
        <w:rPr>
          <w:sz w:val="28"/>
          <w:szCs w:val="28"/>
          <w:vertAlign w:val="superscript"/>
          <w:lang w:val="az-Latn-AZ"/>
        </w:rPr>
        <w:t xml:space="preserve"> </w:t>
      </w:r>
    </w:p>
    <w:p w:rsidR="00345025" w:rsidRPr="0011519E" w:rsidRDefault="00345025" w:rsidP="00345025">
      <w:pPr>
        <w:rPr>
          <w:sz w:val="28"/>
          <w:szCs w:val="28"/>
          <w:lang w:val="az-Latn-AZ"/>
        </w:rPr>
      </w:pPr>
    </w:p>
    <w:p w:rsidR="00345025" w:rsidRPr="00270678" w:rsidRDefault="00345025" w:rsidP="00345025">
      <w:pPr>
        <w:tabs>
          <w:tab w:val="left" w:pos="567"/>
        </w:tabs>
        <w:ind w:firstLine="709"/>
        <w:rPr>
          <w:b/>
          <w:sz w:val="28"/>
          <w:szCs w:val="28"/>
          <w:lang w:val="az-Latn-AZ"/>
        </w:rPr>
      </w:pPr>
      <w:r w:rsidRPr="00270678">
        <w:rPr>
          <w:b/>
          <w:sz w:val="28"/>
          <w:szCs w:val="28"/>
          <w:lang w:val="az-Latn-AZ"/>
        </w:rPr>
        <w:t>Maddə 5. Məsuliyyət və zərərin əvəzinin ödənilməsi</w:t>
      </w:r>
    </w:p>
    <w:p w:rsidR="00345025" w:rsidRPr="0011519E" w:rsidRDefault="00345025" w:rsidP="00345025">
      <w:pPr>
        <w:tabs>
          <w:tab w:val="left" w:pos="567"/>
        </w:tabs>
        <w:ind w:firstLine="709"/>
        <w:rPr>
          <w:b/>
          <w:sz w:val="28"/>
          <w:szCs w:val="28"/>
          <w:lang w:val="az-Latn-AZ"/>
        </w:rPr>
      </w:pPr>
    </w:p>
    <w:p w:rsidR="00345025" w:rsidRPr="0011519E" w:rsidRDefault="00345025" w:rsidP="00345025">
      <w:pPr>
        <w:tabs>
          <w:tab w:val="center" w:pos="3543"/>
        </w:tabs>
        <w:ind w:firstLine="709"/>
        <w:jc w:val="both"/>
        <w:rPr>
          <w:sz w:val="28"/>
          <w:szCs w:val="28"/>
          <w:lang w:val="az-Latn-AZ"/>
        </w:rPr>
      </w:pPr>
      <w:r w:rsidRPr="0011519E">
        <w:rPr>
          <w:sz w:val="28"/>
          <w:szCs w:val="28"/>
          <w:lang w:val="az-Latn-AZ"/>
        </w:rPr>
        <w:tab/>
        <w:t xml:space="preserve">5.1. İnvestor öhdəlik götürdüyü tikinti və infrastruktur obyektinin müqavilədə müəyyən edilmiş müddətdə layihələndirilməsinə, maliyyələşdirilməsinə, tikintisinə (inşasına, cari və əsaslı təmirinə, yenidən qurulmasına, bərpasına) və istifadəyə verilməsinə görə məsuliyyət daşıyır. </w:t>
      </w:r>
    </w:p>
    <w:p w:rsidR="00345025" w:rsidRPr="0011519E" w:rsidRDefault="00345025" w:rsidP="00345025">
      <w:pPr>
        <w:tabs>
          <w:tab w:val="center" w:pos="3543"/>
        </w:tabs>
        <w:ind w:firstLine="709"/>
        <w:jc w:val="both"/>
        <w:rPr>
          <w:sz w:val="28"/>
          <w:szCs w:val="28"/>
          <w:lang w:val="az-Latn-AZ"/>
        </w:rPr>
      </w:pPr>
      <w:r w:rsidRPr="0011519E">
        <w:rPr>
          <w:sz w:val="28"/>
          <w:szCs w:val="28"/>
          <w:lang w:val="az-Latn-AZ"/>
        </w:rPr>
        <w:t>5.2. Müqavilədə öhdəliklərin investor tərəfindən yerinə yetirilməməsi nəticəsində yaranacaq zərərin əvəzinin ödənilməsi ilə bağlı müddəalar nəzərdə tutulmalıdır.</w:t>
      </w:r>
    </w:p>
    <w:p w:rsidR="00345025" w:rsidRPr="0011519E" w:rsidRDefault="00345025" w:rsidP="00345025">
      <w:pPr>
        <w:tabs>
          <w:tab w:val="left" w:pos="567"/>
        </w:tabs>
        <w:ind w:firstLine="709"/>
        <w:rPr>
          <w:b/>
          <w:sz w:val="28"/>
          <w:szCs w:val="28"/>
          <w:lang w:val="az-Latn-AZ"/>
        </w:rPr>
      </w:pPr>
    </w:p>
    <w:p w:rsidR="00345025" w:rsidRPr="00270678" w:rsidRDefault="00345025" w:rsidP="00345025">
      <w:pPr>
        <w:tabs>
          <w:tab w:val="left" w:pos="567"/>
        </w:tabs>
        <w:ind w:firstLine="709"/>
        <w:rPr>
          <w:b/>
          <w:sz w:val="28"/>
          <w:szCs w:val="28"/>
          <w:lang w:val="az-Latn-AZ"/>
        </w:rPr>
      </w:pPr>
      <w:r w:rsidRPr="00270678">
        <w:rPr>
          <w:b/>
          <w:sz w:val="28"/>
          <w:szCs w:val="28"/>
          <w:lang w:val="az-Latn-AZ"/>
        </w:rPr>
        <w:t>Maddə 6. Müddət</w:t>
      </w:r>
    </w:p>
    <w:p w:rsidR="00345025" w:rsidRPr="0011519E" w:rsidRDefault="00345025" w:rsidP="00345025">
      <w:pPr>
        <w:tabs>
          <w:tab w:val="left" w:pos="567"/>
        </w:tabs>
        <w:ind w:firstLine="709"/>
        <w:rPr>
          <w:sz w:val="28"/>
          <w:szCs w:val="28"/>
          <w:lang w:val="az-Latn-AZ"/>
        </w:rPr>
      </w:pPr>
    </w:p>
    <w:p w:rsidR="00345025" w:rsidRPr="0011519E" w:rsidRDefault="00345025" w:rsidP="00345025">
      <w:pPr>
        <w:tabs>
          <w:tab w:val="center" w:pos="3543"/>
        </w:tabs>
        <w:ind w:firstLine="709"/>
        <w:jc w:val="both"/>
        <w:rPr>
          <w:sz w:val="28"/>
          <w:szCs w:val="28"/>
          <w:lang w:val="az-Latn-AZ"/>
        </w:rPr>
      </w:pPr>
      <w:r w:rsidRPr="0011519E">
        <w:rPr>
          <w:sz w:val="28"/>
          <w:szCs w:val="28"/>
          <w:lang w:val="az-Latn-AZ"/>
        </w:rPr>
        <w:t xml:space="preserve">6.1. Müqavilədə investorun öhdəlik götürdüyü tikinti və infrastruktur obyektləri ilə əlaqədar investisiya layihəsinin həyata keçirilməsinin müddəti müəyyənləşdirilərkən, investisiya xərclərinin (əldə ediləcək gəlir daxil olmaqla) və investisiya məqsədi ilə götürülmüş kreditlərin geri qaytarılması müddəti, habelə layihənin xüsusiyyətləri, investisiyanın məbləği və obyektlərin idarə olunma prinsipləri nəzərə alınmalıdır. </w:t>
      </w:r>
    </w:p>
    <w:p w:rsidR="00345025" w:rsidRPr="0011519E" w:rsidRDefault="00345025" w:rsidP="00345025">
      <w:pPr>
        <w:tabs>
          <w:tab w:val="center" w:pos="3543"/>
        </w:tabs>
        <w:ind w:firstLine="709"/>
        <w:jc w:val="both"/>
        <w:rPr>
          <w:sz w:val="28"/>
          <w:szCs w:val="28"/>
          <w:lang w:val="az-Latn-AZ"/>
        </w:rPr>
      </w:pPr>
      <w:r w:rsidRPr="0011519E">
        <w:rPr>
          <w:sz w:val="28"/>
          <w:szCs w:val="28"/>
          <w:lang w:val="az-Latn-AZ"/>
        </w:rPr>
        <w:t>6.2. “TİT” modelinə uyğun bağlanan müqavilələrin müddəti 49 ildən artıq ola bilməz.</w:t>
      </w:r>
    </w:p>
    <w:p w:rsidR="00345025" w:rsidRPr="0011519E" w:rsidRDefault="00345025" w:rsidP="00345025">
      <w:pPr>
        <w:rPr>
          <w:sz w:val="28"/>
          <w:szCs w:val="28"/>
          <w:lang w:val="az-Latn-AZ"/>
        </w:rPr>
      </w:pPr>
    </w:p>
    <w:p w:rsidR="00345025" w:rsidRDefault="00345025" w:rsidP="00345025">
      <w:pPr>
        <w:tabs>
          <w:tab w:val="left" w:pos="567"/>
        </w:tabs>
        <w:ind w:firstLine="709"/>
        <w:rPr>
          <w:b/>
          <w:sz w:val="28"/>
          <w:szCs w:val="28"/>
          <w:lang w:val="az-Latn-AZ"/>
        </w:rPr>
      </w:pPr>
    </w:p>
    <w:p w:rsidR="00345025" w:rsidRDefault="00345025" w:rsidP="00345025">
      <w:pPr>
        <w:tabs>
          <w:tab w:val="left" w:pos="567"/>
        </w:tabs>
        <w:ind w:firstLine="709"/>
        <w:rPr>
          <w:b/>
          <w:sz w:val="28"/>
          <w:szCs w:val="28"/>
          <w:lang w:val="az-Latn-AZ"/>
        </w:rPr>
      </w:pPr>
    </w:p>
    <w:p w:rsidR="00345025" w:rsidRDefault="00345025" w:rsidP="00345025">
      <w:pPr>
        <w:tabs>
          <w:tab w:val="left" w:pos="567"/>
        </w:tabs>
        <w:ind w:firstLine="709"/>
        <w:rPr>
          <w:b/>
          <w:sz w:val="28"/>
          <w:szCs w:val="28"/>
          <w:lang w:val="az-Latn-AZ"/>
        </w:rPr>
      </w:pPr>
    </w:p>
    <w:p w:rsidR="00345025" w:rsidRPr="0011519E" w:rsidRDefault="00345025" w:rsidP="00345025">
      <w:pPr>
        <w:tabs>
          <w:tab w:val="left" w:pos="567"/>
        </w:tabs>
        <w:ind w:firstLine="709"/>
        <w:rPr>
          <w:sz w:val="28"/>
          <w:szCs w:val="28"/>
          <w:lang w:val="az-Latn-AZ"/>
        </w:rPr>
      </w:pPr>
      <w:r w:rsidRPr="0011519E">
        <w:rPr>
          <w:b/>
          <w:sz w:val="28"/>
          <w:szCs w:val="28"/>
          <w:lang w:val="az-Latn-AZ"/>
        </w:rPr>
        <w:lastRenderedPageBreak/>
        <w:t>Maddə 7. Dəyərin müəyyən edilməsi</w:t>
      </w:r>
    </w:p>
    <w:p w:rsidR="00345025" w:rsidRPr="0011519E" w:rsidRDefault="00345025" w:rsidP="00345025">
      <w:pPr>
        <w:tabs>
          <w:tab w:val="left" w:pos="567"/>
        </w:tabs>
        <w:ind w:firstLine="709"/>
        <w:rPr>
          <w:i/>
          <w:sz w:val="28"/>
          <w:szCs w:val="28"/>
          <w:lang w:val="az-Latn-AZ"/>
        </w:rPr>
      </w:pPr>
    </w:p>
    <w:p w:rsidR="00345025" w:rsidRPr="0011519E" w:rsidRDefault="00345025" w:rsidP="00345025">
      <w:pPr>
        <w:tabs>
          <w:tab w:val="center" w:pos="3543"/>
        </w:tabs>
        <w:ind w:firstLine="709"/>
        <w:jc w:val="both"/>
        <w:rPr>
          <w:sz w:val="28"/>
          <w:szCs w:val="28"/>
          <w:lang w:val="az-Latn-AZ"/>
        </w:rPr>
      </w:pPr>
      <w:r w:rsidRPr="0011519E">
        <w:rPr>
          <w:sz w:val="28"/>
          <w:szCs w:val="28"/>
          <w:lang w:val="az-Latn-AZ"/>
        </w:rPr>
        <w:t xml:space="preserve">7.1. “TİT” modeli üzrə həyata keçirilən investisiya qoyuluşları nəticəsində istehsal olunan mal və xidmətlərin dəyəri onların növləri, istehlakının və ya istifadəsinin miqdarı, keyfiyyəti, təhlükəsizliyi və digər meyarlar nəzərə alınmaqla, tərəflərin razılığı əsasında müəyyənləşdirilir (qiymətləri dövlət tərəfindən tənzimlənən mal və xidmətlər istisna olmaqla). </w:t>
      </w:r>
    </w:p>
    <w:p w:rsidR="00345025" w:rsidRPr="0011519E" w:rsidRDefault="00345025" w:rsidP="00345025">
      <w:pPr>
        <w:tabs>
          <w:tab w:val="center" w:pos="3543"/>
        </w:tabs>
        <w:ind w:firstLine="709"/>
        <w:jc w:val="both"/>
        <w:rPr>
          <w:sz w:val="28"/>
          <w:szCs w:val="28"/>
          <w:lang w:val="az-Latn-AZ"/>
        </w:rPr>
      </w:pPr>
      <w:r w:rsidRPr="0011519E">
        <w:rPr>
          <w:sz w:val="28"/>
          <w:szCs w:val="28"/>
          <w:lang w:val="az-Latn-AZ"/>
        </w:rPr>
        <w:t xml:space="preserve">7.2. Tərəflərin razılığına əsasən səlahiyyətli orqan investorun istehsal etdiyi mal və xidmətlərin müəyyən həddə qədər satın alınmasına dair Azərbaycan Respublikasının Mülki Məcəlləsinə uyğun olaraq qarantiya öhdəliyi götürə bilər. </w:t>
      </w:r>
    </w:p>
    <w:p w:rsidR="00345025" w:rsidRPr="0011519E" w:rsidRDefault="00345025" w:rsidP="00345025">
      <w:pPr>
        <w:ind w:firstLine="709"/>
        <w:rPr>
          <w:sz w:val="28"/>
          <w:szCs w:val="28"/>
          <w:lang w:val="az-Latn-AZ"/>
        </w:rPr>
      </w:pPr>
      <w:r w:rsidRPr="0011519E">
        <w:rPr>
          <w:sz w:val="28"/>
          <w:szCs w:val="28"/>
          <w:lang w:val="az-Latn-AZ"/>
        </w:rPr>
        <w:t>7.3. Bu Qanunun 7.1-ci və 7.2-ci maddələri əməkdaşlıq yardımına da tətbiq edilir.</w:t>
      </w:r>
    </w:p>
    <w:p w:rsidR="00345025" w:rsidRPr="0011519E" w:rsidRDefault="00345025" w:rsidP="00345025">
      <w:pPr>
        <w:rPr>
          <w:sz w:val="28"/>
          <w:szCs w:val="28"/>
          <w:lang w:val="az-Latn-AZ"/>
        </w:rPr>
      </w:pPr>
    </w:p>
    <w:p w:rsidR="00345025" w:rsidRPr="00270678" w:rsidRDefault="00345025" w:rsidP="00345025">
      <w:pPr>
        <w:tabs>
          <w:tab w:val="left" w:pos="567"/>
        </w:tabs>
        <w:ind w:firstLine="709"/>
        <w:rPr>
          <w:b/>
          <w:sz w:val="28"/>
          <w:szCs w:val="28"/>
          <w:lang w:val="az-Latn-AZ"/>
        </w:rPr>
      </w:pPr>
      <w:r w:rsidRPr="00270678">
        <w:rPr>
          <w:b/>
          <w:sz w:val="28"/>
          <w:szCs w:val="28"/>
          <w:lang w:val="az-Latn-AZ"/>
        </w:rPr>
        <w:t xml:space="preserve">Maddə 8.  Təhvil vermə </w:t>
      </w:r>
    </w:p>
    <w:p w:rsidR="00345025" w:rsidRPr="0011519E" w:rsidRDefault="00345025" w:rsidP="00345025">
      <w:pPr>
        <w:tabs>
          <w:tab w:val="left" w:pos="567"/>
        </w:tabs>
        <w:ind w:firstLine="709"/>
        <w:rPr>
          <w:b/>
          <w:sz w:val="28"/>
          <w:szCs w:val="28"/>
          <w:lang w:val="az-Latn-AZ"/>
        </w:rPr>
      </w:pPr>
    </w:p>
    <w:p w:rsidR="00345025" w:rsidRPr="0011519E" w:rsidRDefault="00345025" w:rsidP="00345025">
      <w:pPr>
        <w:ind w:firstLine="709"/>
        <w:jc w:val="both"/>
        <w:rPr>
          <w:sz w:val="28"/>
          <w:szCs w:val="28"/>
          <w:lang w:val="az-Latn-AZ"/>
        </w:rPr>
      </w:pPr>
      <w:r w:rsidRPr="0011519E">
        <w:rPr>
          <w:sz w:val="28"/>
          <w:szCs w:val="28"/>
          <w:lang w:val="az-Latn-AZ"/>
        </w:rPr>
        <w:t xml:space="preserve">İnvestor tərəfindən bu Qanuna uyğun olaraq həyata keçirilmiş investisiya layihələrinin predmeti olan tikinti və infrastruktur obyektləri müqavilədə nəzərdə tutulmuş müddət başa çatdıqdan sonra bütün borc və öhdəliklərdən azad, amortizasiya nəzərə alınmaqla təyinatı üzrə istifadəyə yararlı vəziyyətdə, əvəzsiz olaraq səlahiyyətli orqanının idarəçiliyinə verilir. </w:t>
      </w:r>
    </w:p>
    <w:p w:rsidR="00345025" w:rsidRPr="0011519E" w:rsidRDefault="00345025" w:rsidP="00345025">
      <w:pPr>
        <w:tabs>
          <w:tab w:val="left" w:pos="567"/>
        </w:tabs>
        <w:ind w:firstLine="709"/>
        <w:rPr>
          <w:b/>
          <w:sz w:val="28"/>
          <w:szCs w:val="28"/>
          <w:lang w:val="az-Latn-AZ"/>
        </w:rPr>
      </w:pPr>
    </w:p>
    <w:p w:rsidR="00345025" w:rsidRPr="00270678" w:rsidRDefault="00345025" w:rsidP="00345025">
      <w:pPr>
        <w:tabs>
          <w:tab w:val="left" w:pos="567"/>
        </w:tabs>
        <w:ind w:firstLine="709"/>
        <w:rPr>
          <w:b/>
          <w:sz w:val="28"/>
          <w:szCs w:val="28"/>
          <w:lang w:val="az-Latn-AZ"/>
        </w:rPr>
      </w:pPr>
      <w:r w:rsidRPr="00270678">
        <w:rPr>
          <w:b/>
          <w:sz w:val="28"/>
          <w:szCs w:val="28"/>
          <w:lang w:val="az-Latn-AZ"/>
        </w:rPr>
        <w:t>Maddə 9. Dövlət ehtiyacları üçün geri alınma</w:t>
      </w:r>
    </w:p>
    <w:p w:rsidR="00345025" w:rsidRPr="0011519E" w:rsidRDefault="00345025" w:rsidP="00345025">
      <w:pPr>
        <w:tabs>
          <w:tab w:val="left" w:pos="567"/>
        </w:tabs>
        <w:ind w:firstLine="709"/>
        <w:rPr>
          <w:sz w:val="28"/>
          <w:szCs w:val="28"/>
          <w:lang w:val="az-Latn-AZ"/>
        </w:rPr>
      </w:pPr>
    </w:p>
    <w:p w:rsidR="00345025" w:rsidRPr="0011519E" w:rsidRDefault="00345025" w:rsidP="00345025">
      <w:pPr>
        <w:ind w:firstLine="709"/>
        <w:jc w:val="both"/>
        <w:rPr>
          <w:sz w:val="28"/>
          <w:szCs w:val="28"/>
          <w:lang w:val="az-Latn-AZ"/>
        </w:rPr>
      </w:pPr>
      <w:r w:rsidRPr="0011519E">
        <w:rPr>
          <w:sz w:val="28"/>
          <w:szCs w:val="28"/>
          <w:lang w:val="az-Latn-AZ"/>
        </w:rPr>
        <w:t xml:space="preserve">“TİT” modelinə uyğun yaradılan (inşa, təmir və bərpa edilən, yenidən qurulan) tikinti və infrastruktur obyektləri tərəflərin razılaşmasına əsasən, onlar üzrə çəkilən xərclər və əldə ediləcək gəlirlər tam ödənilməklə, müqavilədə nəzərdə tutulan müddətdən əvvəl dövlət ehtiyacları üçün geri alına bilər. </w:t>
      </w:r>
    </w:p>
    <w:p w:rsidR="00345025" w:rsidRPr="0011519E" w:rsidRDefault="00345025" w:rsidP="00345025">
      <w:pPr>
        <w:ind w:firstLine="709"/>
        <w:jc w:val="both"/>
        <w:rPr>
          <w:sz w:val="28"/>
          <w:szCs w:val="28"/>
          <w:lang w:val="az-Latn-AZ"/>
        </w:rPr>
      </w:pPr>
    </w:p>
    <w:p w:rsidR="00345025" w:rsidRPr="00270678" w:rsidRDefault="00345025" w:rsidP="00345025">
      <w:pPr>
        <w:tabs>
          <w:tab w:val="left" w:pos="567"/>
        </w:tabs>
        <w:ind w:firstLine="709"/>
        <w:rPr>
          <w:b/>
          <w:sz w:val="28"/>
          <w:szCs w:val="28"/>
          <w:lang w:val="az-Latn-AZ"/>
        </w:rPr>
      </w:pPr>
      <w:r w:rsidRPr="00270678">
        <w:rPr>
          <w:b/>
          <w:sz w:val="28"/>
          <w:szCs w:val="28"/>
          <w:lang w:val="az-Latn-AZ"/>
        </w:rPr>
        <w:t>Maddə 10. Dövlət zəmanəti</w:t>
      </w:r>
    </w:p>
    <w:p w:rsidR="00345025" w:rsidRPr="0011519E" w:rsidRDefault="00345025" w:rsidP="00345025">
      <w:pPr>
        <w:tabs>
          <w:tab w:val="left" w:pos="567"/>
        </w:tabs>
        <w:ind w:firstLine="709"/>
        <w:rPr>
          <w:i/>
          <w:sz w:val="28"/>
          <w:szCs w:val="28"/>
          <w:lang w:val="az-Latn-AZ"/>
        </w:rPr>
      </w:pPr>
    </w:p>
    <w:p w:rsidR="00345025" w:rsidRPr="0011519E" w:rsidRDefault="00345025" w:rsidP="00345025">
      <w:pPr>
        <w:ind w:firstLine="709"/>
        <w:jc w:val="both"/>
        <w:rPr>
          <w:sz w:val="28"/>
          <w:szCs w:val="28"/>
          <w:lang w:val="az-Latn-AZ"/>
        </w:rPr>
      </w:pPr>
      <w:r w:rsidRPr="0011519E">
        <w:rPr>
          <w:sz w:val="28"/>
          <w:szCs w:val="28"/>
          <w:lang w:val="az-Latn-AZ"/>
        </w:rPr>
        <w:t xml:space="preserve">10.1. “TİT” modelinə uyğun bağlanmış müqavilə üzrə investorlar qarşısında götürülmüş öhdəliklərin icrasına dövlət zəmanəti verilir. </w:t>
      </w:r>
    </w:p>
    <w:p w:rsidR="00345025" w:rsidRPr="0011519E" w:rsidRDefault="00345025" w:rsidP="00345025">
      <w:pPr>
        <w:ind w:firstLine="709"/>
        <w:jc w:val="both"/>
        <w:rPr>
          <w:sz w:val="28"/>
          <w:szCs w:val="28"/>
          <w:lang w:val="az-Latn-AZ"/>
        </w:rPr>
      </w:pPr>
      <w:r w:rsidRPr="0011519E">
        <w:rPr>
          <w:sz w:val="28"/>
          <w:szCs w:val="28"/>
          <w:lang w:val="az-Latn-AZ"/>
        </w:rPr>
        <w:t>10.2. Müqaviləyə investorun təşəbbüsü ilə vaxtından əvvəl xitam verildikdə, səlahiyyətli orqan həmin investisiya layihəsi üzrə investorun götürdüyü öhdəliklərə görə məsuliyyət daşımır.</w:t>
      </w:r>
    </w:p>
    <w:p w:rsidR="00345025" w:rsidRPr="0011519E" w:rsidRDefault="00345025" w:rsidP="00345025">
      <w:pPr>
        <w:tabs>
          <w:tab w:val="left" w:pos="567"/>
        </w:tabs>
        <w:ind w:firstLine="709"/>
        <w:rPr>
          <w:b/>
          <w:sz w:val="28"/>
          <w:szCs w:val="28"/>
          <w:lang w:val="az-Latn-AZ"/>
        </w:rPr>
      </w:pPr>
    </w:p>
    <w:p w:rsidR="00345025" w:rsidRPr="00270678" w:rsidRDefault="00345025" w:rsidP="00345025">
      <w:pPr>
        <w:tabs>
          <w:tab w:val="left" w:pos="567"/>
        </w:tabs>
        <w:ind w:firstLine="709"/>
        <w:rPr>
          <w:b/>
          <w:sz w:val="28"/>
          <w:szCs w:val="28"/>
          <w:lang w:val="az-Latn-AZ"/>
        </w:rPr>
      </w:pPr>
      <w:r w:rsidRPr="00270678">
        <w:rPr>
          <w:b/>
          <w:sz w:val="28"/>
          <w:szCs w:val="28"/>
          <w:lang w:val="az-Latn-AZ"/>
        </w:rPr>
        <w:t>Maddə 11. Güzəştlər</w:t>
      </w:r>
    </w:p>
    <w:p w:rsidR="00345025" w:rsidRPr="0011519E" w:rsidRDefault="00345025" w:rsidP="00345025">
      <w:pPr>
        <w:tabs>
          <w:tab w:val="left" w:pos="567"/>
        </w:tabs>
        <w:ind w:firstLine="709"/>
        <w:rPr>
          <w:b/>
          <w:sz w:val="28"/>
          <w:szCs w:val="28"/>
          <w:lang w:val="az-Latn-AZ"/>
        </w:rPr>
      </w:pPr>
    </w:p>
    <w:p w:rsidR="00345025" w:rsidRPr="0011519E" w:rsidRDefault="00345025" w:rsidP="00345025">
      <w:pPr>
        <w:ind w:firstLine="709"/>
        <w:jc w:val="both"/>
        <w:rPr>
          <w:sz w:val="28"/>
          <w:szCs w:val="28"/>
          <w:lang w:val="az-Latn-AZ"/>
        </w:rPr>
      </w:pPr>
      <w:r w:rsidRPr="0011519E">
        <w:rPr>
          <w:sz w:val="28"/>
          <w:szCs w:val="28"/>
          <w:lang w:val="az-Latn-AZ"/>
        </w:rPr>
        <w:t xml:space="preserve">Bu Qanunun 3.1-ci maddəsində göstərilən tikinti və infrastruktur obyektləri ilə əlaqədar investisiya layihələrini “TİT” modelinə uyğun həyata keçirən investor həyata keçirdiyi fəaliyyətlə bağlı dövlət rüsumlarından və yığımlardan azaddır.  </w:t>
      </w:r>
    </w:p>
    <w:p w:rsidR="00345025" w:rsidRPr="0011519E" w:rsidRDefault="00345025" w:rsidP="00345025">
      <w:pPr>
        <w:tabs>
          <w:tab w:val="left" w:pos="567"/>
        </w:tabs>
        <w:ind w:firstLine="567"/>
        <w:jc w:val="center"/>
        <w:rPr>
          <w:b/>
          <w:sz w:val="28"/>
          <w:szCs w:val="28"/>
          <w:lang w:val="az-Latn-AZ"/>
        </w:rPr>
      </w:pPr>
    </w:p>
    <w:p w:rsidR="00345025" w:rsidRPr="0011519E" w:rsidRDefault="00345025" w:rsidP="00345025">
      <w:pPr>
        <w:tabs>
          <w:tab w:val="left" w:pos="567"/>
        </w:tabs>
        <w:ind w:firstLine="567"/>
        <w:jc w:val="center"/>
        <w:rPr>
          <w:b/>
          <w:sz w:val="28"/>
          <w:szCs w:val="28"/>
          <w:lang w:val="az-Latn-AZ"/>
        </w:rPr>
      </w:pPr>
    </w:p>
    <w:p w:rsidR="00345025" w:rsidRDefault="00345025" w:rsidP="00345025">
      <w:pPr>
        <w:tabs>
          <w:tab w:val="left" w:pos="567"/>
        </w:tabs>
        <w:ind w:firstLine="567"/>
        <w:jc w:val="center"/>
        <w:rPr>
          <w:b/>
          <w:sz w:val="28"/>
          <w:szCs w:val="28"/>
          <w:lang w:val="az-Latn-AZ"/>
        </w:rPr>
      </w:pPr>
    </w:p>
    <w:p w:rsidR="00345025" w:rsidRDefault="00345025" w:rsidP="00345025">
      <w:pPr>
        <w:tabs>
          <w:tab w:val="left" w:pos="567"/>
        </w:tabs>
        <w:ind w:firstLine="567"/>
        <w:jc w:val="center"/>
        <w:rPr>
          <w:b/>
          <w:sz w:val="28"/>
          <w:szCs w:val="28"/>
          <w:lang w:val="az-Latn-AZ"/>
        </w:rPr>
      </w:pPr>
    </w:p>
    <w:p w:rsidR="00345025" w:rsidRPr="0011519E" w:rsidRDefault="00345025" w:rsidP="00345025">
      <w:pPr>
        <w:tabs>
          <w:tab w:val="left" w:pos="567"/>
        </w:tabs>
        <w:ind w:firstLine="567"/>
        <w:jc w:val="center"/>
        <w:rPr>
          <w:b/>
          <w:sz w:val="28"/>
          <w:szCs w:val="28"/>
          <w:lang w:val="az-Latn-AZ"/>
        </w:rPr>
      </w:pPr>
      <w:r w:rsidRPr="0011519E">
        <w:rPr>
          <w:b/>
          <w:sz w:val="28"/>
          <w:szCs w:val="28"/>
          <w:lang w:val="az-Latn-AZ"/>
        </w:rPr>
        <w:lastRenderedPageBreak/>
        <w:t>3-cü fəsil</w:t>
      </w:r>
    </w:p>
    <w:p w:rsidR="00345025" w:rsidRPr="0011519E" w:rsidRDefault="00345025" w:rsidP="00345025">
      <w:pPr>
        <w:tabs>
          <w:tab w:val="left" w:pos="567"/>
        </w:tabs>
        <w:ind w:firstLine="567"/>
        <w:jc w:val="center"/>
        <w:rPr>
          <w:b/>
          <w:sz w:val="28"/>
          <w:szCs w:val="28"/>
          <w:lang w:val="az-Latn-AZ"/>
        </w:rPr>
      </w:pPr>
      <w:r w:rsidRPr="0011519E">
        <w:rPr>
          <w:b/>
          <w:sz w:val="28"/>
          <w:szCs w:val="28"/>
          <w:lang w:val="az-Latn-AZ"/>
        </w:rPr>
        <w:t>Yekun müddəalar</w:t>
      </w:r>
    </w:p>
    <w:p w:rsidR="00345025" w:rsidRPr="0011519E" w:rsidRDefault="00345025" w:rsidP="00345025">
      <w:pPr>
        <w:tabs>
          <w:tab w:val="left" w:pos="567"/>
        </w:tabs>
        <w:spacing w:line="360" w:lineRule="auto"/>
        <w:ind w:firstLine="567"/>
        <w:rPr>
          <w:b/>
          <w:sz w:val="28"/>
          <w:szCs w:val="28"/>
          <w:lang w:val="az-Latn-AZ"/>
        </w:rPr>
      </w:pPr>
    </w:p>
    <w:p w:rsidR="00345025" w:rsidRPr="00270678" w:rsidRDefault="00345025" w:rsidP="00345025">
      <w:pPr>
        <w:ind w:firstLine="709"/>
        <w:jc w:val="both"/>
        <w:rPr>
          <w:b/>
          <w:sz w:val="28"/>
          <w:szCs w:val="28"/>
          <w:lang w:val="az-Latn-AZ"/>
        </w:rPr>
      </w:pPr>
      <w:r w:rsidRPr="00270678">
        <w:rPr>
          <w:b/>
          <w:sz w:val="28"/>
          <w:szCs w:val="28"/>
          <w:lang w:val="az-Latn-AZ"/>
        </w:rPr>
        <w:t>Maddə 12. Bu Qanunun pozulmasına görə məsuliyyət</w:t>
      </w:r>
    </w:p>
    <w:p w:rsidR="00345025" w:rsidRPr="0011519E" w:rsidRDefault="00345025" w:rsidP="00345025">
      <w:pPr>
        <w:ind w:firstLine="709"/>
        <w:jc w:val="both"/>
        <w:rPr>
          <w:sz w:val="28"/>
          <w:szCs w:val="28"/>
          <w:lang w:val="az-Latn-AZ"/>
        </w:rPr>
      </w:pPr>
      <w:r w:rsidRPr="0011519E">
        <w:rPr>
          <w:sz w:val="28"/>
          <w:szCs w:val="28"/>
          <w:lang w:val="az-Latn-AZ"/>
        </w:rPr>
        <w:t> </w:t>
      </w:r>
    </w:p>
    <w:p w:rsidR="00345025" w:rsidRPr="00270678" w:rsidRDefault="00345025" w:rsidP="00345025">
      <w:pPr>
        <w:ind w:firstLine="709"/>
        <w:jc w:val="both"/>
        <w:rPr>
          <w:sz w:val="28"/>
          <w:szCs w:val="28"/>
          <w:lang w:val="az-Latn-AZ"/>
        </w:rPr>
      </w:pPr>
      <w:r w:rsidRPr="0011519E">
        <w:rPr>
          <w:sz w:val="28"/>
          <w:szCs w:val="28"/>
          <w:lang w:val="az-Latn-AZ"/>
        </w:rPr>
        <w:t>Bu Qanunun tələblərini pozan şəxslər Azərbaycan Respublikasının Mülki, İnzibati Xətalar və Cinayət məcəllələrinə uyğun olaraq məsuliyyət daşıyır.</w:t>
      </w:r>
    </w:p>
    <w:p w:rsidR="00345025" w:rsidRDefault="00345025" w:rsidP="00345025">
      <w:pPr>
        <w:tabs>
          <w:tab w:val="left" w:pos="567"/>
        </w:tabs>
        <w:ind w:firstLine="709"/>
        <w:rPr>
          <w:b/>
          <w:sz w:val="28"/>
          <w:szCs w:val="28"/>
          <w:lang w:val="az-Latn-AZ"/>
        </w:rPr>
      </w:pPr>
    </w:p>
    <w:p w:rsidR="00345025" w:rsidRPr="00270678" w:rsidRDefault="00345025" w:rsidP="00345025">
      <w:pPr>
        <w:tabs>
          <w:tab w:val="left" w:pos="567"/>
        </w:tabs>
        <w:ind w:firstLine="709"/>
        <w:rPr>
          <w:b/>
          <w:sz w:val="28"/>
          <w:szCs w:val="28"/>
          <w:lang w:val="az-Latn-AZ"/>
        </w:rPr>
      </w:pPr>
      <w:r w:rsidRPr="00270678">
        <w:rPr>
          <w:b/>
          <w:sz w:val="28"/>
          <w:szCs w:val="28"/>
          <w:lang w:val="az-Latn-AZ"/>
        </w:rPr>
        <w:t>Maddə 13. Keçid müddəalar</w:t>
      </w:r>
    </w:p>
    <w:p w:rsidR="00345025" w:rsidRPr="0011519E" w:rsidRDefault="00345025" w:rsidP="00345025">
      <w:pPr>
        <w:tabs>
          <w:tab w:val="left" w:pos="567"/>
        </w:tabs>
        <w:ind w:firstLine="567"/>
        <w:rPr>
          <w:b/>
          <w:sz w:val="28"/>
          <w:szCs w:val="28"/>
          <w:lang w:val="az-Latn-AZ"/>
        </w:rPr>
      </w:pPr>
    </w:p>
    <w:p w:rsidR="00345025" w:rsidRPr="0011519E" w:rsidRDefault="00345025" w:rsidP="00345025">
      <w:pPr>
        <w:ind w:firstLine="709"/>
        <w:jc w:val="both"/>
        <w:rPr>
          <w:sz w:val="28"/>
          <w:szCs w:val="28"/>
          <w:lang w:val="az-Latn-AZ"/>
        </w:rPr>
      </w:pPr>
      <w:r w:rsidRPr="0011519E">
        <w:rPr>
          <w:sz w:val="28"/>
          <w:szCs w:val="28"/>
          <w:lang w:val="az-Latn-AZ"/>
        </w:rPr>
        <w:t xml:space="preserve">13.1. “Dövlət satınalmaları haqqında” Azərbaycan Respublikası Qanununun müddəaları xüsusi maliyyələşmə əsasında həyata keçirilən investisiya layihələrinə şamil edilmir. </w:t>
      </w:r>
    </w:p>
    <w:p w:rsidR="00345025" w:rsidRPr="0011519E" w:rsidRDefault="00345025" w:rsidP="00345025">
      <w:pPr>
        <w:ind w:firstLine="709"/>
        <w:jc w:val="both"/>
        <w:rPr>
          <w:sz w:val="28"/>
          <w:szCs w:val="28"/>
          <w:lang w:val="az-Latn-AZ"/>
        </w:rPr>
      </w:pPr>
      <w:r w:rsidRPr="0011519E">
        <w:rPr>
          <w:sz w:val="28"/>
          <w:szCs w:val="28"/>
          <w:lang w:val="az-Latn-AZ"/>
        </w:rPr>
        <w:t xml:space="preserve">13.2. Bu Qanunun qüvvəyə minməsindən əvvəl “TİT” modelinə uyğun bağlanan müqavilələr əsasında həyata keçirilən investisiya layihələrinə bu Qanunun müddəaları şamil olunmur. </w:t>
      </w:r>
    </w:p>
    <w:p w:rsidR="00345025" w:rsidRDefault="00345025" w:rsidP="00345025">
      <w:pPr>
        <w:tabs>
          <w:tab w:val="left" w:pos="567"/>
        </w:tabs>
        <w:jc w:val="center"/>
        <w:outlineLvl w:val="0"/>
        <w:rPr>
          <w:sz w:val="28"/>
          <w:szCs w:val="28"/>
          <w:lang w:val="az-Latn-AZ"/>
        </w:rPr>
      </w:pPr>
    </w:p>
    <w:p w:rsidR="00345025" w:rsidRPr="0011519E" w:rsidRDefault="00345025" w:rsidP="00345025">
      <w:pPr>
        <w:tabs>
          <w:tab w:val="left" w:pos="567"/>
        </w:tabs>
        <w:jc w:val="center"/>
        <w:outlineLvl w:val="0"/>
        <w:rPr>
          <w:sz w:val="28"/>
          <w:szCs w:val="28"/>
          <w:lang w:val="az-Latn-AZ"/>
        </w:rPr>
      </w:pPr>
    </w:p>
    <w:p w:rsidR="00345025" w:rsidRPr="0011519E" w:rsidRDefault="00345025" w:rsidP="00345025">
      <w:pPr>
        <w:tabs>
          <w:tab w:val="left" w:pos="567"/>
        </w:tabs>
        <w:jc w:val="center"/>
        <w:outlineLvl w:val="0"/>
        <w:rPr>
          <w:sz w:val="28"/>
          <w:szCs w:val="28"/>
          <w:lang w:val="az-Latn-AZ"/>
        </w:rPr>
      </w:pPr>
    </w:p>
    <w:p w:rsidR="00345025" w:rsidRPr="0011519E" w:rsidRDefault="00345025" w:rsidP="00345025">
      <w:pPr>
        <w:tabs>
          <w:tab w:val="left" w:pos="567"/>
        </w:tabs>
        <w:jc w:val="center"/>
        <w:outlineLvl w:val="0"/>
        <w:rPr>
          <w:sz w:val="28"/>
          <w:szCs w:val="28"/>
          <w:lang w:val="az-Latn-AZ"/>
        </w:rPr>
      </w:pPr>
      <w:r>
        <w:rPr>
          <w:sz w:val="28"/>
          <w:szCs w:val="28"/>
          <w:lang w:val="az-Latn-AZ"/>
        </w:rPr>
        <w:t xml:space="preserve">   </w:t>
      </w:r>
    </w:p>
    <w:p w:rsidR="00345025" w:rsidRPr="0011519E" w:rsidRDefault="00345025" w:rsidP="00345025">
      <w:pPr>
        <w:ind w:left="4536" w:firstLine="5"/>
        <w:jc w:val="center"/>
        <w:rPr>
          <w:b/>
          <w:sz w:val="28"/>
          <w:szCs w:val="28"/>
          <w:lang w:val="az-Latn-AZ" w:eastAsia="ru-RU"/>
        </w:rPr>
      </w:pPr>
      <w:r>
        <w:rPr>
          <w:b/>
          <w:sz w:val="28"/>
          <w:szCs w:val="28"/>
          <w:lang w:val="az-Latn-AZ" w:eastAsia="ru-RU"/>
        </w:rPr>
        <w:t xml:space="preserve">      </w:t>
      </w:r>
      <w:r w:rsidRPr="0011519E">
        <w:rPr>
          <w:b/>
          <w:sz w:val="28"/>
          <w:szCs w:val="28"/>
          <w:lang w:val="az-Latn-AZ" w:eastAsia="ru-RU"/>
        </w:rPr>
        <w:t>İlham Əliyev</w:t>
      </w:r>
    </w:p>
    <w:p w:rsidR="00345025" w:rsidRPr="0011519E" w:rsidRDefault="00345025" w:rsidP="00345025">
      <w:pPr>
        <w:ind w:left="4536" w:firstLine="5"/>
        <w:jc w:val="center"/>
        <w:rPr>
          <w:b/>
          <w:sz w:val="28"/>
          <w:szCs w:val="28"/>
          <w:lang w:val="az-Latn-AZ" w:eastAsia="ru-RU"/>
        </w:rPr>
      </w:pPr>
      <w:r>
        <w:rPr>
          <w:b/>
          <w:sz w:val="28"/>
          <w:szCs w:val="28"/>
          <w:lang w:val="az-Latn-AZ" w:eastAsia="ru-RU"/>
        </w:rPr>
        <w:t xml:space="preserve">     </w:t>
      </w:r>
      <w:r w:rsidRPr="0011519E">
        <w:rPr>
          <w:b/>
          <w:sz w:val="28"/>
          <w:szCs w:val="28"/>
          <w:lang w:val="az-Latn-AZ" w:eastAsia="ru-RU"/>
        </w:rPr>
        <w:t>Azərbaycan Respublikasının Prezidenti</w:t>
      </w:r>
    </w:p>
    <w:p w:rsidR="00345025" w:rsidRPr="00270678" w:rsidRDefault="00345025" w:rsidP="00345025">
      <w:pPr>
        <w:ind w:left="4247"/>
        <w:jc w:val="both"/>
        <w:rPr>
          <w:b/>
          <w:sz w:val="28"/>
          <w:szCs w:val="28"/>
          <w:lang w:val="az-Latn-AZ" w:eastAsia="ru-RU"/>
        </w:rPr>
      </w:pPr>
    </w:p>
    <w:p w:rsidR="00345025" w:rsidRPr="0011519E" w:rsidRDefault="00345025" w:rsidP="00345025">
      <w:pPr>
        <w:ind w:left="4248"/>
        <w:jc w:val="both"/>
        <w:rPr>
          <w:b/>
          <w:sz w:val="28"/>
          <w:szCs w:val="28"/>
          <w:lang w:val="az-Latn-AZ" w:eastAsia="ru-RU"/>
        </w:rPr>
      </w:pPr>
    </w:p>
    <w:p w:rsidR="00345025" w:rsidRPr="0011519E" w:rsidRDefault="00345025" w:rsidP="00345025">
      <w:pPr>
        <w:rPr>
          <w:bCs/>
          <w:iCs/>
          <w:sz w:val="28"/>
          <w:szCs w:val="28"/>
          <w:lang w:val="az-Latn-AZ" w:eastAsia="ru-RU"/>
        </w:rPr>
      </w:pPr>
      <w:r w:rsidRPr="0011519E">
        <w:rPr>
          <w:bCs/>
          <w:iCs/>
          <w:sz w:val="28"/>
          <w:szCs w:val="28"/>
          <w:lang w:val="az-Latn-AZ" w:eastAsia="ru-RU"/>
        </w:rPr>
        <w:t xml:space="preserve">Bakı şəhəri, </w:t>
      </w:r>
      <w:r>
        <w:rPr>
          <w:bCs/>
          <w:iCs/>
          <w:sz w:val="28"/>
          <w:szCs w:val="28"/>
          <w:lang w:val="az-Latn-AZ" w:eastAsia="ru-RU"/>
        </w:rPr>
        <w:t xml:space="preserve">15 mart </w:t>
      </w:r>
      <w:r w:rsidRPr="0011519E">
        <w:rPr>
          <w:bCs/>
          <w:iCs/>
          <w:sz w:val="28"/>
          <w:szCs w:val="28"/>
          <w:lang w:val="az-Latn-AZ" w:eastAsia="ru-RU"/>
        </w:rPr>
        <w:t>2016-cı il</w:t>
      </w:r>
    </w:p>
    <w:p w:rsidR="00345025" w:rsidRPr="0011519E" w:rsidRDefault="00345025" w:rsidP="00345025">
      <w:pPr>
        <w:rPr>
          <w:sz w:val="28"/>
          <w:szCs w:val="28"/>
          <w:lang w:val="az-Latn-AZ"/>
        </w:rPr>
      </w:pPr>
      <w:r>
        <w:rPr>
          <w:sz w:val="28"/>
          <w:szCs w:val="28"/>
          <w:lang w:val="az-Latn-AZ" w:eastAsia="ru-RU"/>
        </w:rPr>
        <w:t>№ 177-VQ</w:t>
      </w:r>
    </w:p>
    <w:p w:rsidR="00345025" w:rsidRPr="0011519E" w:rsidRDefault="00345025" w:rsidP="00345025">
      <w:pPr>
        <w:rPr>
          <w:sz w:val="28"/>
          <w:szCs w:val="28"/>
        </w:rPr>
      </w:pPr>
    </w:p>
    <w:p w:rsidR="00E02DFC" w:rsidRDefault="00E02DFC">
      <w:bookmarkStart w:id="0" w:name="_GoBack"/>
      <w:bookmarkEnd w:id="0"/>
    </w:p>
    <w:sectPr w:rsidR="00E02DFC" w:rsidSect="00834FB8">
      <w:headerReference w:type="default" r:id="rId5"/>
      <w:pgSz w:w="11907" w:h="16839"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B8" w:rsidRDefault="00345025">
    <w:pPr>
      <w:pStyle w:val="Header"/>
      <w:jc w:val="center"/>
    </w:pPr>
    <w:r>
      <w:fldChar w:fldCharType="begin"/>
    </w:r>
    <w:r>
      <w:instrText>PAGE   \* MERGEFORMAT</w:instrText>
    </w:r>
    <w:r>
      <w:fldChar w:fldCharType="separate"/>
    </w:r>
    <w:r w:rsidRPr="00345025">
      <w:rPr>
        <w:noProof/>
        <w:lang w:val="ru-RU"/>
      </w:rPr>
      <w:t>5</w:t>
    </w:r>
    <w:r>
      <w:fldChar w:fldCharType="end"/>
    </w:r>
  </w:p>
  <w:p w:rsidR="00834FB8" w:rsidRDefault="003450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25"/>
    <w:rsid w:val="00345025"/>
    <w:rsid w:val="00E02DFC"/>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25"/>
    <w:pPr>
      <w:spacing w:after="0" w:line="240" w:lineRule="auto"/>
    </w:pPr>
    <w:rPr>
      <w:rFonts w:ascii="Times New Roman" w:eastAsia="Times New Roman" w:hAnsi="Times New Roman" w:cs="Times New Roman"/>
      <w:sz w:val="2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025"/>
    <w:pPr>
      <w:tabs>
        <w:tab w:val="center" w:pos="4677"/>
        <w:tab w:val="right" w:pos="9355"/>
      </w:tabs>
    </w:pPr>
  </w:style>
  <w:style w:type="character" w:customStyle="1" w:styleId="HeaderChar">
    <w:name w:val="Header Char"/>
    <w:basedOn w:val="DefaultParagraphFont"/>
    <w:link w:val="Header"/>
    <w:uiPriority w:val="99"/>
    <w:rsid w:val="00345025"/>
    <w:rPr>
      <w:rFonts w:ascii="Times New Roman" w:eastAsia="Times New Roman" w:hAnsi="Times New Roman" w:cs="Times New Roman"/>
      <w:sz w:val="20"/>
      <w:szCs w:val="20"/>
      <w:lang w:val="tr-TR" w:eastAsia="tr-TR"/>
    </w:rPr>
  </w:style>
  <w:style w:type="character" w:customStyle="1" w:styleId="NormalWebChar">
    <w:name w:val="Normal (Web) Char"/>
    <w:aliases w:val="Знак Char"/>
    <w:link w:val="NormalWeb"/>
    <w:semiHidden/>
    <w:locked/>
    <w:rsid w:val="00345025"/>
    <w:rPr>
      <w:sz w:val="24"/>
      <w:szCs w:val="24"/>
    </w:rPr>
  </w:style>
  <w:style w:type="paragraph" w:styleId="NormalWeb">
    <w:name w:val="Normal (Web)"/>
    <w:aliases w:val="Знак"/>
    <w:basedOn w:val="Normal"/>
    <w:link w:val="NormalWebChar"/>
    <w:semiHidden/>
    <w:unhideWhenUsed/>
    <w:rsid w:val="00345025"/>
    <w:pPr>
      <w:spacing w:before="100" w:beforeAutospacing="1" w:after="100" w:afterAutospacing="1"/>
    </w:pPr>
    <w:rPr>
      <w:rFonts w:asciiTheme="minorHAnsi" w:eastAsiaTheme="minorHAnsi" w:hAnsiTheme="minorHAnsi" w:cstheme="minorBidi"/>
      <w:sz w:val="24"/>
      <w:szCs w:val="24"/>
      <w:lang w:val="az-Latn-A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25"/>
    <w:pPr>
      <w:spacing w:after="0" w:line="240" w:lineRule="auto"/>
    </w:pPr>
    <w:rPr>
      <w:rFonts w:ascii="Times New Roman" w:eastAsia="Times New Roman" w:hAnsi="Times New Roman" w:cs="Times New Roman"/>
      <w:sz w:val="2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025"/>
    <w:pPr>
      <w:tabs>
        <w:tab w:val="center" w:pos="4677"/>
        <w:tab w:val="right" w:pos="9355"/>
      </w:tabs>
    </w:pPr>
  </w:style>
  <w:style w:type="character" w:customStyle="1" w:styleId="HeaderChar">
    <w:name w:val="Header Char"/>
    <w:basedOn w:val="DefaultParagraphFont"/>
    <w:link w:val="Header"/>
    <w:uiPriority w:val="99"/>
    <w:rsid w:val="00345025"/>
    <w:rPr>
      <w:rFonts w:ascii="Times New Roman" w:eastAsia="Times New Roman" w:hAnsi="Times New Roman" w:cs="Times New Roman"/>
      <w:sz w:val="20"/>
      <w:szCs w:val="20"/>
      <w:lang w:val="tr-TR" w:eastAsia="tr-TR"/>
    </w:rPr>
  </w:style>
  <w:style w:type="character" w:customStyle="1" w:styleId="NormalWebChar">
    <w:name w:val="Normal (Web) Char"/>
    <w:aliases w:val="Знак Char"/>
    <w:link w:val="NormalWeb"/>
    <w:semiHidden/>
    <w:locked/>
    <w:rsid w:val="00345025"/>
    <w:rPr>
      <w:sz w:val="24"/>
      <w:szCs w:val="24"/>
    </w:rPr>
  </w:style>
  <w:style w:type="paragraph" w:styleId="NormalWeb">
    <w:name w:val="Normal (Web)"/>
    <w:aliases w:val="Знак"/>
    <w:basedOn w:val="Normal"/>
    <w:link w:val="NormalWebChar"/>
    <w:semiHidden/>
    <w:unhideWhenUsed/>
    <w:rsid w:val="00345025"/>
    <w:pPr>
      <w:spacing w:before="100" w:beforeAutospacing="1" w:after="100" w:afterAutospacing="1"/>
    </w:pPr>
    <w:rPr>
      <w:rFonts w:asciiTheme="minorHAnsi" w:eastAsiaTheme="minorHAnsi" w:hAnsiTheme="minorHAnsi" w:cstheme="minorBidi"/>
      <w:sz w:val="24"/>
      <w:szCs w:val="24"/>
      <w:lang w:val="az-Latn-A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5968</Words>
  <Characters>3402</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2016-05-18T10:35:00Z</dcterms:created>
  <dcterms:modified xsi:type="dcterms:W3CDTF">2016-05-18T10:35:00Z</dcterms:modified>
</cp:coreProperties>
</file>