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ED" w:rsidRDefault="00752FED" w:rsidP="00752FED">
      <w:pPr>
        <w:pStyle w:val="NoSpacing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752FED" w:rsidRDefault="00752FED" w:rsidP="00752FED">
      <w:pPr>
        <w:pStyle w:val="NoSpacing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752FED" w:rsidRDefault="00752FED" w:rsidP="00752FED">
      <w:pPr>
        <w:pStyle w:val="NoSpacing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752FED" w:rsidRDefault="00752FED" w:rsidP="00752FED">
      <w:pPr>
        <w:pStyle w:val="NoSpacing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752FED" w:rsidRDefault="00752FED" w:rsidP="00752FED">
      <w:pPr>
        <w:pStyle w:val="NoSpacing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4F3B51">
        <w:rPr>
          <w:rFonts w:ascii="Times New Roman" w:hAnsi="Times New Roman"/>
          <w:b/>
          <w:sz w:val="32"/>
          <w:szCs w:val="32"/>
          <w:lang w:val="az-Latn-AZ"/>
        </w:rPr>
        <w:t xml:space="preserve">“Azərbaycan Respublikasında vərəmlə mübarizə haqqında” </w:t>
      </w:r>
    </w:p>
    <w:p w:rsidR="00752FED" w:rsidRDefault="00752FED" w:rsidP="00752FED">
      <w:pPr>
        <w:pStyle w:val="NoSpacing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4F3B51">
        <w:rPr>
          <w:rFonts w:ascii="Times New Roman" w:hAnsi="Times New Roman"/>
          <w:b/>
          <w:sz w:val="32"/>
          <w:szCs w:val="32"/>
          <w:lang w:val="az-Latn-AZ"/>
        </w:rPr>
        <w:t>Azərbaycan Respublikasının Qanununda dəyişikliklər edilməsi barədə</w:t>
      </w:r>
    </w:p>
    <w:p w:rsidR="00752FED" w:rsidRDefault="00752FED" w:rsidP="00752FED">
      <w:pPr>
        <w:pStyle w:val="NoSpacing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752FED" w:rsidRPr="00997AA9" w:rsidRDefault="00752FED" w:rsidP="00752FED">
      <w:pPr>
        <w:pStyle w:val="NoSpacing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997AA9">
        <w:rPr>
          <w:rFonts w:ascii="Times New Roman" w:hAnsi="Times New Roman"/>
          <w:b/>
          <w:bCs/>
          <w:sz w:val="40"/>
          <w:szCs w:val="40"/>
          <w:lang w:val="az-Latn-AZ"/>
        </w:rPr>
        <w:t>AZƏRBAYCAN RESPUBLİKASININ QANUNU</w:t>
      </w:r>
    </w:p>
    <w:p w:rsidR="00752FED" w:rsidRPr="004F3B51" w:rsidRDefault="00752FED" w:rsidP="00752FED">
      <w:pPr>
        <w:pStyle w:val="NoSpacing"/>
        <w:rPr>
          <w:sz w:val="28"/>
          <w:szCs w:val="28"/>
          <w:lang w:val="az-Latn-AZ"/>
        </w:rPr>
      </w:pPr>
    </w:p>
    <w:p w:rsidR="00752FED" w:rsidRPr="004F3B51" w:rsidRDefault="00752FED" w:rsidP="00752FED">
      <w:pPr>
        <w:pStyle w:val="NoSpacing"/>
        <w:rPr>
          <w:sz w:val="28"/>
          <w:szCs w:val="28"/>
          <w:lang w:val="az-Latn-AZ"/>
        </w:rPr>
      </w:pPr>
    </w:p>
    <w:p w:rsidR="00752FED" w:rsidRPr="004F3B51" w:rsidRDefault="00752FED" w:rsidP="00752FE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4F3B51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bəndini rəhbər tutaraq, “Azərbaycan Respublikasında vərəmlə mübarizə haqqında” Azərbaycan Respublikasının Qanununu “Əhalinin sağlamlığının qorunması haqqında” Azərbaycan Respublikasının Qanununda dəyişikliklər edilməsi barədə” Azərbaycan Respublikasının 2015-ci il 2 fevral tarixli 1177-IVQD nömrəli Qanununa </w:t>
      </w:r>
      <w:proofErr w:type="spellStart"/>
      <w:r w:rsidRPr="004F3B51">
        <w:rPr>
          <w:rFonts w:ascii="Times New Roman" w:hAnsi="Times New Roman"/>
          <w:sz w:val="28"/>
          <w:szCs w:val="28"/>
          <w:lang w:val="az-Latn-AZ"/>
        </w:rPr>
        <w:t>uyğunlaşdırmaq</w:t>
      </w:r>
      <w:proofErr w:type="spellEnd"/>
      <w:r w:rsidRPr="004F3B51">
        <w:rPr>
          <w:rFonts w:ascii="Times New Roman" w:hAnsi="Times New Roman"/>
          <w:sz w:val="28"/>
          <w:szCs w:val="28"/>
          <w:lang w:val="az-Latn-AZ"/>
        </w:rPr>
        <w:t xml:space="preserve"> məqsədi ilə </w:t>
      </w:r>
      <w:r w:rsidRPr="004F3B51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752FED" w:rsidRPr="003F3822" w:rsidRDefault="00752FED" w:rsidP="00752FED">
      <w:pPr>
        <w:pStyle w:val="NoSpacing"/>
        <w:ind w:firstLine="567"/>
        <w:jc w:val="both"/>
        <w:rPr>
          <w:rFonts w:ascii="Times New Roman" w:hAnsi="Times New Roman"/>
          <w:sz w:val="20"/>
          <w:szCs w:val="20"/>
          <w:lang w:val="az-Latn-AZ"/>
        </w:rPr>
      </w:pPr>
    </w:p>
    <w:p w:rsidR="00752FED" w:rsidRPr="004F3B51" w:rsidRDefault="00752FED" w:rsidP="00752FE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4F3B51">
        <w:rPr>
          <w:rFonts w:ascii="Times New Roman" w:hAnsi="Times New Roman"/>
          <w:sz w:val="28"/>
          <w:szCs w:val="28"/>
          <w:lang w:val="az-Latn-AZ"/>
        </w:rPr>
        <w:t>“Azərbaycan Respublikasında vərəmlə mübarizə haqqında” Azərbaycan Respublikası Qanununun (Azərbaycan Respublikasının Qanunvericilik Toplusu, 2000, № 7, maddə 484; 2001, № 12, maddə 736; 2002, № 6, maddə 328; 2005, № 12, maddə 1093; 2008, № 7, maddə 602) 9-cu maddəsinin ikinci hissəsindən “və icbari sığortası” sözləri çıxarılsın və həmin hissəyə aşağıdakı məzmunda ikinci cümlə əlavə edilsin:</w:t>
      </w:r>
    </w:p>
    <w:p w:rsidR="00752FED" w:rsidRPr="004F3B51" w:rsidRDefault="00752FED" w:rsidP="00752FE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4F3B51">
        <w:rPr>
          <w:rFonts w:ascii="Times New Roman" w:hAnsi="Times New Roman"/>
          <w:sz w:val="28"/>
          <w:szCs w:val="28"/>
          <w:lang w:val="az-Latn-AZ"/>
        </w:rPr>
        <w:t>“Vərəm əleyhinə tibb müəssisələrində işləyən həkim-</w:t>
      </w:r>
      <w:proofErr w:type="spellStart"/>
      <w:r w:rsidRPr="004F3B51">
        <w:rPr>
          <w:rFonts w:ascii="Times New Roman" w:hAnsi="Times New Roman"/>
          <w:sz w:val="28"/>
          <w:szCs w:val="28"/>
          <w:lang w:val="az-Latn-AZ"/>
        </w:rPr>
        <w:t>ftiziatrlar</w:t>
      </w:r>
      <w:proofErr w:type="spellEnd"/>
      <w:r w:rsidRPr="004F3B51">
        <w:rPr>
          <w:rFonts w:ascii="Times New Roman" w:hAnsi="Times New Roman"/>
          <w:sz w:val="28"/>
          <w:szCs w:val="28"/>
          <w:lang w:val="az-Latn-AZ"/>
        </w:rPr>
        <w:t xml:space="preserve">, digər mütəxəssislər və işçilər əmək funksiyalarının icrası zamanı bədbəxt hadisələr və peşə xəstəlikləri nəticəsində peşə əmək qabiliyyətinin itirilməsi </w:t>
      </w:r>
      <w:proofErr w:type="spellStart"/>
      <w:r w:rsidRPr="004F3B51">
        <w:rPr>
          <w:rFonts w:ascii="Times New Roman" w:hAnsi="Times New Roman"/>
          <w:sz w:val="28"/>
          <w:szCs w:val="28"/>
          <w:lang w:val="az-Latn-AZ"/>
        </w:rPr>
        <w:t>hallarından</w:t>
      </w:r>
      <w:proofErr w:type="spellEnd"/>
      <w:r w:rsidRPr="004F3B51">
        <w:rPr>
          <w:rFonts w:ascii="Times New Roman" w:hAnsi="Times New Roman"/>
          <w:sz w:val="28"/>
          <w:szCs w:val="28"/>
          <w:lang w:val="az-Latn-AZ"/>
        </w:rPr>
        <w:t xml:space="preserve"> “İstehsalatda bədbəxt hadisələr və peşə xəstəlikləri nəticəsində peşə əmək qabiliyyətinin itirilməsi </w:t>
      </w:r>
      <w:proofErr w:type="spellStart"/>
      <w:r w:rsidRPr="004F3B51">
        <w:rPr>
          <w:rFonts w:ascii="Times New Roman" w:hAnsi="Times New Roman"/>
          <w:sz w:val="28"/>
          <w:szCs w:val="28"/>
          <w:lang w:val="az-Latn-AZ"/>
        </w:rPr>
        <w:t>hallarından</w:t>
      </w:r>
      <w:proofErr w:type="spellEnd"/>
      <w:r w:rsidRPr="004F3B51">
        <w:rPr>
          <w:rFonts w:ascii="Times New Roman" w:hAnsi="Times New Roman"/>
          <w:sz w:val="28"/>
          <w:szCs w:val="28"/>
          <w:lang w:val="az-Latn-AZ"/>
        </w:rPr>
        <w:t xml:space="preserve"> icbari sığorta haqqında” Azərbaycan Respublikasının Qanununa uyğun olaraq icbari qaydada sığorta edilirlər.”.</w:t>
      </w:r>
    </w:p>
    <w:p w:rsidR="00752FED" w:rsidRPr="004F3B51" w:rsidRDefault="00752FED" w:rsidP="00752FE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4F3B51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752FED" w:rsidRPr="004F3B51" w:rsidRDefault="00752FED" w:rsidP="00752FED">
      <w:pPr>
        <w:pStyle w:val="NoSpacing"/>
        <w:ind w:firstLine="567"/>
        <w:jc w:val="both"/>
        <w:rPr>
          <w:rFonts w:ascii="Times New Roman" w:eastAsia="MS Mincho" w:hAnsi="Times New Roman"/>
          <w:bCs/>
          <w:sz w:val="28"/>
          <w:szCs w:val="28"/>
          <w:lang w:val="az-Latn-AZ"/>
        </w:rPr>
      </w:pPr>
    </w:p>
    <w:p w:rsidR="00752FED" w:rsidRDefault="00752FED" w:rsidP="00752FED">
      <w:pPr>
        <w:pStyle w:val="NoSpacing"/>
        <w:rPr>
          <w:rFonts w:ascii="Times New Roman" w:eastAsia="MS Mincho" w:hAnsi="Times New Roman"/>
          <w:bCs/>
          <w:sz w:val="28"/>
          <w:szCs w:val="28"/>
          <w:lang w:val="az-Latn-AZ"/>
        </w:rPr>
      </w:pPr>
    </w:p>
    <w:p w:rsidR="00752FED" w:rsidRDefault="00752FED" w:rsidP="00752FED">
      <w:pPr>
        <w:pStyle w:val="NoSpacing"/>
        <w:rPr>
          <w:rFonts w:ascii="Times New Roman" w:eastAsia="MS Mincho" w:hAnsi="Times New Roman"/>
          <w:bCs/>
          <w:sz w:val="28"/>
          <w:szCs w:val="28"/>
          <w:lang w:val="az-Latn-AZ"/>
        </w:rPr>
      </w:pPr>
    </w:p>
    <w:p w:rsidR="00752FED" w:rsidRDefault="00752FED" w:rsidP="00752FED">
      <w:pPr>
        <w:pStyle w:val="NoSpacing"/>
        <w:rPr>
          <w:rFonts w:ascii="Times New Roman" w:eastAsia="MS Mincho" w:hAnsi="Times New Roman"/>
          <w:bCs/>
          <w:sz w:val="28"/>
          <w:szCs w:val="28"/>
          <w:lang w:val="az-Latn-AZ"/>
        </w:rPr>
      </w:pPr>
    </w:p>
    <w:p w:rsidR="00752FED" w:rsidRDefault="00752FED" w:rsidP="00752F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           İlham Əliyev</w:t>
      </w:r>
    </w:p>
    <w:p w:rsidR="00752FED" w:rsidRDefault="00752FED" w:rsidP="00752F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Azərbaycan Respublikasının Prezidenti</w:t>
      </w:r>
    </w:p>
    <w:p w:rsidR="00752FED" w:rsidRDefault="00752FED" w:rsidP="00752FED">
      <w:pPr>
        <w:shd w:val="clear" w:color="auto" w:fill="FFFFFF"/>
        <w:spacing w:after="0" w:line="240" w:lineRule="auto"/>
        <w:ind w:left="5242" w:firstLine="518"/>
        <w:jc w:val="right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752FED" w:rsidRDefault="00752FED" w:rsidP="00752FED">
      <w:pPr>
        <w:shd w:val="clear" w:color="auto" w:fill="FFFFFF"/>
        <w:spacing w:after="0" w:line="240" w:lineRule="auto"/>
        <w:ind w:left="5242" w:firstLine="518"/>
        <w:jc w:val="right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 </w:t>
      </w:r>
    </w:p>
    <w:p w:rsidR="00752FED" w:rsidRDefault="00752FED" w:rsidP="00752FED">
      <w:pPr>
        <w:shd w:val="clear" w:color="auto" w:fill="FFFFFF"/>
        <w:spacing w:after="0" w:line="240" w:lineRule="auto"/>
        <w:ind w:right="4145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az-Latn-AZ"/>
        </w:rPr>
        <w:t>Bakı şəhəri, 5 aprel 2016-cı il</w:t>
      </w:r>
    </w:p>
    <w:p w:rsidR="00752FED" w:rsidRPr="004F3B51" w:rsidRDefault="00752FED" w:rsidP="00752FED">
      <w:pPr>
        <w:shd w:val="clear" w:color="auto" w:fill="FFFFFF"/>
        <w:spacing w:after="0" w:line="240" w:lineRule="auto"/>
        <w:ind w:right="4145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az-Latn-AZ"/>
        </w:rPr>
        <w:t>№</w:t>
      </w:r>
      <w:r>
        <w:rPr>
          <w:rFonts w:ascii="Times New Roman" w:hAnsi="Times New Roman"/>
          <w:iCs/>
          <w:color w:val="000000"/>
          <w:spacing w:val="3"/>
          <w:sz w:val="28"/>
          <w:szCs w:val="28"/>
          <w:lang w:val="az-Latn-AZ"/>
        </w:rPr>
        <w:t xml:space="preserve"> 195-VQD</w:t>
      </w:r>
    </w:p>
    <w:p w:rsidR="00E02DFC" w:rsidRPr="00752FED" w:rsidRDefault="00E02DFC">
      <w:pPr>
        <w:rPr>
          <w:lang w:val="az-Latn-AZ"/>
        </w:rPr>
      </w:pPr>
      <w:bookmarkStart w:id="0" w:name="_GoBack"/>
      <w:bookmarkEnd w:id="0"/>
    </w:p>
    <w:sectPr w:rsidR="00E02DFC" w:rsidRPr="00752FED" w:rsidSect="00013E5E">
      <w:pgSz w:w="12240" w:h="15840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ED"/>
    <w:rsid w:val="00752FED"/>
    <w:rsid w:val="00E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ED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FE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ED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FE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632</Characters>
  <Application>Microsoft Office Word</Application>
  <DocSecurity>0</DocSecurity>
  <Lines>5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2016-05-18T11:19:00Z</dcterms:created>
  <dcterms:modified xsi:type="dcterms:W3CDTF">2016-05-18T11:19:00Z</dcterms:modified>
</cp:coreProperties>
</file>