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33" w:rsidRDefault="007B5B33" w:rsidP="007B5B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7B5B33" w:rsidRPr="00AC57D0" w:rsidRDefault="007B5B33" w:rsidP="007B5B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7B5B33" w:rsidRDefault="007B5B33" w:rsidP="007B5B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7B5B33" w:rsidRPr="00AC57D0" w:rsidRDefault="007B5B33" w:rsidP="007B5B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7B5B33" w:rsidRPr="00AC57D0" w:rsidRDefault="007B5B33" w:rsidP="007B5B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7B5B33" w:rsidRDefault="007B5B33" w:rsidP="007B5B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AC57D0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 xml:space="preserve">“Kütləvi informasiya vasitələri haqqında” </w:t>
      </w:r>
    </w:p>
    <w:p w:rsidR="007B5B33" w:rsidRDefault="007B5B33" w:rsidP="007B5B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AC57D0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 xml:space="preserve">Azərbaycan Respublikasının Qanununda </w:t>
      </w:r>
    </w:p>
    <w:p w:rsidR="007B5B33" w:rsidRDefault="007B5B33" w:rsidP="007B5B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AC57D0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dəyişikliklər edilməsi barədə</w:t>
      </w:r>
    </w:p>
    <w:p w:rsidR="007B5B33" w:rsidRDefault="007B5B33" w:rsidP="007B5B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7B5B33" w:rsidRDefault="007B5B33" w:rsidP="007B5B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7B5B33" w:rsidRPr="00AC57D0" w:rsidRDefault="007B5B33" w:rsidP="007B5B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7B5B33" w:rsidRDefault="007B5B33" w:rsidP="007B5B3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7B5B33" w:rsidRPr="00AC57D0" w:rsidRDefault="007B5B33" w:rsidP="007B5B3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9"/>
          <w:szCs w:val="29"/>
          <w:lang w:val="az-Latn-AZ"/>
        </w:rPr>
      </w:pPr>
      <w:r w:rsidRPr="005B6982">
        <w:rPr>
          <w:rFonts w:ascii="Times New Roman" w:hAnsi="Times New Roman" w:cs="Times New Roman"/>
          <w:sz w:val="29"/>
          <w:szCs w:val="29"/>
          <w:lang w:val="az-Latn-AZ"/>
        </w:rPr>
        <w:t xml:space="preserve">Azərbaycan Respublikasının Milli Məclisi Azərbaycan Respublikası Konstitusiyasının 94-cü maddəsinin I hissəsinin 1-ci bəndini rəhbər tutaraq, </w:t>
      </w:r>
      <w:r w:rsidRPr="005B6982">
        <w:rPr>
          <w:rFonts w:ascii="Times New Roman" w:hAnsi="Times New Roman" w:cs="Times New Roman"/>
          <w:color w:val="000000"/>
          <w:sz w:val="29"/>
          <w:szCs w:val="29"/>
          <w:lang w:val="az-Latn-AZ"/>
        </w:rPr>
        <w:t xml:space="preserve">“Kütləvi informasiya vasitələri haqqında” Azərbaycan Respublikasının Qanununu “Azərbaycan Respublikasının Cinayət-Prosessual Məcəlləsində dəyişikliklər edilməsi haqqında” Azərbaycan Respublikasının 2015-ci il 20 oktyabr tarixli 1395-IVQD nömrəli Qanununa uyğunlaşdırmaq məqsədi ilə </w:t>
      </w:r>
      <w:r w:rsidRPr="005B6982">
        <w:rPr>
          <w:rFonts w:ascii="Times New Roman" w:hAnsi="Times New Roman" w:cs="Times New Roman"/>
          <w:b/>
          <w:bCs/>
          <w:sz w:val="29"/>
          <w:szCs w:val="29"/>
          <w:lang w:val="az-Latn-AZ"/>
        </w:rPr>
        <w:t>qərara alır:</w:t>
      </w: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9"/>
          <w:szCs w:val="29"/>
          <w:lang w:val="az-Latn-AZ"/>
        </w:rPr>
      </w:pP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9"/>
          <w:szCs w:val="29"/>
          <w:lang w:val="az-Latn-AZ"/>
        </w:rPr>
      </w:pPr>
      <w:r w:rsidRPr="005B6982">
        <w:rPr>
          <w:rFonts w:ascii="Times New Roman" w:hAnsi="Times New Roman" w:cs="Times New Roman"/>
          <w:color w:val="000000"/>
          <w:sz w:val="29"/>
          <w:szCs w:val="29"/>
          <w:lang w:val="az-Latn-AZ"/>
        </w:rPr>
        <w:t>“Kütləvi informasiya vasitələri haqqında” Azərbaycan Respublikası Qanununun (Azərbaycan Respublikasının Qanunvericilik Toplusu, 2000, № 2, maddə 82; 2001, № 12, maddə 736; 2002, № 3, maddə 116, № 5, maddə 245; 2004, № 2, maddələr 57, 58; 2005, № 4, maddə 278; 2007, № 8, maddə 752, № 11, maddə 1079; 2009, № 4, maddə 212, № 8, maddə 611; 2010, № 3, maddə 172; 2015, № 2, maddə 82, № 11, maddələr 1258, 1292; 2016, № 1, maddə 40) 11-ci maddəsinin birinci hissəsində aşağıdakı dəyişikliklər edilsin:</w:t>
      </w: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9"/>
          <w:szCs w:val="29"/>
          <w:lang w:val="az-Latn-AZ"/>
        </w:rPr>
      </w:pP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  <w:r w:rsidRPr="005B6982">
        <w:rPr>
          <w:rFonts w:ascii="Times New Roman" w:hAnsi="Times New Roman" w:cs="Times New Roman"/>
          <w:sz w:val="29"/>
          <w:szCs w:val="29"/>
          <w:lang w:val="az-Latn-AZ"/>
        </w:rPr>
        <w:t xml:space="preserve">1. Aşağıdakı məzmunda 3-1-ci bənd əlavə edilsin: </w:t>
      </w: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  <w:r w:rsidRPr="005B6982">
        <w:rPr>
          <w:rFonts w:ascii="Times New Roman" w:hAnsi="Times New Roman" w:cs="Times New Roman"/>
          <w:sz w:val="29"/>
          <w:szCs w:val="29"/>
          <w:lang w:val="az-Latn-AZ"/>
        </w:rPr>
        <w:t>“3-1)</w:t>
      </w:r>
      <w:r w:rsidRPr="005B6982">
        <w:rPr>
          <w:rFonts w:ascii="Times New Roman" w:hAnsi="Times New Roman" w:cs="Times New Roman"/>
          <w:color w:val="000000"/>
          <w:sz w:val="29"/>
          <w:szCs w:val="29"/>
          <w:lang w:val="az-Latn-AZ"/>
        </w:rPr>
        <w:t xml:space="preserve"> Azərbaycan Respublikasının Cinayət-Prosessual Məcəlləsində nəzərdə tutulmuş qaydada tərtib edilən və “İnformasiya əldə etmək haqqında” Azərbaycan Respublikasının Qanununa uyğun olaraq sənədləşdirilmiş informasiya hesab edilən cinayət təqibi üzrə icraat materiallarının surətlərini olduğu kimi yaymasına</w:t>
      </w:r>
      <w:r w:rsidRPr="005B6982">
        <w:rPr>
          <w:rStyle w:val="apple-converted-space"/>
          <w:rFonts w:ascii="Times New Roman" w:hAnsi="Times New Roman" w:cs="Times New Roman"/>
          <w:color w:val="000000"/>
          <w:sz w:val="29"/>
          <w:szCs w:val="29"/>
          <w:lang w:val="az-Latn-AZ"/>
        </w:rPr>
        <w:t>;</w:t>
      </w:r>
      <w:r w:rsidRPr="005B6982">
        <w:rPr>
          <w:rFonts w:ascii="Times New Roman" w:hAnsi="Times New Roman" w:cs="Times New Roman"/>
          <w:sz w:val="29"/>
          <w:szCs w:val="29"/>
          <w:lang w:val="az-Latn-AZ"/>
        </w:rPr>
        <w:t>”.</w:t>
      </w: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  <w:r w:rsidRPr="005B6982">
        <w:rPr>
          <w:rFonts w:ascii="Times New Roman" w:hAnsi="Times New Roman" w:cs="Times New Roman"/>
          <w:sz w:val="29"/>
          <w:szCs w:val="29"/>
          <w:lang w:val="az-Latn-AZ"/>
        </w:rPr>
        <w:t>2. 4-cü bənd aşağıdakı redaksiyada verilsin:</w:t>
      </w: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9"/>
          <w:szCs w:val="29"/>
          <w:lang w:val="az-Latn-AZ"/>
        </w:rPr>
      </w:pP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  <w:r w:rsidRPr="005B6982">
        <w:rPr>
          <w:rFonts w:ascii="Times New Roman" w:hAnsi="Times New Roman" w:cs="Times New Roman"/>
          <w:sz w:val="29"/>
          <w:szCs w:val="29"/>
          <w:lang w:val="az-Latn-AZ"/>
        </w:rPr>
        <w:lastRenderedPageBreak/>
        <w:t xml:space="preserve">“4) </w:t>
      </w:r>
      <w:r w:rsidRPr="005B6982">
        <w:rPr>
          <w:rFonts w:ascii="Times New Roman" w:hAnsi="Times New Roman" w:cs="Times New Roman"/>
          <w:color w:val="000000"/>
          <w:sz w:val="29"/>
          <w:szCs w:val="29"/>
          <w:lang w:val="az-Latn-AZ"/>
        </w:rPr>
        <w:t>yetkinlik yaşına çatmayan şübhəli, təqsirləndirilən və ya zərər çəkmiş şəxslərin şəxsiyyəti barədə hər hansı məlumatların həmin şəxslərin və onların qanuni nümayəndələrinin razılığı olmadan yaymasına yol verilmir.</w:t>
      </w:r>
      <w:r w:rsidRPr="005B6982">
        <w:rPr>
          <w:rFonts w:ascii="Times New Roman" w:hAnsi="Times New Roman" w:cs="Times New Roman"/>
          <w:sz w:val="29"/>
          <w:szCs w:val="29"/>
          <w:lang w:val="az-Latn-AZ"/>
        </w:rPr>
        <w:t>”.</w:t>
      </w: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</w:p>
    <w:p w:rsidR="007B5B33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  <w:r w:rsidRPr="005B6982">
        <w:rPr>
          <w:rFonts w:ascii="Times New Roman" w:hAnsi="Times New Roman" w:cs="Times New Roman"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sz w:val="29"/>
          <w:szCs w:val="29"/>
          <w:lang w:val="az-Latn-AZ"/>
        </w:rPr>
        <w:tab/>
      </w: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  <w:r w:rsidRPr="005B6982">
        <w:rPr>
          <w:rFonts w:ascii="Times New Roman" w:hAnsi="Times New Roman" w:cs="Times New Roman"/>
          <w:sz w:val="29"/>
          <w:szCs w:val="29"/>
          <w:lang w:val="az-Latn-AZ"/>
        </w:rPr>
        <w:tab/>
      </w: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sz w:val="29"/>
          <w:szCs w:val="29"/>
          <w:lang w:val="az-Latn-AZ"/>
        </w:rPr>
      </w:pPr>
    </w:p>
    <w:p w:rsidR="007B5B33" w:rsidRPr="005B6982" w:rsidRDefault="007B5B33" w:rsidP="007B5B3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9"/>
          <w:szCs w:val="29"/>
          <w:lang w:val="az-Latn-AZ"/>
        </w:rPr>
      </w:pPr>
      <w:r w:rsidRPr="005B6982">
        <w:rPr>
          <w:rFonts w:ascii="Times New Roman" w:hAnsi="Times New Roman" w:cs="Times New Roman"/>
          <w:b/>
          <w:bCs/>
          <w:sz w:val="29"/>
          <w:szCs w:val="29"/>
          <w:lang w:val="az-Latn-AZ"/>
        </w:rPr>
        <w:t xml:space="preserve">     </w:t>
      </w:r>
      <w:r w:rsidRPr="005B6982">
        <w:rPr>
          <w:rFonts w:ascii="Times New Roman" w:hAnsi="Times New Roman" w:cs="Times New Roman"/>
          <w:b/>
          <w:bCs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b/>
          <w:bCs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b/>
          <w:bCs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b/>
          <w:bCs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b/>
          <w:bCs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b/>
          <w:bCs/>
          <w:sz w:val="29"/>
          <w:szCs w:val="29"/>
          <w:lang w:val="az-Latn-AZ"/>
        </w:rPr>
        <w:tab/>
      </w:r>
      <w:r w:rsidRPr="005B6982">
        <w:rPr>
          <w:rFonts w:ascii="Times New Roman" w:hAnsi="Times New Roman" w:cs="Times New Roman"/>
          <w:b/>
          <w:bCs/>
          <w:sz w:val="29"/>
          <w:szCs w:val="29"/>
          <w:lang w:val="az-Latn-AZ"/>
        </w:rPr>
        <w:tab/>
        <w:t xml:space="preserve">       İlham Əliyev</w:t>
      </w:r>
    </w:p>
    <w:p w:rsidR="007B5B33" w:rsidRPr="005B6982" w:rsidRDefault="007B5B33" w:rsidP="007B5B33">
      <w:pPr>
        <w:spacing w:after="0" w:line="276" w:lineRule="auto"/>
        <w:ind w:left="4248"/>
        <w:jc w:val="both"/>
        <w:rPr>
          <w:rFonts w:ascii="Times New Roman" w:hAnsi="Times New Roman" w:cs="Times New Roman"/>
          <w:b/>
          <w:bCs/>
          <w:sz w:val="29"/>
          <w:szCs w:val="29"/>
          <w:lang w:val="az-Latn-AZ"/>
        </w:rPr>
      </w:pPr>
      <w:r w:rsidRPr="005B6982">
        <w:rPr>
          <w:rFonts w:ascii="Times New Roman" w:hAnsi="Times New Roman" w:cs="Times New Roman"/>
          <w:b/>
          <w:bCs/>
          <w:sz w:val="29"/>
          <w:szCs w:val="29"/>
          <w:lang w:val="az-Latn-AZ"/>
        </w:rPr>
        <w:t xml:space="preserve">     Azərbaycan Respublikasının Prezidenti</w:t>
      </w:r>
    </w:p>
    <w:p w:rsidR="007B5B33" w:rsidRPr="005B6982" w:rsidRDefault="007B5B33" w:rsidP="007B5B33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val="az-Latn-AZ"/>
        </w:rPr>
      </w:pPr>
    </w:p>
    <w:p w:rsidR="007B5B33" w:rsidRPr="005B6982" w:rsidRDefault="007B5B33" w:rsidP="007B5B33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val="az-Latn-AZ"/>
        </w:rPr>
      </w:pPr>
      <w:r w:rsidRPr="005B6982">
        <w:rPr>
          <w:rFonts w:ascii="Times New Roman" w:eastAsia="Times New Roman" w:hAnsi="Times New Roman" w:cs="Times New Roman"/>
          <w:sz w:val="29"/>
          <w:szCs w:val="29"/>
          <w:lang w:val="az-Latn-AZ"/>
        </w:rPr>
        <w:t>Bakı şəhəri, 2</w:t>
      </w:r>
      <w:r>
        <w:rPr>
          <w:rFonts w:ascii="Times New Roman" w:eastAsia="Times New Roman" w:hAnsi="Times New Roman" w:cs="Times New Roman"/>
          <w:sz w:val="29"/>
          <w:szCs w:val="29"/>
          <w:lang w:val="az-Latn-AZ"/>
        </w:rPr>
        <w:t>9</w:t>
      </w:r>
      <w:r w:rsidRPr="005B6982">
        <w:rPr>
          <w:rFonts w:ascii="Times New Roman" w:eastAsia="Times New Roman" w:hAnsi="Times New Roman" w:cs="Times New Roman"/>
          <w:sz w:val="29"/>
          <w:szCs w:val="29"/>
          <w:lang w:val="az-Latn-AZ"/>
        </w:rPr>
        <w:t xml:space="preserve"> aprel 2016-cı il</w:t>
      </w:r>
    </w:p>
    <w:p w:rsidR="007B5B33" w:rsidRPr="005B6982" w:rsidRDefault="007B5B33" w:rsidP="007B5B33">
      <w:pPr>
        <w:spacing w:after="0"/>
        <w:jc w:val="both"/>
        <w:rPr>
          <w:rFonts w:ascii="Times New Roman" w:hAnsi="Times New Roman" w:cs="Times New Roman"/>
          <w:b/>
          <w:bCs/>
          <w:sz w:val="29"/>
          <w:szCs w:val="29"/>
          <w:lang w:val="az-Latn-AZ"/>
        </w:rPr>
      </w:pPr>
      <w:r w:rsidRPr="005B6982">
        <w:rPr>
          <w:rFonts w:ascii="Times New Roman" w:eastAsia="Times New Roman" w:hAnsi="Times New Roman" w:cs="Times New Roman"/>
          <w:sz w:val="29"/>
          <w:szCs w:val="29"/>
          <w:lang w:val="az-Latn-AZ"/>
        </w:rPr>
        <w:t>№ 213-VQD</w:t>
      </w:r>
    </w:p>
    <w:p w:rsidR="00E02DFC" w:rsidRDefault="00E02DFC">
      <w:bookmarkStart w:id="0" w:name="_GoBack"/>
      <w:bookmarkEnd w:id="0"/>
    </w:p>
    <w:sectPr w:rsidR="00E02DFC" w:rsidSect="00E27230">
      <w:headerReference w:type="default" r:id="rId5"/>
      <w:pgSz w:w="11906" w:h="16838" w:code="9"/>
      <w:pgMar w:top="1134" w:right="1191" w:bottom="1276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30" w:rsidRDefault="007B5B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27230" w:rsidRDefault="007B5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33"/>
    <w:rsid w:val="007B5B33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33"/>
    <w:pPr>
      <w:spacing w:after="160" w:line="259" w:lineRule="auto"/>
    </w:pPr>
    <w:rPr>
      <w:rFonts w:ascii="Calibri" w:eastAsia="MS Mincho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B5B33"/>
  </w:style>
  <w:style w:type="paragraph" w:styleId="Header">
    <w:name w:val="header"/>
    <w:basedOn w:val="Normal"/>
    <w:link w:val="HeaderChar"/>
    <w:uiPriority w:val="99"/>
    <w:rsid w:val="007B5B3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B33"/>
    <w:rPr>
      <w:rFonts w:ascii="Calibri" w:eastAsia="MS Mincho" w:hAnsi="Calibri" w:cs="Calibri"/>
      <w:lang w:val="ru-RU"/>
    </w:rPr>
  </w:style>
  <w:style w:type="paragraph" w:styleId="NoSpacing">
    <w:name w:val="No Spacing"/>
    <w:uiPriority w:val="1"/>
    <w:qFormat/>
    <w:rsid w:val="007B5B33"/>
    <w:pPr>
      <w:spacing w:after="0" w:line="240" w:lineRule="auto"/>
    </w:pPr>
    <w:rPr>
      <w:rFonts w:ascii="Calibri" w:eastAsia="MS Mincho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33"/>
    <w:pPr>
      <w:spacing w:after="160" w:line="259" w:lineRule="auto"/>
    </w:pPr>
    <w:rPr>
      <w:rFonts w:ascii="Calibri" w:eastAsia="MS Mincho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B5B33"/>
  </w:style>
  <w:style w:type="paragraph" w:styleId="Header">
    <w:name w:val="header"/>
    <w:basedOn w:val="Normal"/>
    <w:link w:val="HeaderChar"/>
    <w:uiPriority w:val="99"/>
    <w:rsid w:val="007B5B3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B33"/>
    <w:rPr>
      <w:rFonts w:ascii="Calibri" w:eastAsia="MS Mincho" w:hAnsi="Calibri" w:cs="Calibri"/>
      <w:lang w:val="ru-RU"/>
    </w:rPr>
  </w:style>
  <w:style w:type="paragraph" w:styleId="NoSpacing">
    <w:name w:val="No Spacing"/>
    <w:uiPriority w:val="1"/>
    <w:qFormat/>
    <w:rsid w:val="007B5B33"/>
    <w:pPr>
      <w:spacing w:after="0" w:line="240" w:lineRule="auto"/>
    </w:pPr>
    <w:rPr>
      <w:rFonts w:ascii="Calibri" w:eastAsia="MS Mincho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2016-05-18T11:27:00Z</dcterms:created>
  <dcterms:modified xsi:type="dcterms:W3CDTF">2016-05-18T11:27:00Z</dcterms:modified>
</cp:coreProperties>
</file>