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B4" w:rsidRDefault="00272DB4" w:rsidP="00272DB4">
      <w:pPr>
        <w:tabs>
          <w:tab w:val="left" w:pos="420"/>
        </w:tabs>
        <w:spacing w:after="0" w:line="240" w:lineRule="auto"/>
        <w:ind w:left="420" w:firstLine="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272DB4" w:rsidRDefault="00272DB4" w:rsidP="00272DB4">
      <w:pPr>
        <w:tabs>
          <w:tab w:val="left" w:pos="420"/>
        </w:tabs>
        <w:spacing w:after="0" w:line="240" w:lineRule="auto"/>
        <w:ind w:left="420" w:firstLine="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272DB4" w:rsidRDefault="00272DB4" w:rsidP="00272DB4">
      <w:pPr>
        <w:tabs>
          <w:tab w:val="left" w:pos="420"/>
        </w:tabs>
        <w:spacing w:after="0" w:line="240" w:lineRule="auto"/>
        <w:ind w:left="420" w:firstLine="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272DB4" w:rsidRDefault="00272DB4" w:rsidP="00272DB4">
      <w:pPr>
        <w:tabs>
          <w:tab w:val="left" w:pos="420"/>
        </w:tabs>
        <w:spacing w:after="0" w:line="240" w:lineRule="auto"/>
        <w:ind w:left="420" w:firstLine="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272DB4" w:rsidRDefault="00272DB4" w:rsidP="00272DB4">
      <w:pPr>
        <w:tabs>
          <w:tab w:val="left" w:pos="420"/>
        </w:tabs>
        <w:spacing w:after="0" w:line="240" w:lineRule="auto"/>
        <w:ind w:left="420" w:firstLine="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272DB4" w:rsidRDefault="00272DB4" w:rsidP="00272DB4">
      <w:pPr>
        <w:tabs>
          <w:tab w:val="left" w:pos="420"/>
        </w:tabs>
        <w:spacing w:after="0" w:line="240" w:lineRule="auto"/>
        <w:ind w:left="420" w:firstLine="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  <w:r w:rsidRPr="003F19B1">
        <w:rPr>
          <w:rFonts w:ascii="Times New Roman" w:hAnsi="Times New Roman"/>
          <w:b/>
          <w:bCs/>
          <w:iCs/>
          <w:sz w:val="32"/>
          <w:szCs w:val="32"/>
          <w:lang w:val="az-Latn-AZ"/>
        </w:rPr>
        <w:t>“Ədliyyə orqanlarında qulluq keçmə haqqında” Azərbaycan Respublikasının Qanununda dəyişikliklər edilməsi barədə</w:t>
      </w:r>
    </w:p>
    <w:p w:rsidR="00272DB4" w:rsidRDefault="00272DB4" w:rsidP="00272DB4">
      <w:pPr>
        <w:tabs>
          <w:tab w:val="left" w:pos="420"/>
        </w:tabs>
        <w:spacing w:after="0" w:line="240" w:lineRule="auto"/>
        <w:ind w:left="420" w:firstLine="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272DB4" w:rsidRPr="0083064E" w:rsidRDefault="00272DB4" w:rsidP="00272DB4">
      <w:pPr>
        <w:tabs>
          <w:tab w:val="left" w:pos="420"/>
        </w:tabs>
        <w:spacing w:after="0" w:line="240" w:lineRule="auto"/>
        <w:ind w:left="420" w:firstLine="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  <w:r w:rsidRPr="0083064E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272DB4" w:rsidRPr="003F19B1" w:rsidRDefault="00272DB4" w:rsidP="00272DB4">
      <w:pPr>
        <w:tabs>
          <w:tab w:val="left" w:pos="420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</w:p>
    <w:p w:rsidR="00272DB4" w:rsidRPr="003F19B1" w:rsidRDefault="00272DB4" w:rsidP="00272DB4">
      <w:pPr>
        <w:tabs>
          <w:tab w:val="left" w:pos="420"/>
        </w:tabs>
        <w:spacing w:after="0" w:line="240" w:lineRule="auto"/>
        <w:ind w:firstLine="426"/>
        <w:jc w:val="center"/>
        <w:rPr>
          <w:rFonts w:ascii="Times New Roman" w:hAnsi="Times New Roman"/>
          <w:bCs/>
          <w:iCs/>
          <w:sz w:val="24"/>
          <w:szCs w:val="24"/>
          <w:lang w:val="az-Latn-AZ"/>
        </w:rPr>
      </w:pPr>
    </w:p>
    <w:p w:rsidR="00272DB4" w:rsidRPr="00111226" w:rsidRDefault="00272DB4" w:rsidP="00272DB4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b/>
          <w:spacing w:val="-10"/>
          <w:sz w:val="28"/>
          <w:szCs w:val="28"/>
        </w:rPr>
      </w:pPr>
      <w:r w:rsidRPr="00111226">
        <w:rPr>
          <w:spacing w:val="-10"/>
          <w:sz w:val="28"/>
          <w:szCs w:val="28"/>
        </w:rPr>
        <w:t xml:space="preserve">Azərbaycan Respublikasının Milli Məclisi </w:t>
      </w:r>
      <w:hyperlink r:id="rId5" w:history="1">
        <w:r w:rsidRPr="00111226">
          <w:rPr>
            <w:rStyle w:val="Hyperlink"/>
            <w:color w:val="auto"/>
            <w:spacing w:val="-10"/>
            <w:sz w:val="28"/>
            <w:szCs w:val="28"/>
            <w:u w:val="none"/>
          </w:rPr>
          <w:t>Azərbaycan Respublikası Konstitusiyasının</w:t>
        </w:r>
      </w:hyperlink>
      <w:r w:rsidRPr="00111226">
        <w:rPr>
          <w:spacing w:val="-10"/>
          <w:sz w:val="28"/>
          <w:szCs w:val="28"/>
        </w:rPr>
        <w:t xml:space="preserve"> 94-cü maddəsinin I hissəsinin 19-cu bəndini rəhbər tutaraq </w:t>
      </w:r>
      <w:r w:rsidRPr="00111226">
        <w:rPr>
          <w:b/>
          <w:spacing w:val="-10"/>
          <w:sz w:val="28"/>
          <w:szCs w:val="28"/>
        </w:rPr>
        <w:t>qərara alır:</w:t>
      </w:r>
    </w:p>
    <w:p w:rsidR="00272DB4" w:rsidRPr="003F19B1" w:rsidRDefault="00272DB4" w:rsidP="00272DB4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9B1">
        <w:rPr>
          <w:sz w:val="28"/>
          <w:szCs w:val="28"/>
        </w:rPr>
        <w:t>“</w:t>
      </w:r>
      <w:hyperlink r:id="rId6" w:history="1">
        <w:r w:rsidRPr="003F19B1">
          <w:rPr>
            <w:rStyle w:val="Hyperlink"/>
            <w:color w:val="auto"/>
            <w:sz w:val="28"/>
            <w:szCs w:val="28"/>
            <w:u w:val="none"/>
          </w:rPr>
          <w:t>Ədliyyə orqanlarında qulluq keçmə haqqında</w:t>
        </w:r>
      </w:hyperlink>
      <w:r w:rsidRPr="003F19B1">
        <w:rPr>
          <w:sz w:val="28"/>
          <w:szCs w:val="28"/>
        </w:rPr>
        <w:t xml:space="preserve">” Azərbaycan Respublikasının Qanununda (Azərbaycan Respublikasının Qanunvericilik Toplusu, 2006, № 7, maddə 586; 2007, № 1, maddə 1, № 8, maddə 756, № 11, maddələr 1078, 1081; 2008, № 3, maddə 155, № 6, maddə 481, № 8, maddələr 694, 710; 2009, № 6, maddə 399, № 11, maddə 878; 2010, № 3, maddə 171, № 4, maddə 273, № 11, maddə 944; 2011, № 2, maddələr 71, 72; 2012, № 11, maddə 1040; 2015, № 10, maddə 1089) aşağıdakı dəyişikliklər edilsin: </w:t>
      </w:r>
    </w:p>
    <w:p w:rsidR="00272DB4" w:rsidRPr="003F19B1" w:rsidRDefault="00272DB4" w:rsidP="00272DB4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9B1">
        <w:rPr>
          <w:sz w:val="28"/>
          <w:szCs w:val="28"/>
        </w:rPr>
        <w:t xml:space="preserve">1. 19.3-cü maddədə “Verilmiş şikayət” sözləri “Bu Qanunun 19.4-cü maddəsinə əsasən intizam tənbehinin tətbiq </w:t>
      </w:r>
      <w:proofErr w:type="spellStart"/>
      <w:r w:rsidRPr="003F19B1">
        <w:rPr>
          <w:sz w:val="28"/>
          <w:szCs w:val="28"/>
        </w:rPr>
        <w:t>edilməsinə</w:t>
      </w:r>
      <w:proofErr w:type="spellEnd"/>
      <w:r w:rsidRPr="003F19B1">
        <w:rPr>
          <w:sz w:val="28"/>
          <w:szCs w:val="28"/>
        </w:rPr>
        <w:t xml:space="preserve"> dair qərarın icrasının </w:t>
      </w:r>
      <w:proofErr w:type="spellStart"/>
      <w:r w:rsidRPr="003F19B1">
        <w:rPr>
          <w:sz w:val="28"/>
          <w:szCs w:val="28"/>
        </w:rPr>
        <w:t>dayandırılması</w:t>
      </w:r>
      <w:proofErr w:type="spellEnd"/>
      <w:r w:rsidRPr="003F19B1">
        <w:rPr>
          <w:sz w:val="28"/>
          <w:szCs w:val="28"/>
        </w:rPr>
        <w:t xml:space="preserve"> barədə qərar qəbul edildiyi hallar istisna olmaqla, verilmiş şikayət” sözləri ilə əvəz edilsin.</w:t>
      </w:r>
    </w:p>
    <w:p w:rsidR="00272DB4" w:rsidRPr="003F19B1" w:rsidRDefault="00272DB4" w:rsidP="00272DB4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9B1">
        <w:rPr>
          <w:sz w:val="28"/>
          <w:szCs w:val="28"/>
        </w:rPr>
        <w:t>2. Aşağıdakı məzmunda 19.4-cü maddə əlavə edilsin:</w:t>
      </w:r>
    </w:p>
    <w:p w:rsidR="00272DB4" w:rsidRPr="003F19B1" w:rsidRDefault="00272DB4" w:rsidP="00272DB4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9B1">
        <w:rPr>
          <w:sz w:val="28"/>
          <w:szCs w:val="28"/>
        </w:rPr>
        <w:t xml:space="preserve">“19.4. Şikayət verildiyi hallarda, barəsində şikayət olunan intizam tənbehinin tətbiq </w:t>
      </w:r>
      <w:proofErr w:type="spellStart"/>
      <w:r w:rsidRPr="003F19B1">
        <w:rPr>
          <w:sz w:val="28"/>
          <w:szCs w:val="28"/>
        </w:rPr>
        <w:t>edilməsinə</w:t>
      </w:r>
      <w:proofErr w:type="spellEnd"/>
      <w:r w:rsidRPr="003F19B1">
        <w:rPr>
          <w:sz w:val="28"/>
          <w:szCs w:val="28"/>
        </w:rPr>
        <w:t xml:space="preserve"> dair qərarın icrasının </w:t>
      </w:r>
      <w:proofErr w:type="spellStart"/>
      <w:r w:rsidRPr="003F19B1">
        <w:rPr>
          <w:sz w:val="28"/>
          <w:szCs w:val="28"/>
        </w:rPr>
        <w:t>dayandırılması</w:t>
      </w:r>
      <w:proofErr w:type="spellEnd"/>
      <w:r w:rsidRPr="003F19B1">
        <w:rPr>
          <w:sz w:val="28"/>
          <w:szCs w:val="28"/>
        </w:rPr>
        <w:t xml:space="preserve"> ilə bağlı məsələyə, maraqlı şəxsin ərizəsinə əsasən və ya xidməti vəzifəsinə görə şikayət instansiyasının öz təşəbbüsü ilə, şikayət instansiyası tərəfindən dərhal baxılır və bu barədə müvafiq qərar qəbul edilir.”.</w:t>
      </w:r>
    </w:p>
    <w:p w:rsidR="00272DB4" w:rsidRDefault="00272DB4" w:rsidP="00272DB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2DB4" w:rsidRDefault="00272DB4" w:rsidP="00272DB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2DB4" w:rsidRDefault="00272DB4" w:rsidP="00272DB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2DB4" w:rsidRDefault="00272DB4" w:rsidP="00272DB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2DB4" w:rsidRDefault="00272DB4" w:rsidP="00272DB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2DB4" w:rsidRDefault="00272DB4" w:rsidP="00272DB4">
      <w:pPr>
        <w:spacing w:after="0" w:line="240" w:lineRule="auto"/>
        <w:ind w:left="6107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İlham Əliyev</w:t>
      </w:r>
    </w:p>
    <w:p w:rsidR="00272DB4" w:rsidRDefault="00272DB4" w:rsidP="00272DB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272DB4" w:rsidRDefault="00272DB4" w:rsidP="00272DB4">
      <w:pPr>
        <w:spacing w:after="0" w:line="240" w:lineRule="auto"/>
        <w:ind w:left="448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272DB4" w:rsidRDefault="00272DB4" w:rsidP="00272DB4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17 may 2016-cı il</w:t>
      </w:r>
    </w:p>
    <w:p w:rsidR="00272DB4" w:rsidRDefault="00272DB4" w:rsidP="00272D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240-VQD</w:t>
      </w:r>
    </w:p>
    <w:p w:rsidR="00272DB4" w:rsidRPr="003F19B1" w:rsidRDefault="00272DB4" w:rsidP="00272DB4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F3F" w:rsidRDefault="00725F3F">
      <w:bookmarkStart w:id="0" w:name="_GoBack"/>
      <w:bookmarkEnd w:id="0"/>
    </w:p>
    <w:sectPr w:rsidR="00725F3F" w:rsidSect="00111226"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B4"/>
    <w:rsid w:val="00272DB4"/>
    <w:rsid w:val="007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B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2DB4"/>
    <w:rPr>
      <w:rFonts w:ascii="Times New Roman" w:hAnsi="Times New Roman" w:cs="Times New Roman" w:hint="default"/>
      <w:color w:val="0000FF"/>
      <w:u w:val="single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272DB4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qFormat/>
    <w:rsid w:val="00272DB4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B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2DB4"/>
    <w:rPr>
      <w:rFonts w:ascii="Times New Roman" w:hAnsi="Times New Roman" w:cs="Times New Roman" w:hint="default"/>
      <w:color w:val="0000FF"/>
      <w:u w:val="single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272DB4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qFormat/>
    <w:rsid w:val="00272DB4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2\AppData\Roaming\17777" TargetMode="External"/><Relationship Id="rId5" Type="http://schemas.openxmlformats.org/officeDocument/2006/relationships/hyperlink" Target="file:///C:\Users\User\AppData\Roaming\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610</Characters>
  <Application>Microsoft Office Word</Application>
  <DocSecurity>0</DocSecurity>
  <Lines>5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2016-07-12T13:07:00Z</dcterms:created>
  <dcterms:modified xsi:type="dcterms:W3CDTF">2016-07-12T13:07:00Z</dcterms:modified>
</cp:coreProperties>
</file>