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  <w:lang w:val="az-Latn-AZ"/>
        </w:rPr>
      </w:pPr>
      <w:r w:rsidRPr="006F0B65">
        <w:rPr>
          <w:b/>
          <w:bCs/>
          <w:sz w:val="32"/>
          <w:szCs w:val="32"/>
          <w:lang w:val="az-Latn-AZ"/>
        </w:rPr>
        <w:t>“Çayçılıq haqqında” Azərbaycan Respublikasının Qanununda</w:t>
      </w: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  <w:lang w:val="az-Latn-AZ"/>
        </w:rPr>
      </w:pPr>
      <w:r w:rsidRPr="006F0B65">
        <w:rPr>
          <w:b/>
          <w:bCs/>
          <w:sz w:val="32"/>
          <w:szCs w:val="32"/>
          <w:lang w:val="az-Latn-AZ"/>
        </w:rPr>
        <w:t>dəyişikliklər edilməsi barədə</w:t>
      </w:r>
    </w:p>
    <w:p w:rsidR="00466703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  <w:lang w:val="az-Latn-AZ"/>
        </w:rPr>
      </w:pPr>
      <w:r w:rsidRPr="002841B7">
        <w:rPr>
          <w:b/>
          <w:sz w:val="40"/>
          <w:szCs w:val="40"/>
          <w:lang w:val="az-Latn-AZ"/>
        </w:rPr>
        <w:t>AZƏRBAYCAN RESPUBLİKASININ QANUNU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>Azərbaycan Respublikasının Milli Məclisi Azərbaycan Respublikası Konstitusiyasının 94-cü maddəsinin I hissəsinin 24-cü bəndini rəhbər tutaraq</w:t>
      </w:r>
      <w:r w:rsidRPr="006F0B65">
        <w:rPr>
          <w:b/>
          <w:sz w:val="28"/>
          <w:szCs w:val="28"/>
          <w:lang w:val="az-Latn-AZ"/>
        </w:rPr>
        <w:t xml:space="preserve"> qərara alır: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>“Çayçılıq haqqında” Azərbaycan Respublikasının Qanununa (Azərbaycan Respublikasının Qanunvericilik Toplusu, 2004, № 11, maddə 881; 2007, №12, maddə 1218) aşağıdakı dəyişikliklər edilsin: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>1. Aşağıdakı məzmunda 10.3-cü maddə əlavə edilsin: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>“10.3. Çay və çay məhsullarının istehsalında və dövriyyəsində genetik modifikasiya olunmuş bitkilərin, yaxud müasir biotexnoloji və gen mühəndisliyi metodları ilə yaradılmış kənd təsərrüfatı bitki materiallarının istifadəsinə yol verilmir.”.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>2. 18.3-cü maddəyə aşağıdakı məzmunda ikinci cümlə əlavə edilsin:</w:t>
      </w: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66703" w:rsidRPr="006F0B65" w:rsidRDefault="00466703" w:rsidP="0046670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6F0B65">
        <w:rPr>
          <w:sz w:val="28"/>
          <w:szCs w:val="28"/>
          <w:lang w:val="az-Latn-AZ"/>
        </w:rPr>
        <w:t xml:space="preserve">“Genetik modifikasiya olunmuş bitkilərdən, yaxud müasir biotexnoloji və gen mühəndisliyi metodları ilə yaradılmış kənd təsərrüfatı bitki </w:t>
      </w:r>
      <w:proofErr w:type="spellStart"/>
      <w:r w:rsidRPr="006F0B65">
        <w:rPr>
          <w:sz w:val="28"/>
          <w:szCs w:val="28"/>
          <w:lang w:val="az-Latn-AZ"/>
        </w:rPr>
        <w:t>materiallarından</w:t>
      </w:r>
      <w:proofErr w:type="spellEnd"/>
      <w:r w:rsidRPr="006F0B65">
        <w:rPr>
          <w:sz w:val="28"/>
          <w:szCs w:val="28"/>
          <w:lang w:val="az-Latn-AZ"/>
        </w:rPr>
        <w:t xml:space="preserve"> istifadə edilərək istehsal olunmuş çay və çay məhsullarının Azərbaycan Respublikasına idxal </w:t>
      </w:r>
      <w:proofErr w:type="spellStart"/>
      <w:r w:rsidRPr="006F0B65">
        <w:rPr>
          <w:sz w:val="28"/>
          <w:szCs w:val="28"/>
          <w:lang w:val="az-Latn-AZ"/>
        </w:rPr>
        <w:t>edilməsinə</w:t>
      </w:r>
      <w:proofErr w:type="spellEnd"/>
      <w:r w:rsidRPr="006F0B65">
        <w:rPr>
          <w:sz w:val="28"/>
          <w:szCs w:val="28"/>
          <w:lang w:val="az-Latn-AZ"/>
        </w:rPr>
        <w:t xml:space="preserve"> yol verilmir.”.</w:t>
      </w:r>
    </w:p>
    <w:p w:rsidR="00466703" w:rsidRDefault="00466703" w:rsidP="00466703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466703" w:rsidRDefault="00466703" w:rsidP="00466703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466703" w:rsidRPr="00F54C97" w:rsidRDefault="00466703" w:rsidP="00466703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466703" w:rsidRPr="00F54C97" w:rsidRDefault="00466703" w:rsidP="00466703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F54C97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F54C97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466703" w:rsidRPr="00F54C97" w:rsidRDefault="00466703" w:rsidP="004667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F54C97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466703" w:rsidRPr="00F54C97" w:rsidRDefault="00466703" w:rsidP="00466703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66703" w:rsidRPr="00F54C97" w:rsidRDefault="00466703" w:rsidP="00466703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66703" w:rsidRPr="00F54C97" w:rsidRDefault="00466703" w:rsidP="0046670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14 iyun</w:t>
      </w:r>
      <w:r w:rsidRPr="00F54C97">
        <w:rPr>
          <w:rFonts w:ascii="Times New Roman" w:hAnsi="Times New Roman"/>
          <w:sz w:val="28"/>
          <w:szCs w:val="28"/>
          <w:lang w:val="az-Latn-AZ"/>
        </w:rPr>
        <w:t xml:space="preserve"> 2016-cı il              </w:t>
      </w:r>
    </w:p>
    <w:p w:rsidR="00466703" w:rsidRPr="00F54C97" w:rsidRDefault="00466703" w:rsidP="00466703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№ 289</w:t>
      </w:r>
      <w:r w:rsidRPr="00F54C97">
        <w:rPr>
          <w:rFonts w:ascii="Times New Roman" w:hAnsi="Times New Roman"/>
          <w:sz w:val="28"/>
          <w:szCs w:val="28"/>
          <w:lang w:val="az-Latn-AZ" w:eastAsia="ja-JP"/>
        </w:rPr>
        <w:t>-VQ</w:t>
      </w:r>
      <w:r>
        <w:rPr>
          <w:rFonts w:ascii="Times New Roman" w:hAnsi="Times New Roman"/>
          <w:sz w:val="28"/>
          <w:szCs w:val="28"/>
          <w:lang w:val="az-Latn-AZ" w:eastAsia="ja-JP"/>
        </w:rPr>
        <w:t>D</w:t>
      </w:r>
    </w:p>
    <w:p w:rsidR="00466703" w:rsidRPr="00807A6A" w:rsidRDefault="00466703" w:rsidP="00466703">
      <w:pPr>
        <w:ind w:firstLine="709"/>
        <w:jc w:val="both"/>
        <w:rPr>
          <w:sz w:val="28"/>
          <w:szCs w:val="28"/>
          <w:lang w:val="az-Latn-AZ"/>
        </w:rPr>
      </w:pPr>
      <w:r w:rsidRPr="001707C6">
        <w:rPr>
          <w:sz w:val="28"/>
          <w:szCs w:val="28"/>
          <w:lang w:val="az-Latn-AZ"/>
        </w:rPr>
        <w:t xml:space="preserve"> </w:t>
      </w:r>
    </w:p>
    <w:p w:rsidR="002D2421" w:rsidRDefault="002D2421">
      <w:bookmarkStart w:id="0" w:name="_GoBack"/>
      <w:bookmarkEnd w:id="0"/>
    </w:p>
    <w:sectPr w:rsidR="002D2421" w:rsidSect="008C3D83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03"/>
    <w:rsid w:val="002D2421"/>
    <w:rsid w:val="004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0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0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2016-08-25T10:13:00Z</dcterms:created>
  <dcterms:modified xsi:type="dcterms:W3CDTF">2016-08-25T10:13:00Z</dcterms:modified>
</cp:coreProperties>
</file>