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4D" w:rsidRPr="00A46D02" w:rsidRDefault="006D024D" w:rsidP="006D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D024D" w:rsidRPr="00A46D02" w:rsidRDefault="006D024D" w:rsidP="006D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D024D" w:rsidRPr="00A46D02" w:rsidRDefault="006D024D" w:rsidP="006D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D024D" w:rsidRPr="00A46D02" w:rsidRDefault="006D024D" w:rsidP="006D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D024D" w:rsidRPr="00A46D02" w:rsidRDefault="006D024D" w:rsidP="006D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D024D" w:rsidRPr="00A46D02" w:rsidRDefault="006D024D" w:rsidP="006D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D024D" w:rsidRPr="00A46D02" w:rsidRDefault="006D024D" w:rsidP="006D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D024D" w:rsidRDefault="006D024D" w:rsidP="006D02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1B0E24">
        <w:rPr>
          <w:rFonts w:ascii="Times New Roman" w:hAnsi="Times New Roman"/>
          <w:b/>
          <w:sz w:val="32"/>
          <w:szCs w:val="32"/>
          <w:lang w:val="az-Latn-AZ"/>
        </w:rPr>
        <w:t>Azərbaycan Respublikasının Vergi Məcəlləsində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 </w:t>
      </w:r>
    </w:p>
    <w:p w:rsidR="006D024D" w:rsidRPr="001B0E24" w:rsidRDefault="006D024D" w:rsidP="006D02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1B0E24">
        <w:rPr>
          <w:rFonts w:ascii="Times New Roman" w:hAnsi="Times New Roman"/>
          <w:b/>
          <w:sz w:val="32"/>
          <w:szCs w:val="32"/>
          <w:lang w:val="az-Latn-AZ"/>
        </w:rPr>
        <w:t>dəyişiklik edilməsi haqqında</w:t>
      </w:r>
    </w:p>
    <w:p w:rsidR="006D024D" w:rsidRPr="009C13E5" w:rsidRDefault="006D024D" w:rsidP="006D024D">
      <w:pPr>
        <w:spacing w:before="6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6D024D" w:rsidRPr="009C13E5" w:rsidRDefault="006D024D" w:rsidP="006D024D">
      <w:pPr>
        <w:spacing w:before="6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C13E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D024D" w:rsidRPr="004C13D7" w:rsidRDefault="006D024D" w:rsidP="006D024D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6D024D" w:rsidRDefault="006D024D" w:rsidP="006D02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C13D7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4C13D7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6D024D" w:rsidRPr="004C13D7" w:rsidRDefault="006D024D" w:rsidP="006D0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D024D" w:rsidRPr="004C13D7" w:rsidRDefault="006D024D" w:rsidP="006D0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4C13D7">
        <w:rPr>
          <w:rFonts w:ascii="Times New Roman" w:hAnsi="Times New Roman"/>
          <w:sz w:val="28"/>
          <w:szCs w:val="28"/>
          <w:lang w:val="az-Latn-AZ"/>
        </w:rPr>
        <w:t xml:space="preserve">Azərbaycan Respublikası Vergi Məcəlləsinin 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C13D7">
        <w:rPr>
          <w:rFonts w:ascii="Times New Roman" w:hAnsi="Times New Roman"/>
          <w:sz w:val="28"/>
          <w:szCs w:val="28"/>
          <w:lang w:val="az-Latn-AZ"/>
        </w:rPr>
        <w:t xml:space="preserve">№ 6, maddələr 500, 513, № 7, maddə 652, № 9, maddə 841, № 12, maddə 1226; 2013,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C13D7">
        <w:rPr>
          <w:rFonts w:ascii="Times New Roman" w:hAnsi="Times New Roman"/>
          <w:sz w:val="28"/>
          <w:szCs w:val="28"/>
          <w:lang w:val="az-Latn-AZ"/>
        </w:rPr>
        <w:t xml:space="preserve">№ 2, maddə 91, № 4, maddə 366, № 11, maddə 1278, № 12, maddələr 1483, 1486, 1495; 2014, № 2, maddələr 94, 98, № 7, maddə 770, № 8, maddə 957, № 10, maddə 1158,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4C13D7">
        <w:rPr>
          <w:rFonts w:ascii="Times New Roman" w:hAnsi="Times New Roman"/>
          <w:sz w:val="28"/>
          <w:szCs w:val="28"/>
          <w:lang w:val="az-Latn-AZ"/>
        </w:rPr>
        <w:t>№ 12, maddə 1525; 2015, № 1, maddə 11, № 12, maddə</w:t>
      </w:r>
      <w:r>
        <w:rPr>
          <w:rFonts w:ascii="Times New Roman" w:hAnsi="Times New Roman"/>
          <w:sz w:val="28"/>
          <w:szCs w:val="28"/>
          <w:lang w:val="az-Latn-AZ"/>
        </w:rPr>
        <w:t xml:space="preserve"> 1433; 2016, № 2, I kitab</w:t>
      </w:r>
      <w:r w:rsidRPr="004C13D7">
        <w:rPr>
          <w:rFonts w:ascii="Times New Roman" w:hAnsi="Times New Roman"/>
          <w:sz w:val="28"/>
          <w:szCs w:val="28"/>
          <w:lang w:val="az-Latn-AZ"/>
        </w:rPr>
        <w:t>, maddə 207, № 3, maddələr 396, 402) 22.2-ci maddəsi aşağıdakı redaksiyada verilsin:</w:t>
      </w:r>
    </w:p>
    <w:p w:rsidR="006D024D" w:rsidRPr="004C13D7" w:rsidRDefault="006D024D" w:rsidP="006D0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4C13D7">
        <w:rPr>
          <w:rFonts w:ascii="Times New Roman" w:hAnsi="Times New Roman"/>
          <w:sz w:val="28"/>
          <w:szCs w:val="28"/>
          <w:lang w:val="az-Latn-AZ"/>
        </w:rPr>
        <w:t xml:space="preserve"> “22.2. Vergi orqanları işçilərinin sosial müdafiəsi, o cümlədən vergi orqanlarının maddi-texniki bazasının </w:t>
      </w:r>
      <w:proofErr w:type="spellStart"/>
      <w:r w:rsidRPr="004C13D7">
        <w:rPr>
          <w:rFonts w:ascii="Times New Roman" w:hAnsi="Times New Roman"/>
          <w:sz w:val="28"/>
          <w:szCs w:val="28"/>
          <w:lang w:val="az-Latn-AZ"/>
        </w:rPr>
        <w:t>möhkəmləndirilməsi</w:t>
      </w:r>
      <w:proofErr w:type="spellEnd"/>
      <w:r w:rsidRPr="004C13D7">
        <w:rPr>
          <w:rFonts w:ascii="Times New Roman" w:hAnsi="Times New Roman"/>
          <w:sz w:val="28"/>
          <w:szCs w:val="28"/>
          <w:lang w:val="az-Latn-AZ"/>
        </w:rPr>
        <w:t xml:space="preserve">, vergi sahəsində elmi-texniki potensialın artırılması məqsədilə vergi orqanları tərəfindən tətbiq edilən və dövlət büdcəsinə daxil olan maliyyə sanksiyaları məbləğinin 50 faizi hesabına bu orqanların büdcədənkənar fondu yaradılır. Vergi orqanlarının büdcədənkənar fondunun </w:t>
      </w:r>
      <w:proofErr w:type="spellStart"/>
      <w:r w:rsidRPr="004C13D7">
        <w:rPr>
          <w:rFonts w:ascii="Times New Roman" w:hAnsi="Times New Roman"/>
          <w:sz w:val="28"/>
          <w:szCs w:val="28"/>
          <w:lang w:val="az-Latn-AZ"/>
        </w:rPr>
        <w:t>formalaşdırılması</w:t>
      </w:r>
      <w:proofErr w:type="spellEnd"/>
      <w:r w:rsidRPr="004C13D7">
        <w:rPr>
          <w:rFonts w:ascii="Times New Roman" w:hAnsi="Times New Roman"/>
          <w:sz w:val="28"/>
          <w:szCs w:val="28"/>
          <w:lang w:val="az-Latn-AZ"/>
        </w:rPr>
        <w:t xml:space="preserve"> və onun </w:t>
      </w:r>
      <w:proofErr w:type="spellStart"/>
      <w:r w:rsidRPr="004C13D7">
        <w:rPr>
          <w:rFonts w:ascii="Times New Roman" w:hAnsi="Times New Roman"/>
          <w:sz w:val="28"/>
          <w:szCs w:val="28"/>
          <w:lang w:val="az-Latn-AZ"/>
        </w:rPr>
        <w:t>vəsaitlərindən</w:t>
      </w:r>
      <w:proofErr w:type="spellEnd"/>
      <w:r w:rsidRPr="004C13D7">
        <w:rPr>
          <w:rFonts w:ascii="Times New Roman" w:hAnsi="Times New Roman"/>
          <w:sz w:val="28"/>
          <w:szCs w:val="28"/>
          <w:lang w:val="az-Latn-AZ"/>
        </w:rPr>
        <w:t xml:space="preserve"> istifadə qaydasını müvafiq icra hakimiyyəti orqanı müəyyən edir.”.</w:t>
      </w:r>
    </w:p>
    <w:p w:rsidR="006D024D" w:rsidRPr="004C13D7" w:rsidRDefault="006D024D" w:rsidP="006D0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D024D" w:rsidRPr="004C13D7" w:rsidRDefault="006D024D" w:rsidP="006D0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D024D" w:rsidRPr="004C13D7" w:rsidRDefault="006D024D" w:rsidP="006D02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D024D" w:rsidRDefault="006D024D" w:rsidP="006D024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az-Latn-AZ"/>
        </w:rPr>
      </w:pPr>
    </w:p>
    <w:p w:rsidR="006D024D" w:rsidRDefault="006D024D" w:rsidP="006D024D">
      <w:pPr>
        <w:spacing w:after="0" w:line="240" w:lineRule="auto"/>
        <w:ind w:left="495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İlham Əliyev</w:t>
      </w:r>
    </w:p>
    <w:p w:rsidR="006D024D" w:rsidRDefault="006D024D" w:rsidP="006D02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6D024D" w:rsidRDefault="006D024D" w:rsidP="006D024D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6D024D" w:rsidRDefault="006D024D" w:rsidP="006D024D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6D024D" w:rsidRDefault="006D024D" w:rsidP="006D024D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14 iyun 2016-cı il              </w:t>
      </w:r>
    </w:p>
    <w:p w:rsidR="00725F3F" w:rsidRPr="006D024D" w:rsidRDefault="006D024D" w:rsidP="006D024D">
      <w:pPr>
        <w:spacing w:after="0" w:line="240" w:lineRule="auto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>№ 292-VQD</w:t>
      </w:r>
      <w:bookmarkStart w:id="0" w:name="_GoBack"/>
      <w:bookmarkEnd w:id="0"/>
    </w:p>
    <w:sectPr w:rsidR="00725F3F" w:rsidRPr="006D024D" w:rsidSect="00A46D02">
      <w:headerReference w:type="default" r:id="rId5"/>
      <w:pgSz w:w="11907" w:h="16839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DF" w:rsidRDefault="006D02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F76DF" w:rsidRDefault="006D0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D"/>
    <w:rsid w:val="006D024D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4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4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4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4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2016-07-12T13:23:00Z</dcterms:created>
  <dcterms:modified xsi:type="dcterms:W3CDTF">2016-07-12T13:23:00Z</dcterms:modified>
</cp:coreProperties>
</file>