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79" w:rsidRDefault="000B2D79" w:rsidP="000B2D79">
      <w:pPr>
        <w:jc w:val="center"/>
        <w:rPr>
          <w:rFonts w:ascii="Times New Roman" w:hAnsi="Times New Roman"/>
          <w:b/>
          <w:sz w:val="32"/>
          <w:szCs w:val="32"/>
        </w:rPr>
      </w:pPr>
    </w:p>
    <w:p w:rsidR="000B2D79" w:rsidRDefault="000B2D79" w:rsidP="000B2D79">
      <w:pPr>
        <w:jc w:val="center"/>
        <w:rPr>
          <w:rFonts w:ascii="Times New Roman" w:hAnsi="Times New Roman"/>
          <w:b/>
          <w:sz w:val="32"/>
          <w:szCs w:val="32"/>
        </w:rPr>
      </w:pPr>
    </w:p>
    <w:p w:rsidR="000B2D79" w:rsidRDefault="000B2D79" w:rsidP="000B2D79">
      <w:pPr>
        <w:jc w:val="center"/>
        <w:rPr>
          <w:rFonts w:ascii="Times New Roman" w:hAnsi="Times New Roman"/>
          <w:b/>
          <w:sz w:val="32"/>
          <w:szCs w:val="32"/>
        </w:rPr>
      </w:pPr>
    </w:p>
    <w:p w:rsidR="000B2D79" w:rsidRDefault="000B2D79" w:rsidP="000B2D79">
      <w:pPr>
        <w:jc w:val="center"/>
        <w:rPr>
          <w:rFonts w:ascii="Times New Roman" w:hAnsi="Times New Roman"/>
          <w:b/>
          <w:sz w:val="32"/>
          <w:szCs w:val="32"/>
        </w:rPr>
      </w:pPr>
    </w:p>
    <w:p w:rsidR="000B2D79" w:rsidRDefault="000B2D79" w:rsidP="000B2D79">
      <w:pPr>
        <w:jc w:val="center"/>
        <w:rPr>
          <w:rFonts w:ascii="Times New Roman" w:hAnsi="Times New Roman"/>
          <w:b/>
          <w:sz w:val="32"/>
          <w:szCs w:val="32"/>
        </w:rPr>
      </w:pPr>
    </w:p>
    <w:p w:rsidR="000B2D79" w:rsidRDefault="000B2D79" w:rsidP="000B2D79">
      <w:pPr>
        <w:jc w:val="center"/>
        <w:rPr>
          <w:rFonts w:ascii="Times New Roman" w:hAnsi="Times New Roman"/>
          <w:b/>
          <w:sz w:val="32"/>
          <w:szCs w:val="32"/>
        </w:rPr>
      </w:pPr>
    </w:p>
    <w:p w:rsidR="000B2D79" w:rsidRDefault="000B2D79" w:rsidP="000B2D79">
      <w:pPr>
        <w:jc w:val="center"/>
        <w:rPr>
          <w:rFonts w:ascii="Times New Roman" w:hAnsi="Times New Roman"/>
          <w:b/>
          <w:sz w:val="32"/>
          <w:szCs w:val="32"/>
        </w:rPr>
      </w:pPr>
    </w:p>
    <w:p w:rsidR="000B2D79" w:rsidRPr="007B18DB" w:rsidRDefault="000B2D79" w:rsidP="000B2D79">
      <w:pPr>
        <w:jc w:val="center"/>
        <w:rPr>
          <w:rFonts w:ascii="Times New Roman" w:hAnsi="Times New Roman"/>
          <w:b/>
          <w:sz w:val="32"/>
          <w:szCs w:val="32"/>
        </w:rPr>
      </w:pPr>
      <w:r w:rsidRPr="007B18DB">
        <w:rPr>
          <w:rFonts w:ascii="Times New Roman" w:hAnsi="Times New Roman"/>
          <w:b/>
          <w:sz w:val="32"/>
          <w:szCs w:val="32"/>
        </w:rPr>
        <w:t>Azərbaycan Respublikasının Şəhərsalma və Tikinti Məcəlləsində</w:t>
      </w:r>
    </w:p>
    <w:p w:rsidR="000B2D79" w:rsidRDefault="000B2D79" w:rsidP="000B2D79">
      <w:pPr>
        <w:jc w:val="center"/>
        <w:rPr>
          <w:rFonts w:ascii="Times New Roman" w:eastAsia="Times New Roman" w:hAnsi="Times New Roman"/>
          <w:b/>
          <w:sz w:val="32"/>
          <w:szCs w:val="32"/>
        </w:rPr>
      </w:pPr>
      <w:r w:rsidRPr="007B18DB">
        <w:rPr>
          <w:rFonts w:ascii="Times New Roman" w:eastAsia="Times New Roman" w:hAnsi="Times New Roman"/>
          <w:b/>
          <w:sz w:val="32"/>
          <w:szCs w:val="32"/>
        </w:rPr>
        <w:t xml:space="preserve"> dəyişikliklər edilməsi haqqında</w:t>
      </w:r>
    </w:p>
    <w:p w:rsidR="000B2D79" w:rsidRDefault="000B2D79" w:rsidP="000B2D79">
      <w:pPr>
        <w:jc w:val="center"/>
        <w:rPr>
          <w:rFonts w:ascii="Times New Roman" w:eastAsia="Times New Roman" w:hAnsi="Times New Roman"/>
          <w:b/>
          <w:sz w:val="32"/>
          <w:szCs w:val="32"/>
        </w:rPr>
      </w:pPr>
    </w:p>
    <w:p w:rsidR="000B2D79" w:rsidRPr="007B18DB" w:rsidRDefault="000B2D79" w:rsidP="000B2D79">
      <w:pPr>
        <w:jc w:val="center"/>
        <w:rPr>
          <w:rFonts w:ascii="Times New Roman" w:eastAsia="Times New Roman" w:hAnsi="Times New Roman"/>
          <w:b/>
          <w:sz w:val="32"/>
          <w:szCs w:val="32"/>
        </w:rPr>
      </w:pPr>
      <w:r>
        <w:rPr>
          <w:rFonts w:ascii="Times New Roman" w:hAnsi="Times New Roman"/>
          <w:b/>
          <w:sz w:val="40"/>
          <w:szCs w:val="40"/>
        </w:rPr>
        <w:t>AZƏRBAYCAN RESPUBLİKASININ QANUNU</w:t>
      </w:r>
    </w:p>
    <w:p w:rsidR="000B2D79" w:rsidRPr="007B18DB" w:rsidRDefault="000B2D79" w:rsidP="000B2D79">
      <w:pPr>
        <w:jc w:val="center"/>
        <w:rPr>
          <w:rFonts w:ascii="Times New Roman" w:eastAsia="Times New Roman" w:hAnsi="Times New Roman"/>
          <w:b/>
          <w:sz w:val="28"/>
          <w:szCs w:val="28"/>
        </w:rPr>
      </w:pPr>
    </w:p>
    <w:p w:rsidR="000B2D79" w:rsidRPr="007B18DB" w:rsidRDefault="000B2D79" w:rsidP="000B2D79">
      <w:pPr>
        <w:spacing w:before="60"/>
        <w:ind w:firstLine="567"/>
        <w:rPr>
          <w:rFonts w:ascii="Times New Roman" w:hAnsi="Times New Roman"/>
          <w:sz w:val="28"/>
          <w:szCs w:val="28"/>
        </w:rPr>
      </w:pPr>
      <w:r w:rsidRPr="007B18DB">
        <w:rPr>
          <w:rFonts w:ascii="Times New Roman" w:hAnsi="Times New Roman"/>
          <w:sz w:val="28"/>
          <w:szCs w:val="28"/>
        </w:rPr>
        <w:t xml:space="preserve">Azərbaycan Respublikasının Milli Məclisi Azərbaycan Respublikası Konstitusiyasının  94-cü maddəsinin I hissəsinin 11-ci və 13-cü bəndlərini rəhbər tutaraq </w:t>
      </w:r>
      <w:r w:rsidRPr="007B18DB">
        <w:rPr>
          <w:rFonts w:ascii="Times New Roman" w:hAnsi="Times New Roman"/>
          <w:b/>
          <w:sz w:val="28"/>
          <w:szCs w:val="28"/>
        </w:rPr>
        <w:t>qərara alır:</w:t>
      </w:r>
    </w:p>
    <w:p w:rsidR="000B2D79" w:rsidRPr="007B18DB" w:rsidRDefault="000B2D79" w:rsidP="000B2D79">
      <w:pPr>
        <w:spacing w:before="60"/>
        <w:ind w:firstLine="567"/>
        <w:rPr>
          <w:rFonts w:ascii="Times New Roman" w:hAnsi="Times New Roman"/>
          <w:sz w:val="28"/>
          <w:szCs w:val="28"/>
        </w:rPr>
      </w:pPr>
      <w:r w:rsidRPr="007B18DB">
        <w:rPr>
          <w:rFonts w:ascii="Times New Roman" w:hAnsi="Times New Roman"/>
          <w:sz w:val="28"/>
          <w:szCs w:val="28"/>
        </w:rPr>
        <w:t>Azərbaycan Respublikasının Şəhərsalma və Tikinti Məcəlləsində (Azərbaycan Respublikasının Qanunvericilik Toplusu, 2012, № 9, maddə 838; 2014, № 7, maddələr 766, 787, № 10, maddə 1165; 2015, № 5, maddə 503) aşağıdakı dəyişikliklər edilsin:</w:t>
      </w:r>
    </w:p>
    <w:p w:rsidR="000B2D79" w:rsidRPr="007B18DB" w:rsidRDefault="000B2D79" w:rsidP="000B2D79">
      <w:pPr>
        <w:tabs>
          <w:tab w:val="left" w:pos="1276"/>
        </w:tabs>
        <w:spacing w:before="60"/>
        <w:ind w:firstLine="709"/>
        <w:rPr>
          <w:rFonts w:ascii="Times New Roman" w:hAnsi="Times New Roman"/>
          <w:sz w:val="28"/>
          <w:szCs w:val="28"/>
          <w:lang w:eastAsia="ru-RU"/>
        </w:rPr>
      </w:pPr>
      <w:r w:rsidRPr="007B18DB">
        <w:rPr>
          <w:rFonts w:ascii="Times New Roman" w:hAnsi="Times New Roman"/>
          <w:sz w:val="28"/>
          <w:szCs w:val="28"/>
          <w:lang w:eastAsia="ru-RU"/>
        </w:rPr>
        <w:t>1.</w:t>
      </w:r>
      <w:r w:rsidRPr="007B18DB">
        <w:rPr>
          <w:rFonts w:ascii="Times New Roman" w:hAnsi="Times New Roman"/>
          <w:sz w:val="28"/>
          <w:szCs w:val="28"/>
          <w:lang w:eastAsia="ru-RU"/>
        </w:rPr>
        <w:tab/>
        <w:t>4.1-ci maddəsində “əmlakına” sözündən sonra “, həmçinin dövlətin əmlak maraqlarına təhlükə yaranmasının və ya” sözləri əlavə edilsin. </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2.</w:t>
      </w:r>
      <w:r w:rsidRPr="007B18DB">
        <w:rPr>
          <w:rFonts w:ascii="Times New Roman" w:hAnsi="Times New Roman"/>
          <w:sz w:val="28"/>
          <w:szCs w:val="28"/>
        </w:rPr>
        <w:tab/>
        <w:t>80.1-ci və 80.1-1-ci maddələrdə “memarlıq-planlaşdırma bölməsinin” sözləri “zirzəmilərin, mərtəbələrin, dam örtüklərinin planlarından, kəsiklərdən və fasadlardan ibarət memarlıq-planlaşdırma və tikinti ərazisinin baş planı bölmələrinin” sözləri ilə əvəz edilsin.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3.</w:t>
      </w:r>
      <w:r w:rsidRPr="007B18DB">
        <w:rPr>
          <w:rFonts w:ascii="Times New Roman" w:hAnsi="Times New Roman"/>
          <w:sz w:val="28"/>
          <w:szCs w:val="28"/>
        </w:rPr>
        <w:tab/>
        <w:t>80.3-cü maddənin birinci cümləsində “bölməsi” sözü “və tikinti ərazisinin baş planı bölmələri” sözləri ilə, ikinci cümləsində “bölməsinin” sözü “və tikinti ərazisinin baş planı bölmələrinin” sözləri ilə əvəz edilsin.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4.</w:t>
      </w:r>
      <w:r w:rsidRPr="007B18DB">
        <w:rPr>
          <w:rFonts w:ascii="Times New Roman" w:hAnsi="Times New Roman"/>
          <w:sz w:val="28"/>
          <w:szCs w:val="28"/>
        </w:rPr>
        <w:tab/>
        <w:t>80.4-cü maddə aşağıdakı redaksiyada verilsin: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 xml:space="preserve">“80.4. Sifarişçi tikintiyə başlamazdan əvvəl tikinti niyyəti barədə müvafiq icra hakimiyyəti orqanına məlumat verir və bu Məcəllənin 80.1-ci, 80.1-1-ci və 80.3-cü maddələrində nəzərdə tutulmuş tələblərə uyğunluğunun yoxlanılması üçün tikinti obyektlərinin layihəsinin memarlıq-planlaşdırma və tikinti ərazisinin baş planı bölmələrini, habelə torpaq sahəsi üzərində mülkiyyət, icarə və ya istifadə hüququnu təsdiq edən sənədin surətini həmin orqana təqdim edir. Müvafiq icra hakimiyyəti orqanı tərəfindən bu Məcəllənin 80.1-ci maddəsində nəzərdə tutulmuş tikinti obyektlərinə münasibətdə 10 gün müddətində, bu Məcəllənin 80.1-1-ci maddəsində nəzərdə tutulmuş tikinti obyektlərinə münasibətdə isə, həmin ərazi üzrə müfəssəl plan olduqda 10 gün müddətində, belə plan olmadıqda və ya onun müddəti bitdikdə 1 ay müddətində layihəyə dair irad sifarişçiyə təqdim edilmədikdə, sifarişçi tikinti işlərinə başlaya bilər. İradlar olduqda, həmin iradlar </w:t>
      </w:r>
      <w:r w:rsidRPr="007B18DB">
        <w:rPr>
          <w:rFonts w:ascii="Times New Roman" w:hAnsi="Times New Roman"/>
          <w:sz w:val="28"/>
          <w:szCs w:val="28"/>
        </w:rPr>
        <w:lastRenderedPageBreak/>
        <w:t>normativ hüquqi aktlara istinad olunmaqla və onların pozulan tələbləri dəqiq göstərilməklə əsaslandırılmalıdır.”.</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5.</w:t>
      </w:r>
      <w:r w:rsidRPr="007B18DB">
        <w:rPr>
          <w:rFonts w:ascii="Times New Roman" w:hAnsi="Times New Roman"/>
          <w:sz w:val="28"/>
          <w:szCs w:val="28"/>
        </w:rPr>
        <w:tab/>
        <w:t>80.5-ci maddədə “bölməsinə” sözü “və tikinti ərazisinin baş planı bölmələrinə” sözləri ilə əvəz edilsin.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6.</w:t>
      </w:r>
      <w:r w:rsidRPr="007B18DB">
        <w:rPr>
          <w:rFonts w:ascii="Times New Roman" w:hAnsi="Times New Roman"/>
          <w:sz w:val="28"/>
          <w:szCs w:val="28"/>
        </w:rPr>
        <w:tab/>
        <w:t>aşağıdakı məzmunda 80.6-cı maddə əlavə edilsin: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“80.6.</w:t>
      </w:r>
      <w:r w:rsidRPr="007B18DB">
        <w:rPr>
          <w:rFonts w:ascii="Times New Roman" w:hAnsi="Times New Roman"/>
          <w:sz w:val="28"/>
          <w:szCs w:val="28"/>
        </w:rPr>
        <w:tab/>
        <w:t>Müvafiq icra hakimiyyəti orqanı bu Məcəllənin 80.4-cü maddəsinin ikinci cümləsində müəyyən edilən müddətlər bitdiyi gündən 3 iş günü ərzində tikinti layihəsi barədə müvafiq məlumatı Tikintilərin Dövlət reyestrinə təqdim edir. Həmin məlumatlar 3 iş günü ərzində Tikintilərin Dövlət reyestrinin internet səhifəsində yerləşdirilir.”.</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7.</w:t>
      </w:r>
      <w:r w:rsidRPr="007B18DB">
        <w:rPr>
          <w:rFonts w:ascii="Times New Roman" w:hAnsi="Times New Roman"/>
          <w:sz w:val="28"/>
          <w:szCs w:val="28"/>
        </w:rPr>
        <w:tab/>
        <w:t>92.1.1-ci maddədə “bölməsinə” sözü “və tikinti ərazisinin baş planı bölmələrinə” sözləri ilə əvəz edilsin.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8.</w:t>
      </w:r>
      <w:r w:rsidRPr="007B18DB">
        <w:rPr>
          <w:rFonts w:ascii="Times New Roman" w:hAnsi="Times New Roman"/>
          <w:sz w:val="28"/>
          <w:szCs w:val="28"/>
        </w:rPr>
        <w:tab/>
        <w:t xml:space="preserve">102.6-cı maddədə “10 iş günü müddətində </w:t>
      </w:r>
      <w:hyperlink r:id="rId5" w:tgtFrame="_blank" w:tooltip="yerli icra hakimiyyəti orqanları  /  Azərbaycan Respublikası Prezidentinin 2012-ci il 4 sentyabr tarixli 695 nömrəli Fərmanı" w:history="1">
        <w:r w:rsidRPr="007B18DB">
          <w:rPr>
            <w:rFonts w:ascii="Times New Roman" w:hAnsi="Times New Roman"/>
            <w:sz w:val="28"/>
            <w:szCs w:val="28"/>
          </w:rPr>
          <w:t>müvafiq icra hakimiyyəti orqanına</w:t>
        </w:r>
      </w:hyperlink>
      <w:r w:rsidRPr="007B18DB">
        <w:rPr>
          <w:rFonts w:ascii="Times New Roman" w:hAnsi="Times New Roman"/>
          <w:sz w:val="28"/>
          <w:szCs w:val="28"/>
        </w:rPr>
        <w:t xml:space="preserve"> məlumat verir” sözləri “məlumatı sifarişli poçt göndərişi ilə 10 iş günü müddətində müvafiq icra hakimiyyəti orqanına göndərir və ya bilavasitə təqdim edir” sözləri ilə əvəz edilsin və həmin maddəyə aşağıdakı məzmunda ikinci cümlə əlavə edilsin:</w:t>
      </w:r>
    </w:p>
    <w:p w:rsidR="000B2D79" w:rsidRPr="007B18DB" w:rsidRDefault="000B2D79" w:rsidP="000B2D79">
      <w:pPr>
        <w:tabs>
          <w:tab w:val="left" w:pos="1276"/>
        </w:tabs>
        <w:spacing w:before="60"/>
        <w:ind w:firstLine="709"/>
        <w:rPr>
          <w:rFonts w:ascii="Times New Roman" w:hAnsi="Times New Roman"/>
          <w:sz w:val="28"/>
          <w:szCs w:val="28"/>
        </w:rPr>
      </w:pPr>
      <w:r w:rsidRPr="007B18DB">
        <w:rPr>
          <w:rFonts w:ascii="Times New Roman" w:hAnsi="Times New Roman"/>
          <w:sz w:val="28"/>
          <w:szCs w:val="28"/>
        </w:rPr>
        <w:t>“Sifarişçi öz arzusu ilə həmin məlumatı sifarişli poçt göndərişi ilə Tikintilərin Dövlət reyestrinə göndərə və ya bilavasitə təqdim edə bilər.”.</w:t>
      </w:r>
    </w:p>
    <w:p w:rsidR="000B2D79" w:rsidRPr="007B18DB" w:rsidRDefault="000B2D79" w:rsidP="000B2D79">
      <w:pPr>
        <w:pStyle w:val="NormalWeb"/>
        <w:spacing w:before="0" w:beforeAutospacing="0" w:after="0" w:afterAutospacing="0"/>
        <w:ind w:firstLine="708"/>
        <w:jc w:val="both"/>
        <w:rPr>
          <w:sz w:val="28"/>
          <w:szCs w:val="28"/>
          <w:lang w:val="az-Latn-AZ"/>
        </w:rPr>
      </w:pPr>
      <w:r w:rsidRPr="009B6152">
        <w:rPr>
          <w:sz w:val="28"/>
          <w:szCs w:val="28"/>
          <w:lang w:val="az-Latn-AZ"/>
        </w:rPr>
        <w:t>9.</w:t>
      </w:r>
      <w:r w:rsidRPr="009B6152">
        <w:rPr>
          <w:sz w:val="28"/>
          <w:szCs w:val="28"/>
          <w:lang w:val="az-Latn-AZ"/>
        </w:rPr>
        <w:tab/>
        <w:t xml:space="preserve">102.8-ci maddədə “102.1.1-ci” sözləri “102.1-ci” sözləri ilə əvəz edilsin. </w:t>
      </w:r>
    </w:p>
    <w:p w:rsidR="000B2D79" w:rsidRPr="007B18DB" w:rsidRDefault="000B2D79" w:rsidP="000B2D79">
      <w:pPr>
        <w:pStyle w:val="NormalWeb"/>
        <w:spacing w:before="0" w:beforeAutospacing="0" w:after="0" w:afterAutospacing="0"/>
        <w:ind w:firstLine="708"/>
        <w:jc w:val="both"/>
        <w:rPr>
          <w:sz w:val="28"/>
          <w:szCs w:val="28"/>
          <w:lang w:val="az-Latn-AZ"/>
        </w:rPr>
      </w:pPr>
    </w:p>
    <w:p w:rsidR="000B2D79" w:rsidRPr="007B18DB" w:rsidRDefault="000B2D79" w:rsidP="000B2D79">
      <w:pPr>
        <w:pStyle w:val="NormalWeb"/>
        <w:spacing w:before="0" w:beforeAutospacing="0" w:after="0" w:afterAutospacing="0"/>
        <w:ind w:firstLine="708"/>
        <w:jc w:val="both"/>
        <w:rPr>
          <w:sz w:val="28"/>
          <w:szCs w:val="28"/>
          <w:lang w:val="az-Latn-AZ"/>
        </w:rPr>
      </w:pPr>
    </w:p>
    <w:p w:rsidR="000B2D79" w:rsidRPr="007B18DB" w:rsidRDefault="000B2D79" w:rsidP="000B2D79">
      <w:pPr>
        <w:pStyle w:val="NormalWeb"/>
        <w:spacing w:before="0" w:beforeAutospacing="0" w:after="0" w:afterAutospacing="0"/>
        <w:ind w:firstLine="708"/>
        <w:jc w:val="both"/>
        <w:rPr>
          <w:sz w:val="28"/>
          <w:szCs w:val="28"/>
          <w:lang w:val="az-Latn-AZ"/>
        </w:rPr>
      </w:pPr>
    </w:p>
    <w:p w:rsidR="000B2D79" w:rsidRPr="007B18DB" w:rsidRDefault="000B2D79" w:rsidP="000B2D79">
      <w:pPr>
        <w:pStyle w:val="NormalWeb"/>
        <w:spacing w:before="0" w:beforeAutospacing="0" w:after="0" w:afterAutospacing="0"/>
        <w:ind w:firstLine="708"/>
        <w:jc w:val="both"/>
        <w:rPr>
          <w:sz w:val="28"/>
          <w:szCs w:val="28"/>
          <w:lang w:val="az-Latn-AZ"/>
        </w:rPr>
      </w:pPr>
    </w:p>
    <w:p w:rsidR="000B2D79" w:rsidRPr="007B18DB" w:rsidRDefault="000B2D79" w:rsidP="000B2D79">
      <w:pPr>
        <w:ind w:left="4956" w:firstLine="708"/>
        <w:rPr>
          <w:rFonts w:ascii="Times New Roman" w:hAnsi="Times New Roman"/>
          <w:b/>
          <w:sz w:val="28"/>
          <w:szCs w:val="28"/>
        </w:rPr>
      </w:pPr>
      <w:r w:rsidRPr="007B18DB">
        <w:rPr>
          <w:rFonts w:ascii="Times New Roman" w:hAnsi="Times New Roman"/>
          <w:b/>
          <w:sz w:val="28"/>
          <w:szCs w:val="28"/>
        </w:rPr>
        <w:t xml:space="preserve">    </w:t>
      </w:r>
      <w:r>
        <w:rPr>
          <w:rFonts w:ascii="Times New Roman" w:hAnsi="Times New Roman"/>
          <w:b/>
          <w:sz w:val="28"/>
          <w:szCs w:val="28"/>
        </w:rPr>
        <w:t xml:space="preserve"> </w:t>
      </w:r>
      <w:r w:rsidRPr="007B18DB">
        <w:rPr>
          <w:rFonts w:ascii="Times New Roman" w:hAnsi="Times New Roman"/>
          <w:b/>
          <w:sz w:val="28"/>
          <w:szCs w:val="28"/>
        </w:rPr>
        <w:t>İlham Əliyev</w:t>
      </w:r>
    </w:p>
    <w:p w:rsidR="000B2D79" w:rsidRPr="007B18DB" w:rsidRDefault="000B2D79" w:rsidP="000B2D79">
      <w:pPr>
        <w:jc w:val="right"/>
        <w:rPr>
          <w:rFonts w:ascii="Times New Roman" w:hAnsi="Times New Roman"/>
          <w:b/>
          <w:sz w:val="28"/>
          <w:szCs w:val="28"/>
        </w:rPr>
      </w:pPr>
      <w:r w:rsidRPr="007B18DB">
        <w:rPr>
          <w:rFonts w:ascii="Times New Roman" w:hAnsi="Times New Roman"/>
          <w:b/>
          <w:sz w:val="28"/>
          <w:szCs w:val="28"/>
        </w:rPr>
        <w:t>Azərbaycan Respublikasının Prezidenti</w:t>
      </w:r>
    </w:p>
    <w:p w:rsidR="000B2D79" w:rsidRPr="007B18DB" w:rsidRDefault="000B2D79" w:rsidP="000B2D79">
      <w:pPr>
        <w:ind w:left="4480"/>
        <w:jc w:val="center"/>
        <w:rPr>
          <w:rFonts w:ascii="Times New Roman" w:hAnsi="Times New Roman"/>
          <w:b/>
          <w:sz w:val="28"/>
          <w:szCs w:val="28"/>
        </w:rPr>
      </w:pPr>
    </w:p>
    <w:p w:rsidR="000B2D79" w:rsidRPr="007B18DB" w:rsidRDefault="000B2D79" w:rsidP="000B2D79">
      <w:pPr>
        <w:rPr>
          <w:rFonts w:ascii="Times New Roman" w:hAnsi="Times New Roman"/>
          <w:sz w:val="28"/>
          <w:szCs w:val="28"/>
        </w:rPr>
      </w:pPr>
      <w:r w:rsidRPr="007B18DB">
        <w:rPr>
          <w:rFonts w:ascii="Times New Roman" w:hAnsi="Times New Roman"/>
          <w:sz w:val="28"/>
          <w:szCs w:val="28"/>
        </w:rPr>
        <w:t>Bakı şəhəri, 14 oktyabr 2016-cı il</w:t>
      </w:r>
    </w:p>
    <w:p w:rsidR="000B2D79" w:rsidRPr="007B18DB" w:rsidRDefault="000B2D79" w:rsidP="000B2D79">
      <w:pPr>
        <w:rPr>
          <w:rFonts w:ascii="Times New Roman" w:hAnsi="Times New Roman"/>
          <w:sz w:val="28"/>
          <w:szCs w:val="28"/>
        </w:rPr>
      </w:pPr>
      <w:r w:rsidRPr="007B18DB">
        <w:rPr>
          <w:rFonts w:ascii="Times New Roman" w:hAnsi="Times New Roman"/>
          <w:sz w:val="28"/>
          <w:szCs w:val="28"/>
        </w:rPr>
        <w:t>№ 34</w:t>
      </w:r>
      <w:r>
        <w:rPr>
          <w:rFonts w:ascii="Times New Roman" w:hAnsi="Times New Roman"/>
          <w:sz w:val="28"/>
          <w:szCs w:val="28"/>
        </w:rPr>
        <w:t>5</w:t>
      </w:r>
      <w:r w:rsidRPr="007B18DB">
        <w:rPr>
          <w:rFonts w:ascii="Times New Roman" w:hAnsi="Times New Roman"/>
          <w:sz w:val="28"/>
          <w:szCs w:val="28"/>
        </w:rPr>
        <w:t>-VQD</w:t>
      </w:r>
    </w:p>
    <w:p w:rsidR="000B2D79" w:rsidRPr="007B18DB" w:rsidRDefault="000B2D79" w:rsidP="000B2D79">
      <w:pPr>
        <w:tabs>
          <w:tab w:val="left" w:pos="1276"/>
        </w:tabs>
        <w:spacing w:before="60"/>
        <w:ind w:firstLine="709"/>
        <w:rPr>
          <w:rFonts w:ascii="Times New Roman" w:hAnsi="Times New Roman"/>
          <w:sz w:val="28"/>
          <w:szCs w:val="28"/>
        </w:rPr>
      </w:pPr>
    </w:p>
    <w:p w:rsidR="000E0D5E" w:rsidRDefault="000E0D5E">
      <w:bookmarkStart w:id="0" w:name="_GoBack"/>
      <w:bookmarkEnd w:id="0"/>
    </w:p>
    <w:sectPr w:rsidR="000E0D5E" w:rsidSect="00B0620A">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0A" w:rsidRPr="00B0620A" w:rsidRDefault="000B2D79">
    <w:pPr>
      <w:pStyle w:val="Header"/>
      <w:jc w:val="right"/>
      <w:rPr>
        <w:rFonts w:ascii="Times New Roman" w:hAnsi="Times New Roman"/>
        <w:b/>
        <w:sz w:val="28"/>
        <w:szCs w:val="28"/>
      </w:rPr>
    </w:pPr>
    <w:r w:rsidRPr="00B0620A">
      <w:rPr>
        <w:rFonts w:ascii="Times New Roman" w:hAnsi="Times New Roman"/>
        <w:b/>
        <w:sz w:val="28"/>
        <w:szCs w:val="28"/>
      </w:rPr>
      <w:fldChar w:fldCharType="begin"/>
    </w:r>
    <w:r w:rsidRPr="00B0620A">
      <w:rPr>
        <w:rFonts w:ascii="Times New Roman" w:hAnsi="Times New Roman"/>
        <w:b/>
        <w:sz w:val="28"/>
        <w:szCs w:val="28"/>
      </w:rPr>
      <w:instrText xml:space="preserve"> PAGE   \* MERGEFORMAT </w:instrText>
    </w:r>
    <w:r w:rsidRPr="00B0620A">
      <w:rPr>
        <w:rFonts w:ascii="Times New Roman" w:hAnsi="Times New Roman"/>
        <w:b/>
        <w:sz w:val="28"/>
        <w:szCs w:val="28"/>
      </w:rPr>
      <w:fldChar w:fldCharType="separate"/>
    </w:r>
    <w:r>
      <w:rPr>
        <w:rFonts w:ascii="Times New Roman" w:hAnsi="Times New Roman"/>
        <w:b/>
        <w:noProof/>
        <w:sz w:val="28"/>
        <w:szCs w:val="28"/>
      </w:rPr>
      <w:t>2</w:t>
    </w:r>
    <w:r w:rsidRPr="00B0620A">
      <w:rPr>
        <w:rFonts w:ascii="Times New Roman" w:hAnsi="Times New Roman"/>
        <w:b/>
        <w:noProof/>
        <w:sz w:val="28"/>
        <w:szCs w:val="28"/>
      </w:rPr>
      <w:fldChar w:fldCharType="end"/>
    </w:r>
  </w:p>
  <w:p w:rsidR="00B0620A" w:rsidRDefault="000B2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79"/>
    <w:rsid w:val="000B2D79"/>
    <w:rsid w:val="000E0D5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stice"/>
    <w:qFormat/>
    <w:rsid w:val="000B2D79"/>
    <w:pPr>
      <w:spacing w:after="0" w:line="240" w:lineRule="auto"/>
      <w:jc w:val="both"/>
    </w:pPr>
    <w:rPr>
      <w:rFonts w:ascii="Arial" w:eastAsia="MS Mincho"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 Знак Знак, Знак"/>
    <w:basedOn w:val="Normal"/>
    <w:link w:val="NormalWebChar"/>
    <w:uiPriority w:val="99"/>
    <w:unhideWhenUsed/>
    <w:qFormat/>
    <w:rsid w:val="000B2D79"/>
    <w:pPr>
      <w:spacing w:before="100" w:beforeAutospacing="1" w:after="100" w:afterAutospacing="1"/>
      <w:jc w:val="left"/>
    </w:pPr>
    <w:rPr>
      <w:rFonts w:ascii="Times New Roman" w:eastAsia="Times New Roman" w:hAnsi="Times New Roman"/>
      <w:szCs w:val="24"/>
      <w:lang w:val="ru-RU" w:eastAsia="ru-RU"/>
    </w:rPr>
  </w:style>
  <w:style w:type="character" w:customStyle="1" w:styleId="NormalWebChar">
    <w:name w:val="Normal (Web) Char"/>
    <w:aliases w:val="Знак Char,Знак Знак Знак Char, Знак Char"/>
    <w:link w:val="NormalWeb"/>
    <w:uiPriority w:val="99"/>
    <w:locked/>
    <w:rsid w:val="000B2D7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0B2D79"/>
    <w:pPr>
      <w:tabs>
        <w:tab w:val="center" w:pos="4680"/>
        <w:tab w:val="right" w:pos="9360"/>
      </w:tabs>
    </w:pPr>
  </w:style>
  <w:style w:type="character" w:customStyle="1" w:styleId="HeaderChar">
    <w:name w:val="Header Char"/>
    <w:basedOn w:val="DefaultParagraphFont"/>
    <w:link w:val="Header"/>
    <w:uiPriority w:val="99"/>
    <w:rsid w:val="000B2D79"/>
    <w:rPr>
      <w:rFonts w:ascii="Arial" w:eastAsia="MS Mincho"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stice"/>
    <w:qFormat/>
    <w:rsid w:val="000B2D79"/>
    <w:pPr>
      <w:spacing w:after="0" w:line="240" w:lineRule="auto"/>
      <w:jc w:val="both"/>
    </w:pPr>
    <w:rPr>
      <w:rFonts w:ascii="Arial" w:eastAsia="MS Mincho"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 Знак Знак, Знак"/>
    <w:basedOn w:val="Normal"/>
    <w:link w:val="NormalWebChar"/>
    <w:uiPriority w:val="99"/>
    <w:unhideWhenUsed/>
    <w:qFormat/>
    <w:rsid w:val="000B2D79"/>
    <w:pPr>
      <w:spacing w:before="100" w:beforeAutospacing="1" w:after="100" w:afterAutospacing="1"/>
      <w:jc w:val="left"/>
    </w:pPr>
    <w:rPr>
      <w:rFonts w:ascii="Times New Roman" w:eastAsia="Times New Roman" w:hAnsi="Times New Roman"/>
      <w:szCs w:val="24"/>
      <w:lang w:val="ru-RU" w:eastAsia="ru-RU"/>
    </w:rPr>
  </w:style>
  <w:style w:type="character" w:customStyle="1" w:styleId="NormalWebChar">
    <w:name w:val="Normal (Web) Char"/>
    <w:aliases w:val="Знак Char,Знак Знак Знак Char, Знак Char"/>
    <w:link w:val="NormalWeb"/>
    <w:uiPriority w:val="99"/>
    <w:locked/>
    <w:rsid w:val="000B2D7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0B2D79"/>
    <w:pPr>
      <w:tabs>
        <w:tab w:val="center" w:pos="4680"/>
        <w:tab w:val="right" w:pos="9360"/>
      </w:tabs>
    </w:pPr>
  </w:style>
  <w:style w:type="character" w:customStyle="1" w:styleId="HeaderChar">
    <w:name w:val="Header Char"/>
    <w:basedOn w:val="DefaultParagraphFont"/>
    <w:link w:val="Header"/>
    <w:uiPriority w:val="99"/>
    <w:rsid w:val="000B2D79"/>
    <w:rPr>
      <w:rFonts w:ascii="Arial" w:eastAsia="MS Mincho"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4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2374</Words>
  <Characters>1354</Characters>
  <Application>Microsoft Office Word</Application>
  <DocSecurity>0</DocSecurity>
  <Lines>11</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2016-12-15T10:37:00Z</dcterms:created>
  <dcterms:modified xsi:type="dcterms:W3CDTF">2016-12-15T10:37:00Z</dcterms:modified>
</cp:coreProperties>
</file>