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170" w:rsidRPr="0071598F" w:rsidRDefault="005B5170" w:rsidP="005B5170">
      <w:pPr>
        <w:pStyle w:val="BodyText"/>
        <w:spacing w:after="0" w:line="240" w:lineRule="atLeast"/>
        <w:ind w:left="-142" w:right="-6" w:firstLine="142"/>
        <w:jc w:val="center"/>
        <w:rPr>
          <w:b/>
          <w:sz w:val="28"/>
          <w:szCs w:val="28"/>
          <w:lang w:val="az-Latn-AZ"/>
        </w:rPr>
      </w:pPr>
    </w:p>
    <w:p w:rsidR="005B5170" w:rsidRPr="0071598F" w:rsidRDefault="005B5170" w:rsidP="005B5170">
      <w:pPr>
        <w:pStyle w:val="BodyText"/>
        <w:spacing w:after="0" w:line="240" w:lineRule="atLeast"/>
        <w:ind w:right="-6"/>
        <w:jc w:val="center"/>
        <w:rPr>
          <w:b/>
          <w:sz w:val="28"/>
          <w:szCs w:val="28"/>
          <w:lang w:val="az-Latn-AZ"/>
        </w:rPr>
      </w:pPr>
    </w:p>
    <w:p w:rsidR="005B5170" w:rsidRPr="0071598F" w:rsidRDefault="005B5170" w:rsidP="005B5170">
      <w:pPr>
        <w:pStyle w:val="BodyText"/>
        <w:spacing w:after="0" w:line="240" w:lineRule="atLeast"/>
        <w:ind w:right="-6"/>
        <w:jc w:val="center"/>
        <w:rPr>
          <w:b/>
          <w:sz w:val="28"/>
          <w:szCs w:val="28"/>
          <w:lang w:val="az-Latn-AZ"/>
        </w:rPr>
      </w:pPr>
    </w:p>
    <w:p w:rsidR="005B5170" w:rsidRPr="0071598F" w:rsidRDefault="005B5170" w:rsidP="005B5170">
      <w:pPr>
        <w:pStyle w:val="BodyText"/>
        <w:spacing w:after="0" w:line="240" w:lineRule="atLeast"/>
        <w:ind w:right="-6"/>
        <w:jc w:val="center"/>
        <w:rPr>
          <w:b/>
          <w:sz w:val="28"/>
          <w:szCs w:val="28"/>
          <w:lang w:val="az-Latn-AZ"/>
        </w:rPr>
      </w:pPr>
    </w:p>
    <w:p w:rsidR="005B5170" w:rsidRDefault="005B5170" w:rsidP="005B5170">
      <w:pPr>
        <w:pStyle w:val="BodyText"/>
        <w:spacing w:after="0" w:line="240" w:lineRule="atLeast"/>
        <w:ind w:right="-6"/>
        <w:jc w:val="center"/>
        <w:rPr>
          <w:b/>
          <w:sz w:val="28"/>
          <w:szCs w:val="28"/>
          <w:lang w:val="az-Latn-AZ"/>
        </w:rPr>
      </w:pPr>
    </w:p>
    <w:p w:rsidR="005B5170" w:rsidRPr="0071598F" w:rsidRDefault="005B5170" w:rsidP="005B5170">
      <w:pPr>
        <w:pStyle w:val="BodyText"/>
        <w:spacing w:after="0" w:line="240" w:lineRule="atLeast"/>
        <w:ind w:right="-6"/>
        <w:jc w:val="center"/>
        <w:rPr>
          <w:b/>
          <w:sz w:val="28"/>
          <w:szCs w:val="28"/>
          <w:lang w:val="az-Latn-AZ"/>
        </w:rPr>
      </w:pPr>
    </w:p>
    <w:p w:rsidR="005B5170" w:rsidRPr="0071598F" w:rsidRDefault="005B5170" w:rsidP="005B5170">
      <w:pPr>
        <w:pStyle w:val="BodyText"/>
        <w:spacing w:after="0" w:line="240" w:lineRule="atLeast"/>
        <w:ind w:right="-6"/>
        <w:jc w:val="center"/>
        <w:rPr>
          <w:b/>
          <w:sz w:val="28"/>
          <w:szCs w:val="28"/>
          <w:lang w:val="az-Latn-AZ"/>
        </w:rPr>
      </w:pPr>
    </w:p>
    <w:p w:rsidR="005B5170" w:rsidRDefault="005B5170" w:rsidP="005B5170">
      <w:pPr>
        <w:pStyle w:val="Heading10"/>
        <w:keepNext/>
        <w:keepLines/>
        <w:shd w:val="clear" w:color="auto" w:fill="auto"/>
        <w:spacing w:before="0" w:after="523" w:line="288" w:lineRule="auto"/>
        <w:rPr>
          <w:rFonts w:ascii="Times New Roman" w:hAnsi="Times New Roman" w:cs="Times New Roman"/>
          <w:sz w:val="32"/>
          <w:szCs w:val="32"/>
        </w:rPr>
      </w:pPr>
      <w:r w:rsidRPr="000625C8">
        <w:rPr>
          <w:rFonts w:ascii="Times New Roman" w:hAnsi="Times New Roman" w:cs="Times New Roman"/>
          <w:sz w:val="32"/>
          <w:szCs w:val="32"/>
        </w:rPr>
        <w:t>Azərbaycan Respublikasının İnzibati Xətalar Məcəlləsində</w:t>
      </w:r>
      <w:r w:rsidRPr="000625C8">
        <w:rPr>
          <w:rFonts w:ascii="Times New Roman" w:hAnsi="Times New Roman" w:cs="Times New Roman"/>
          <w:sz w:val="32"/>
          <w:szCs w:val="32"/>
        </w:rPr>
        <w:br/>
        <w:t>dəyişikliklər edilməsi haqqında</w:t>
      </w:r>
    </w:p>
    <w:p w:rsidR="005B5170" w:rsidRPr="00264454" w:rsidRDefault="005B5170" w:rsidP="005B5170">
      <w:pPr>
        <w:pStyle w:val="Heading10"/>
        <w:keepNext/>
        <w:keepLines/>
        <w:shd w:val="clear" w:color="auto" w:fill="auto"/>
        <w:spacing w:before="0" w:after="523" w:line="288" w:lineRule="auto"/>
        <w:rPr>
          <w:rFonts w:ascii="Times New Roman" w:hAnsi="Times New Roman" w:cs="Times New Roman"/>
          <w:sz w:val="40"/>
          <w:szCs w:val="40"/>
        </w:rPr>
      </w:pPr>
      <w:r w:rsidRPr="00264454">
        <w:rPr>
          <w:rFonts w:ascii="Times New Roman" w:hAnsi="Times New Roman" w:cs="Times New Roman"/>
          <w:sz w:val="40"/>
          <w:szCs w:val="40"/>
        </w:rPr>
        <w:t>AZƏRBAYCAN  RESPUBLİKASININ  QANUNU</w:t>
      </w:r>
    </w:p>
    <w:p w:rsidR="005B5170" w:rsidRPr="000625C8" w:rsidRDefault="005B5170" w:rsidP="005B5170">
      <w:pPr>
        <w:pStyle w:val="Bodytext20"/>
        <w:shd w:val="clear" w:color="auto" w:fill="auto"/>
        <w:tabs>
          <w:tab w:val="left" w:pos="2106"/>
          <w:tab w:val="left" w:pos="5063"/>
          <w:tab w:val="left" w:pos="6162"/>
          <w:tab w:val="left" w:pos="7842"/>
        </w:tabs>
        <w:spacing w:after="0" w:line="288" w:lineRule="auto"/>
        <w:ind w:firstLine="580"/>
        <w:jc w:val="both"/>
        <w:rPr>
          <w:rFonts w:ascii="Times New Roman" w:hAnsi="Times New Roman" w:cs="Times New Roman"/>
          <w:sz w:val="28"/>
          <w:szCs w:val="28"/>
        </w:rPr>
      </w:pPr>
      <w:r w:rsidRPr="000625C8">
        <w:rPr>
          <w:rFonts w:ascii="Times New Roman" w:hAnsi="Times New Roman" w:cs="Times New Roman"/>
          <w:sz w:val="28"/>
          <w:szCs w:val="28"/>
        </w:rPr>
        <w:t xml:space="preserve">Azərbaycan Respublikasının Milli Məclisi Azərbaycan Respublikası Konstitusiyasının 94-cü maddəsinin </w:t>
      </w:r>
      <w:r w:rsidRPr="009875E7">
        <w:rPr>
          <w:rStyle w:val="Bodytext2Bold"/>
          <w:rFonts w:ascii="Times New Roman" w:hAnsi="Times New Roman" w:cs="Times New Roman"/>
          <w:b w:val="0"/>
          <w:sz w:val="28"/>
          <w:szCs w:val="28"/>
        </w:rPr>
        <w:t>I</w:t>
      </w:r>
      <w:r w:rsidRPr="000625C8">
        <w:rPr>
          <w:rStyle w:val="Bodytext2Bold"/>
          <w:rFonts w:ascii="Times New Roman" w:hAnsi="Times New Roman" w:cs="Times New Roman"/>
          <w:sz w:val="28"/>
          <w:szCs w:val="28"/>
        </w:rPr>
        <w:t xml:space="preserve"> </w:t>
      </w:r>
      <w:r w:rsidRPr="000625C8">
        <w:rPr>
          <w:rFonts w:ascii="Times New Roman" w:hAnsi="Times New Roman" w:cs="Times New Roman"/>
          <w:sz w:val="28"/>
          <w:szCs w:val="28"/>
        </w:rPr>
        <w:t xml:space="preserve">hissəsinin 17-ci bəndini rəhbər tutaraq </w:t>
      </w:r>
      <w:r w:rsidRPr="000625C8">
        <w:rPr>
          <w:rStyle w:val="Bodytext2Bold"/>
          <w:rFonts w:ascii="Times New Roman" w:hAnsi="Times New Roman" w:cs="Times New Roman"/>
          <w:sz w:val="28"/>
          <w:szCs w:val="28"/>
        </w:rPr>
        <w:t>qərara alır:</w:t>
      </w:r>
    </w:p>
    <w:p w:rsidR="005B5170" w:rsidRPr="000625C8" w:rsidRDefault="005B5170" w:rsidP="005B5170">
      <w:pPr>
        <w:pStyle w:val="Bodytext20"/>
        <w:shd w:val="clear" w:color="auto" w:fill="auto"/>
        <w:tabs>
          <w:tab w:val="left" w:pos="2106"/>
          <w:tab w:val="left" w:pos="4074"/>
          <w:tab w:val="left" w:pos="5063"/>
          <w:tab w:val="left" w:pos="6162"/>
          <w:tab w:val="left" w:pos="7842"/>
        </w:tabs>
        <w:spacing w:after="0" w:line="288" w:lineRule="auto"/>
        <w:ind w:firstLine="580"/>
        <w:jc w:val="both"/>
        <w:rPr>
          <w:rFonts w:ascii="Times New Roman" w:hAnsi="Times New Roman" w:cs="Times New Roman"/>
          <w:sz w:val="28"/>
          <w:szCs w:val="28"/>
        </w:rPr>
      </w:pPr>
      <w:r w:rsidRPr="000625C8">
        <w:rPr>
          <w:rFonts w:ascii="Times New Roman" w:hAnsi="Times New Roman" w:cs="Times New Roman"/>
          <w:sz w:val="28"/>
          <w:szCs w:val="28"/>
        </w:rPr>
        <w:t>Azərbaycan Respublikasının İnzibati Xətalar Məcəlləsində (Azərbaycan Respublikasının Qanunvericilik Toplusu, 2016, № 2</w:t>
      </w:r>
      <w:r>
        <w:rPr>
          <w:rFonts w:ascii="Times New Roman" w:hAnsi="Times New Roman" w:cs="Times New Roman"/>
          <w:sz w:val="28"/>
          <w:szCs w:val="28"/>
        </w:rPr>
        <w:t>,</w:t>
      </w:r>
      <w:r w:rsidRPr="000625C8">
        <w:rPr>
          <w:rFonts w:ascii="Times New Roman" w:hAnsi="Times New Roman" w:cs="Times New Roman"/>
          <w:sz w:val="28"/>
          <w:szCs w:val="28"/>
        </w:rPr>
        <w:t xml:space="preserve"> I kitab, maddə 202, № 3, maddələr 397, 403, 429; № 4, maddələr 631, 647, 654, № 5, maddələr 835, 846; № 6, maddələr 997, 1010</w:t>
      </w:r>
      <w:r w:rsidRPr="00831654">
        <w:rPr>
          <w:rFonts w:ascii="Times New Roman" w:hAnsi="Times New Roman" w:cs="Times New Roman"/>
          <w:sz w:val="28"/>
          <w:szCs w:val="28"/>
        </w:rPr>
        <w:t xml:space="preserve">, </w:t>
      </w:r>
      <w:r w:rsidRPr="00831654">
        <w:rPr>
          <w:rFonts w:ascii="Times New Roman" w:hAnsi="Times New Roman" w:cs="Times New Roman"/>
          <w:spacing w:val="-6"/>
          <w:sz w:val="28"/>
          <w:szCs w:val="28"/>
        </w:rPr>
        <w:t>№ 7, maddələr 1247, 1249</w:t>
      </w:r>
      <w:r w:rsidRPr="000625C8">
        <w:rPr>
          <w:rFonts w:ascii="Times New Roman" w:hAnsi="Times New Roman" w:cs="Times New Roman"/>
          <w:sz w:val="28"/>
          <w:szCs w:val="28"/>
        </w:rPr>
        <w:t>) aşağıdakı dəyişikliklər edilsin:</w:t>
      </w:r>
    </w:p>
    <w:p w:rsidR="005B5170" w:rsidRPr="000625C8" w:rsidRDefault="005B5170" w:rsidP="005B5170">
      <w:pPr>
        <w:pStyle w:val="Bodytext20"/>
        <w:numPr>
          <w:ilvl w:val="0"/>
          <w:numId w:val="1"/>
        </w:numPr>
        <w:shd w:val="clear" w:color="auto" w:fill="auto"/>
        <w:tabs>
          <w:tab w:val="left" w:pos="861"/>
        </w:tabs>
        <w:spacing w:after="95" w:line="288" w:lineRule="auto"/>
        <w:ind w:firstLine="580"/>
        <w:jc w:val="both"/>
        <w:rPr>
          <w:rFonts w:ascii="Times New Roman" w:hAnsi="Times New Roman" w:cs="Times New Roman"/>
          <w:sz w:val="28"/>
          <w:szCs w:val="28"/>
        </w:rPr>
      </w:pPr>
      <w:r w:rsidRPr="000625C8">
        <w:rPr>
          <w:rFonts w:ascii="Times New Roman" w:hAnsi="Times New Roman" w:cs="Times New Roman"/>
          <w:sz w:val="28"/>
          <w:szCs w:val="28"/>
        </w:rPr>
        <w:t>43.1-ci maddədə “517,” rəqəmlərindən sonra “517-1,” rəqəmləri, “592,” rəqəmlərindən sonra “592-1,” rəqəmləri əlavə edilsin.</w:t>
      </w:r>
    </w:p>
    <w:p w:rsidR="005B5170" w:rsidRPr="000625C8" w:rsidRDefault="005B5170" w:rsidP="005B5170">
      <w:pPr>
        <w:pStyle w:val="Bodytext20"/>
        <w:numPr>
          <w:ilvl w:val="0"/>
          <w:numId w:val="1"/>
        </w:numPr>
        <w:shd w:val="clear" w:color="auto" w:fill="auto"/>
        <w:tabs>
          <w:tab w:val="left" w:pos="889"/>
        </w:tabs>
        <w:spacing w:after="33" w:line="288" w:lineRule="auto"/>
        <w:ind w:firstLine="580"/>
        <w:jc w:val="both"/>
        <w:rPr>
          <w:rFonts w:ascii="Times New Roman" w:hAnsi="Times New Roman" w:cs="Times New Roman"/>
          <w:sz w:val="28"/>
          <w:szCs w:val="28"/>
        </w:rPr>
      </w:pPr>
      <w:r w:rsidRPr="000625C8">
        <w:rPr>
          <w:rFonts w:ascii="Times New Roman" w:hAnsi="Times New Roman" w:cs="Times New Roman"/>
          <w:sz w:val="28"/>
          <w:szCs w:val="28"/>
        </w:rPr>
        <w:t>Aşağıdakı məzmunda 88.1.5-1-ci və 89.3-1-ci maddələr əlavə edilsin:</w:t>
      </w:r>
    </w:p>
    <w:p w:rsidR="005B5170" w:rsidRPr="000625C8" w:rsidRDefault="005B5170" w:rsidP="005B5170">
      <w:pPr>
        <w:pStyle w:val="Bodytext20"/>
        <w:shd w:val="clear" w:color="auto" w:fill="auto"/>
        <w:spacing w:after="0" w:line="288" w:lineRule="auto"/>
        <w:ind w:firstLine="580"/>
        <w:jc w:val="both"/>
        <w:rPr>
          <w:rFonts w:ascii="Times New Roman" w:hAnsi="Times New Roman" w:cs="Times New Roman"/>
          <w:sz w:val="28"/>
          <w:szCs w:val="28"/>
        </w:rPr>
      </w:pPr>
      <w:r w:rsidRPr="000625C8">
        <w:rPr>
          <w:rFonts w:ascii="Times New Roman" w:hAnsi="Times New Roman" w:cs="Times New Roman"/>
          <w:sz w:val="28"/>
          <w:szCs w:val="28"/>
        </w:rPr>
        <w:t>“88.1.5-1. müvafiq icra hakimiyyəti orqanının vəzifəli şəxsləri - dini ekstremizm əleyhinə aparılan xüsusi əməliyyat zonasının hüquqi rejiminin tələbləri pozulduqda, o cümlədən dini ekstremizm əleyhinə aparılan xüsusi əməliyyat zonasında fiziki şəxslərin şəxsiyyətini təsdiq edən sənədlər olmadıqda, onların şəxsiyyətinin müəyyən edilməsi məqsədilə və ya dini ekstremizm əleyhinə xüsusi əməliyyat aparan şəxslərin qanuni tələblərinə mane olmağa yönəlmiş hərəkətlər törədildikdə;</w:t>
      </w:r>
    </w:p>
    <w:p w:rsidR="005B5170" w:rsidRPr="000625C8" w:rsidRDefault="005B5170" w:rsidP="005B5170">
      <w:pPr>
        <w:pStyle w:val="Bodytext20"/>
        <w:shd w:val="clear" w:color="auto" w:fill="auto"/>
        <w:spacing w:after="0" w:line="288" w:lineRule="auto"/>
        <w:ind w:firstLine="580"/>
        <w:jc w:val="both"/>
        <w:rPr>
          <w:rFonts w:ascii="Times New Roman" w:hAnsi="Times New Roman" w:cs="Times New Roman"/>
          <w:sz w:val="28"/>
          <w:szCs w:val="28"/>
        </w:rPr>
      </w:pPr>
      <w:r w:rsidRPr="000625C8">
        <w:rPr>
          <w:rFonts w:ascii="Times New Roman" w:hAnsi="Times New Roman" w:cs="Times New Roman"/>
          <w:sz w:val="28"/>
          <w:szCs w:val="28"/>
        </w:rPr>
        <w:t>89.3-1. Dini ekstremizm əleyhinə aparılan xüsusi əməliyyat zonasında fiziki şəxslərin şəxsiyyətini təsdiq edən sənədlər olmadıqda - tutulanın şəxsiyyəti müəyyən edilənədək, dini ekstremizm əleyhinə xüsusi əməliyyat aparan şəxslərin qanuni tələblərinə mane olmağa yönəlmiş hərəkətlər törədən şəxslər isə 48 saatadək inzibati qaydada tutula bilər.”.</w:t>
      </w:r>
    </w:p>
    <w:p w:rsidR="005B5170" w:rsidRPr="000625C8" w:rsidRDefault="005B5170" w:rsidP="005B5170">
      <w:pPr>
        <w:pStyle w:val="Bodytext20"/>
        <w:numPr>
          <w:ilvl w:val="0"/>
          <w:numId w:val="1"/>
        </w:numPr>
        <w:shd w:val="clear" w:color="auto" w:fill="auto"/>
        <w:tabs>
          <w:tab w:val="left" w:pos="861"/>
        </w:tabs>
        <w:spacing w:after="0" w:line="288" w:lineRule="auto"/>
        <w:ind w:firstLine="580"/>
        <w:jc w:val="both"/>
        <w:rPr>
          <w:rFonts w:ascii="Times New Roman" w:hAnsi="Times New Roman" w:cs="Times New Roman"/>
          <w:sz w:val="28"/>
          <w:szCs w:val="28"/>
        </w:rPr>
      </w:pPr>
      <w:r w:rsidRPr="000625C8">
        <w:rPr>
          <w:rFonts w:ascii="Times New Roman" w:hAnsi="Times New Roman" w:cs="Times New Roman"/>
          <w:sz w:val="28"/>
          <w:szCs w:val="28"/>
        </w:rPr>
        <w:t xml:space="preserve">89.4-cü maddədə “513” rəqəmlərindən sonra “, 517-1” rəqəmləri, </w:t>
      </w:r>
      <w:r w:rsidRPr="000625C8">
        <w:rPr>
          <w:rFonts w:ascii="Times New Roman" w:hAnsi="Times New Roman" w:cs="Times New Roman"/>
          <w:sz w:val="28"/>
          <w:szCs w:val="28"/>
        </w:rPr>
        <w:lastRenderedPageBreak/>
        <w:t>“çətinlik yaratdığı hallarda” sözlərindən sonra isə “, habelə şəxsin narkomaniyadan məcburi müalicəyə ehtiyacının olub-olmamasını müəyyənləşdirmək məqsədi ilə tibbi yoxlamaya göndərildiyi hallarda” sözləri əlavə edilsin.</w:t>
      </w:r>
    </w:p>
    <w:p w:rsidR="005B5170" w:rsidRPr="000625C8" w:rsidRDefault="005B5170" w:rsidP="005B5170">
      <w:pPr>
        <w:pStyle w:val="Bodytext20"/>
        <w:numPr>
          <w:ilvl w:val="0"/>
          <w:numId w:val="1"/>
        </w:numPr>
        <w:shd w:val="clear" w:color="auto" w:fill="auto"/>
        <w:tabs>
          <w:tab w:val="left" w:pos="908"/>
        </w:tabs>
        <w:spacing w:after="275" w:line="288" w:lineRule="auto"/>
        <w:ind w:firstLine="600"/>
        <w:jc w:val="both"/>
        <w:rPr>
          <w:rFonts w:ascii="Times New Roman" w:hAnsi="Times New Roman" w:cs="Times New Roman"/>
          <w:sz w:val="28"/>
          <w:szCs w:val="28"/>
        </w:rPr>
      </w:pPr>
      <w:r w:rsidRPr="000625C8">
        <w:rPr>
          <w:rFonts w:ascii="Times New Roman" w:hAnsi="Times New Roman" w:cs="Times New Roman"/>
          <w:sz w:val="28"/>
          <w:szCs w:val="28"/>
        </w:rPr>
        <w:t>Aşağıdakı məzmunda 517-1-ci və 592-1-ci maddələr əlavə edilsin:</w:t>
      </w:r>
    </w:p>
    <w:p w:rsidR="005B5170" w:rsidRPr="009B3DEE" w:rsidRDefault="005B5170" w:rsidP="005B5170">
      <w:pPr>
        <w:pStyle w:val="Bodytext20"/>
        <w:shd w:val="clear" w:color="auto" w:fill="auto"/>
        <w:spacing w:after="428" w:line="288" w:lineRule="auto"/>
        <w:ind w:left="2200" w:right="1720"/>
        <w:jc w:val="left"/>
        <w:rPr>
          <w:rFonts w:ascii="Times New Roman" w:hAnsi="Times New Roman" w:cs="Times New Roman"/>
          <w:b/>
          <w:sz w:val="28"/>
          <w:szCs w:val="28"/>
        </w:rPr>
      </w:pPr>
      <w:r w:rsidRPr="000625C8">
        <w:rPr>
          <w:rFonts w:ascii="Times New Roman" w:hAnsi="Times New Roman" w:cs="Times New Roman"/>
          <w:sz w:val="28"/>
          <w:szCs w:val="28"/>
        </w:rPr>
        <w:t>“</w:t>
      </w:r>
      <w:r w:rsidRPr="009B3DEE">
        <w:rPr>
          <w:rFonts w:ascii="Times New Roman" w:hAnsi="Times New Roman" w:cs="Times New Roman"/>
          <w:b/>
          <w:sz w:val="28"/>
          <w:szCs w:val="28"/>
        </w:rPr>
        <w:t>Maddə 517-1. Dini ekstremizm əleyhinə aparılan xüsusi əməliyyat zonasının hüquqi rejiminin tələblərinin pozulması</w:t>
      </w:r>
    </w:p>
    <w:p w:rsidR="005B5170" w:rsidRPr="000625C8" w:rsidRDefault="005B5170" w:rsidP="005B5170">
      <w:pPr>
        <w:pStyle w:val="Bodytext20"/>
        <w:shd w:val="clear" w:color="auto" w:fill="auto"/>
        <w:spacing w:after="56" w:line="288" w:lineRule="auto"/>
        <w:ind w:firstLine="600"/>
        <w:jc w:val="both"/>
        <w:rPr>
          <w:rFonts w:ascii="Times New Roman" w:hAnsi="Times New Roman" w:cs="Times New Roman"/>
          <w:sz w:val="28"/>
          <w:szCs w:val="28"/>
        </w:rPr>
      </w:pPr>
      <w:r w:rsidRPr="000625C8">
        <w:rPr>
          <w:rFonts w:ascii="Times New Roman" w:hAnsi="Times New Roman" w:cs="Times New Roman"/>
          <w:sz w:val="28"/>
          <w:szCs w:val="28"/>
        </w:rPr>
        <w:t>517-1.1. Dini ekstremizm əleyhinə aparılan xüsusi əməliyyat zonasının hüquqi rejiminin tələblərinin pozulmasına, yəni:</w:t>
      </w:r>
    </w:p>
    <w:p w:rsidR="005B5170" w:rsidRPr="000625C8" w:rsidRDefault="005B5170" w:rsidP="005B5170">
      <w:pPr>
        <w:pStyle w:val="Bodytext20"/>
        <w:shd w:val="clear" w:color="auto" w:fill="auto"/>
        <w:spacing w:after="64" w:line="288" w:lineRule="auto"/>
        <w:ind w:firstLine="600"/>
        <w:jc w:val="both"/>
        <w:rPr>
          <w:rFonts w:ascii="Times New Roman" w:hAnsi="Times New Roman" w:cs="Times New Roman"/>
          <w:sz w:val="28"/>
          <w:szCs w:val="28"/>
        </w:rPr>
      </w:pPr>
      <w:r w:rsidRPr="000625C8">
        <w:rPr>
          <w:rFonts w:ascii="Times New Roman" w:hAnsi="Times New Roman" w:cs="Times New Roman"/>
          <w:sz w:val="28"/>
          <w:szCs w:val="28"/>
        </w:rPr>
        <w:t>517-1.1.1. dini ekstremizm əleyhinə xüsusi əməliyyatın aparılma zonasında nəqliyyat vasitələrinin və piyadaların hərəkətini müvəqqəti məhdudlaşdıran və ya qadağan edən tədbirlərin tətbiqinə, ərazinin müəyyən sahələrinə və obyektlərə nəqliyyat vasitələrini və piyadaları buraxmamağa maneçilik törətməyə;</w:t>
      </w:r>
    </w:p>
    <w:p w:rsidR="005B5170" w:rsidRPr="000625C8" w:rsidRDefault="005B5170" w:rsidP="005B5170">
      <w:pPr>
        <w:pStyle w:val="Bodytext20"/>
        <w:shd w:val="clear" w:color="auto" w:fill="auto"/>
        <w:spacing w:after="60" w:line="288" w:lineRule="auto"/>
        <w:ind w:firstLine="600"/>
        <w:jc w:val="both"/>
        <w:rPr>
          <w:rFonts w:ascii="Times New Roman" w:hAnsi="Times New Roman" w:cs="Times New Roman"/>
          <w:sz w:val="28"/>
          <w:szCs w:val="28"/>
        </w:rPr>
      </w:pPr>
      <w:r w:rsidRPr="000625C8">
        <w:rPr>
          <w:rFonts w:ascii="Times New Roman" w:hAnsi="Times New Roman" w:cs="Times New Roman"/>
          <w:sz w:val="28"/>
          <w:szCs w:val="28"/>
        </w:rPr>
        <w:t>517-1.1.2. fiziki şəxslərin şəxsiyyətini təsdiq edən sənədlər olmadan, onların günün müəyyən edilmiş vaxtında küçələrdə və ya digər ictimai yerlərdə olmasına;</w:t>
      </w:r>
    </w:p>
    <w:p w:rsidR="005B5170" w:rsidRPr="000625C8" w:rsidRDefault="005B5170" w:rsidP="005B5170">
      <w:pPr>
        <w:pStyle w:val="Bodytext20"/>
        <w:shd w:val="clear" w:color="auto" w:fill="auto"/>
        <w:spacing w:after="60" w:line="288" w:lineRule="auto"/>
        <w:ind w:firstLine="600"/>
        <w:jc w:val="both"/>
        <w:rPr>
          <w:rFonts w:ascii="Times New Roman" w:hAnsi="Times New Roman" w:cs="Times New Roman"/>
          <w:sz w:val="28"/>
          <w:szCs w:val="28"/>
        </w:rPr>
      </w:pPr>
      <w:r w:rsidRPr="000625C8">
        <w:rPr>
          <w:rFonts w:ascii="Times New Roman" w:hAnsi="Times New Roman" w:cs="Times New Roman"/>
          <w:sz w:val="28"/>
          <w:szCs w:val="28"/>
        </w:rPr>
        <w:t>517-1.1.3. dini ekstremizm əleyhinə xüsusi əməliyyatın aparılma zonasına giriş və ya bu zonadan çıxış zamanı fiziki şəxslərə, onların əşyalarına, nəqliyyat vasitələrinə və nəqliyyat vasitələrində olan əşyalara texniki vasitələr tətbiq etməklə baxış keçirməyə maneçilik törədilməsinə;</w:t>
      </w:r>
    </w:p>
    <w:p w:rsidR="005B5170" w:rsidRPr="000625C8" w:rsidRDefault="005B5170" w:rsidP="005B5170">
      <w:pPr>
        <w:pStyle w:val="Bodytext20"/>
        <w:shd w:val="clear" w:color="auto" w:fill="auto"/>
        <w:spacing w:after="60" w:line="288" w:lineRule="auto"/>
        <w:ind w:firstLine="600"/>
        <w:jc w:val="both"/>
        <w:rPr>
          <w:rFonts w:ascii="Times New Roman" w:hAnsi="Times New Roman" w:cs="Times New Roman"/>
          <w:sz w:val="28"/>
          <w:szCs w:val="28"/>
        </w:rPr>
      </w:pPr>
      <w:r w:rsidRPr="000625C8">
        <w:rPr>
          <w:rFonts w:ascii="Times New Roman" w:hAnsi="Times New Roman" w:cs="Times New Roman"/>
          <w:sz w:val="28"/>
          <w:szCs w:val="28"/>
        </w:rPr>
        <w:t>517-1.1.4. dini ekstremizm əleyhinə xüsusi əməliyyatın aparılması məqsədi ilə fiziki şəxslərin mənzilinə və digər yaşayış yerlərinə, onların torpaq sahələrinə, nəqliyyat vasitələrinə, habelə mülkiyyət formasından asılı olmayaraq hüquqi şəxslərin ərazilərinə, binalarına, nəqliyyat vasitələrinə daxil olmağa maneçilik törədilməsinə;</w:t>
      </w:r>
    </w:p>
    <w:p w:rsidR="005B5170" w:rsidRPr="000625C8" w:rsidRDefault="005B5170" w:rsidP="005B5170">
      <w:pPr>
        <w:pStyle w:val="Bodytext20"/>
        <w:shd w:val="clear" w:color="auto" w:fill="auto"/>
        <w:spacing w:after="56" w:line="288" w:lineRule="auto"/>
        <w:ind w:firstLine="600"/>
        <w:jc w:val="both"/>
        <w:rPr>
          <w:rFonts w:ascii="Times New Roman" w:hAnsi="Times New Roman" w:cs="Times New Roman"/>
          <w:sz w:val="28"/>
          <w:szCs w:val="28"/>
        </w:rPr>
      </w:pPr>
      <w:r w:rsidRPr="000625C8">
        <w:rPr>
          <w:rFonts w:ascii="Times New Roman" w:hAnsi="Times New Roman" w:cs="Times New Roman"/>
          <w:sz w:val="28"/>
          <w:szCs w:val="28"/>
        </w:rPr>
        <w:t>517-1.1.5. dini ekstremizm əleyhinə xüsusi əməliyyatın aparılması ilə əlaqədar zərurət yarandıqda fiziki şəxslərin əməliyyatın aparılma zonasından köçürülməsinə, binaların, qurğuların və digər tikililərin sökülməsinə maneçilik törədilməsinə;</w:t>
      </w:r>
    </w:p>
    <w:p w:rsidR="005B5170" w:rsidRPr="000625C8" w:rsidRDefault="005B5170" w:rsidP="005B5170">
      <w:pPr>
        <w:pStyle w:val="Bodytext20"/>
        <w:shd w:val="clear" w:color="auto" w:fill="auto"/>
        <w:spacing w:after="60" w:line="288" w:lineRule="auto"/>
        <w:ind w:firstLine="600"/>
        <w:jc w:val="both"/>
        <w:rPr>
          <w:rFonts w:ascii="Times New Roman" w:hAnsi="Times New Roman" w:cs="Times New Roman"/>
          <w:sz w:val="28"/>
          <w:szCs w:val="28"/>
        </w:rPr>
      </w:pPr>
      <w:r w:rsidRPr="000625C8">
        <w:rPr>
          <w:rFonts w:ascii="Times New Roman" w:hAnsi="Times New Roman" w:cs="Times New Roman"/>
          <w:sz w:val="28"/>
          <w:szCs w:val="28"/>
        </w:rPr>
        <w:t>517-1.1.6. dini ekstremizm əleyhinə xüsusi əməliyyatın aparılma zonasında sanitar-epidemioloji, baytarlıq və digər karantin tədbirlərinin pozulmasına;</w:t>
      </w:r>
    </w:p>
    <w:p w:rsidR="005B5170" w:rsidRPr="000625C8" w:rsidRDefault="005B5170" w:rsidP="005B5170">
      <w:pPr>
        <w:pStyle w:val="Bodytext20"/>
        <w:shd w:val="clear" w:color="auto" w:fill="auto"/>
        <w:spacing w:after="60" w:line="288" w:lineRule="auto"/>
        <w:ind w:firstLine="600"/>
        <w:jc w:val="both"/>
        <w:rPr>
          <w:rFonts w:ascii="Times New Roman" w:hAnsi="Times New Roman" w:cs="Times New Roman"/>
          <w:sz w:val="28"/>
          <w:szCs w:val="28"/>
        </w:rPr>
      </w:pPr>
      <w:r w:rsidRPr="000625C8">
        <w:rPr>
          <w:rFonts w:ascii="Times New Roman" w:hAnsi="Times New Roman" w:cs="Times New Roman"/>
          <w:sz w:val="28"/>
          <w:szCs w:val="28"/>
        </w:rPr>
        <w:t xml:space="preserve">517-1.1.7. dini ekstremizm əleyhinə xüsusi əməliyyatın aparılma zonasında </w:t>
      </w:r>
      <w:r w:rsidRPr="000625C8">
        <w:rPr>
          <w:rFonts w:ascii="Times New Roman" w:hAnsi="Times New Roman" w:cs="Times New Roman"/>
          <w:sz w:val="28"/>
          <w:szCs w:val="28"/>
        </w:rPr>
        <w:lastRenderedPageBreak/>
        <w:t>tərkibində narkotik və ya psixotrop maddələr olan dərman vasitələrinin dövriyyəsinin məhdudlaşdırılmasının pozulmasına</w:t>
      </w:r>
      <w:r w:rsidRPr="000625C8">
        <w:rPr>
          <w:rFonts w:ascii="Times New Roman" w:hAnsi="Times New Roman" w:cs="Times New Roman"/>
          <w:b/>
          <w:sz w:val="28"/>
          <w:szCs w:val="28"/>
        </w:rPr>
        <w:t xml:space="preserve"> </w:t>
      </w:r>
      <w:r w:rsidRPr="000625C8">
        <w:rPr>
          <w:rFonts w:ascii="Times New Roman" w:hAnsi="Times New Roman" w:cs="Times New Roman"/>
          <w:sz w:val="28"/>
          <w:szCs w:val="28"/>
        </w:rPr>
        <w:t>görə -</w:t>
      </w:r>
    </w:p>
    <w:p w:rsidR="005B5170" w:rsidRPr="000625C8" w:rsidRDefault="005B5170" w:rsidP="005B5170">
      <w:pPr>
        <w:pStyle w:val="Bodytext20"/>
        <w:shd w:val="clear" w:color="auto" w:fill="auto"/>
        <w:spacing w:after="360" w:line="288" w:lineRule="auto"/>
        <w:ind w:firstLine="600"/>
        <w:jc w:val="both"/>
        <w:rPr>
          <w:rFonts w:ascii="Times New Roman" w:hAnsi="Times New Roman" w:cs="Times New Roman"/>
          <w:sz w:val="28"/>
          <w:szCs w:val="28"/>
        </w:rPr>
      </w:pPr>
      <w:r w:rsidRPr="000625C8">
        <w:rPr>
          <w:rFonts w:ascii="Times New Roman" w:hAnsi="Times New Roman" w:cs="Times New Roman"/>
          <w:sz w:val="28"/>
          <w:szCs w:val="28"/>
        </w:rPr>
        <w:t>fiziki şəxslər əlli manatdan səksən manatadək miqdarda cərimə edilir və ya işin halları və pozuntu törədənin şəxsiyyəti nəzərə alınmaqla, bu tədbirlərin tətbiqi kifayət hesab edilmədikdə, on beş günədək müddətə inzibati həbs tətbiq olunur, vəzifəli şəxslər dörd yüz əlli manatdan altı yüz manatadək miqdarda, hüquqi şəxslər iki min manatdan üç min manatadək miqdarda cərimə edilir.</w:t>
      </w:r>
    </w:p>
    <w:p w:rsidR="005B5170" w:rsidRPr="009B3DEE" w:rsidRDefault="005B5170" w:rsidP="005B5170">
      <w:pPr>
        <w:pStyle w:val="Bodytext20"/>
        <w:shd w:val="clear" w:color="auto" w:fill="auto"/>
        <w:spacing w:after="356" w:line="288" w:lineRule="auto"/>
        <w:ind w:left="2100" w:hanging="1520"/>
        <w:jc w:val="left"/>
        <w:rPr>
          <w:rFonts w:ascii="Times New Roman" w:hAnsi="Times New Roman" w:cs="Times New Roman"/>
          <w:b/>
          <w:sz w:val="28"/>
          <w:szCs w:val="28"/>
        </w:rPr>
      </w:pPr>
      <w:r w:rsidRPr="009B3DEE">
        <w:rPr>
          <w:rFonts w:ascii="Times New Roman" w:hAnsi="Times New Roman" w:cs="Times New Roman"/>
          <w:b/>
          <w:sz w:val="28"/>
          <w:szCs w:val="28"/>
        </w:rPr>
        <w:t>Maddə 592-1. Məsafədən idarə edilən pilotsuz uçan aparatların əldə  edilməsi və satılması qaydalarının pozulması</w:t>
      </w:r>
    </w:p>
    <w:p w:rsidR="005B5170" w:rsidRPr="000625C8" w:rsidRDefault="005B5170" w:rsidP="005B5170">
      <w:pPr>
        <w:pStyle w:val="Bodytext20"/>
        <w:shd w:val="clear" w:color="auto" w:fill="auto"/>
        <w:spacing w:after="60" w:line="288" w:lineRule="auto"/>
        <w:ind w:firstLine="580"/>
        <w:jc w:val="left"/>
        <w:rPr>
          <w:rFonts w:ascii="Times New Roman" w:hAnsi="Times New Roman" w:cs="Times New Roman"/>
          <w:sz w:val="28"/>
          <w:szCs w:val="28"/>
        </w:rPr>
      </w:pPr>
      <w:r w:rsidRPr="000625C8">
        <w:rPr>
          <w:rFonts w:ascii="Times New Roman" w:hAnsi="Times New Roman" w:cs="Times New Roman"/>
          <w:sz w:val="28"/>
          <w:szCs w:val="28"/>
        </w:rPr>
        <w:t>Müvafiq icra hakimiyyəti orqanının xüsusi icazəsi olmadan məsafədən idarə edilən pilotsuz uçan aparatların əldə edilməsi və ya satılmasına görə -</w:t>
      </w:r>
    </w:p>
    <w:p w:rsidR="005B5170" w:rsidRPr="000625C8" w:rsidRDefault="005B5170" w:rsidP="005B5170">
      <w:pPr>
        <w:pStyle w:val="Bodytext20"/>
        <w:shd w:val="clear" w:color="auto" w:fill="auto"/>
        <w:tabs>
          <w:tab w:val="left" w:pos="9184"/>
        </w:tabs>
        <w:spacing w:after="0" w:line="288" w:lineRule="auto"/>
        <w:ind w:firstLine="580"/>
        <w:jc w:val="both"/>
        <w:rPr>
          <w:rFonts w:ascii="Times New Roman" w:hAnsi="Times New Roman" w:cs="Times New Roman"/>
          <w:sz w:val="28"/>
          <w:szCs w:val="28"/>
        </w:rPr>
      </w:pPr>
      <w:r w:rsidRPr="000625C8">
        <w:rPr>
          <w:rFonts w:ascii="Times New Roman" w:hAnsi="Times New Roman" w:cs="Times New Roman"/>
          <w:sz w:val="28"/>
          <w:szCs w:val="28"/>
        </w:rPr>
        <w:t>məsafədən idarə edilən pilotsuz uçan aparatlar müsadirə edilməklə yüz əlli manatdan üç yüz manatadək məbləğdə cərimə edilir.”.</w:t>
      </w:r>
    </w:p>
    <w:p w:rsidR="005B5170" w:rsidRDefault="005B5170" w:rsidP="005B5170">
      <w:pPr>
        <w:ind w:right="120" w:firstLine="709"/>
        <w:jc w:val="both"/>
        <w:rPr>
          <w:bCs/>
          <w:sz w:val="28"/>
          <w:szCs w:val="28"/>
          <w:lang w:val="az-Latn-AZ"/>
        </w:rPr>
      </w:pPr>
    </w:p>
    <w:p w:rsidR="005B5170" w:rsidRDefault="005B5170" w:rsidP="005B5170">
      <w:pPr>
        <w:ind w:right="120" w:firstLine="709"/>
        <w:jc w:val="both"/>
        <w:rPr>
          <w:bCs/>
          <w:sz w:val="28"/>
          <w:szCs w:val="28"/>
          <w:lang w:val="az-Latn-AZ"/>
        </w:rPr>
      </w:pPr>
    </w:p>
    <w:p w:rsidR="005B5170" w:rsidRPr="00995062" w:rsidRDefault="005B5170" w:rsidP="005B5170">
      <w:pPr>
        <w:ind w:right="120" w:firstLine="709"/>
        <w:jc w:val="both"/>
        <w:rPr>
          <w:bCs/>
          <w:sz w:val="28"/>
          <w:szCs w:val="28"/>
          <w:lang w:val="az-Latn-AZ"/>
        </w:rPr>
      </w:pPr>
    </w:p>
    <w:p w:rsidR="005B5170" w:rsidRPr="00995062" w:rsidRDefault="005B5170" w:rsidP="005B5170">
      <w:pPr>
        <w:ind w:right="120" w:firstLine="709"/>
        <w:jc w:val="both"/>
        <w:rPr>
          <w:bCs/>
          <w:sz w:val="28"/>
          <w:szCs w:val="28"/>
          <w:lang w:val="az-Latn-AZ"/>
        </w:rPr>
      </w:pPr>
    </w:p>
    <w:p w:rsidR="005B5170" w:rsidRPr="00995062" w:rsidRDefault="005B5170" w:rsidP="005B5170">
      <w:pPr>
        <w:pStyle w:val="NormalWeb"/>
        <w:spacing w:before="100" w:beforeAutospacing="1"/>
        <w:ind w:firstLine="567"/>
        <w:jc w:val="both"/>
        <w:rPr>
          <w:b/>
          <w:iCs/>
          <w:sz w:val="28"/>
          <w:szCs w:val="28"/>
          <w:lang w:val="az-Latn-AZ"/>
        </w:rPr>
      </w:pPr>
    </w:p>
    <w:p w:rsidR="005B5170" w:rsidRPr="00995062" w:rsidRDefault="005B5170" w:rsidP="005B5170">
      <w:pPr>
        <w:ind w:right="120"/>
        <w:jc w:val="center"/>
        <w:rPr>
          <w:b/>
          <w:sz w:val="28"/>
          <w:szCs w:val="28"/>
          <w:lang w:val="az-Latn-AZ"/>
        </w:rPr>
      </w:pPr>
      <w:r w:rsidRPr="00995062">
        <w:rPr>
          <w:b/>
          <w:sz w:val="28"/>
          <w:szCs w:val="28"/>
          <w:lang w:val="az-Latn-AZ"/>
        </w:rPr>
        <w:tab/>
      </w:r>
      <w:r w:rsidRPr="00995062">
        <w:rPr>
          <w:b/>
          <w:sz w:val="28"/>
          <w:szCs w:val="28"/>
          <w:lang w:val="az-Latn-AZ"/>
        </w:rPr>
        <w:tab/>
      </w:r>
      <w:r w:rsidRPr="00995062">
        <w:rPr>
          <w:b/>
          <w:sz w:val="28"/>
          <w:szCs w:val="28"/>
          <w:lang w:val="az-Latn-AZ"/>
        </w:rPr>
        <w:tab/>
      </w:r>
      <w:r w:rsidRPr="00995062">
        <w:rPr>
          <w:b/>
          <w:sz w:val="28"/>
          <w:szCs w:val="28"/>
          <w:lang w:val="az-Latn-AZ"/>
        </w:rPr>
        <w:tab/>
      </w:r>
      <w:r w:rsidRPr="00995062">
        <w:rPr>
          <w:b/>
          <w:sz w:val="28"/>
          <w:szCs w:val="28"/>
          <w:lang w:val="az-Latn-AZ"/>
        </w:rPr>
        <w:tab/>
        <w:t xml:space="preserve">      </w:t>
      </w:r>
      <w:r>
        <w:rPr>
          <w:b/>
          <w:sz w:val="28"/>
          <w:szCs w:val="28"/>
          <w:lang w:val="az-Latn-AZ"/>
        </w:rPr>
        <w:t xml:space="preserve">             </w:t>
      </w:r>
      <w:r w:rsidRPr="00995062">
        <w:rPr>
          <w:b/>
          <w:sz w:val="28"/>
          <w:szCs w:val="28"/>
          <w:lang w:val="az-Latn-AZ"/>
        </w:rPr>
        <w:t>İlham Əliyev</w:t>
      </w:r>
    </w:p>
    <w:p w:rsidR="005B5170" w:rsidRPr="00995062" w:rsidRDefault="005B5170" w:rsidP="005B5170">
      <w:pPr>
        <w:ind w:right="-30"/>
        <w:jc w:val="both"/>
        <w:rPr>
          <w:b/>
          <w:iCs/>
          <w:sz w:val="28"/>
          <w:szCs w:val="28"/>
          <w:lang w:val="az-Latn-AZ"/>
        </w:rPr>
      </w:pPr>
      <w:r w:rsidRPr="00995062">
        <w:rPr>
          <w:b/>
          <w:sz w:val="28"/>
          <w:szCs w:val="28"/>
          <w:lang w:val="az-Latn-AZ"/>
        </w:rPr>
        <w:t xml:space="preserve">                                  </w:t>
      </w:r>
      <w:r>
        <w:rPr>
          <w:b/>
          <w:sz w:val="28"/>
          <w:szCs w:val="28"/>
          <w:lang w:val="az-Latn-AZ"/>
        </w:rPr>
        <w:t xml:space="preserve">                              </w:t>
      </w:r>
      <w:r w:rsidRPr="00995062">
        <w:rPr>
          <w:b/>
          <w:iCs/>
          <w:sz w:val="28"/>
          <w:szCs w:val="28"/>
          <w:lang w:val="az-Latn-AZ"/>
        </w:rPr>
        <w:t>Azərbaycan Respublikasının Prezidenti</w:t>
      </w:r>
    </w:p>
    <w:p w:rsidR="005B5170" w:rsidRPr="0071598F" w:rsidRDefault="005B5170" w:rsidP="005B5170">
      <w:pPr>
        <w:ind w:left="-720" w:right="-5"/>
        <w:jc w:val="both"/>
        <w:rPr>
          <w:b/>
          <w:sz w:val="28"/>
          <w:szCs w:val="28"/>
          <w:lang w:val="az-Latn-AZ"/>
        </w:rPr>
      </w:pPr>
      <w:r w:rsidRPr="00A849F6">
        <w:rPr>
          <w:sz w:val="28"/>
          <w:szCs w:val="28"/>
          <w:lang w:val="az-Latn-AZ"/>
        </w:rPr>
        <w:t xml:space="preserve">                                          </w:t>
      </w:r>
    </w:p>
    <w:p w:rsidR="005B5170" w:rsidRPr="0071598F" w:rsidRDefault="005B5170" w:rsidP="005B5170">
      <w:pPr>
        <w:ind w:left="-720" w:right="-5" w:firstLine="720"/>
        <w:jc w:val="both"/>
        <w:outlineLvl w:val="0"/>
        <w:rPr>
          <w:b/>
          <w:sz w:val="28"/>
          <w:szCs w:val="28"/>
          <w:lang w:val="az-Latn-AZ"/>
        </w:rPr>
      </w:pPr>
    </w:p>
    <w:p w:rsidR="005B5170" w:rsidRPr="00616706" w:rsidRDefault="005B5170" w:rsidP="005B5170">
      <w:pPr>
        <w:ind w:left="-142" w:right="-5" w:firstLine="142"/>
        <w:jc w:val="both"/>
        <w:outlineLvl w:val="0"/>
        <w:rPr>
          <w:sz w:val="28"/>
          <w:szCs w:val="28"/>
          <w:lang w:val="az-Latn-AZ"/>
        </w:rPr>
      </w:pPr>
      <w:r w:rsidRPr="00616706">
        <w:rPr>
          <w:sz w:val="28"/>
          <w:szCs w:val="28"/>
          <w:lang w:val="az-Latn-AZ"/>
        </w:rPr>
        <w:t>Bakı şəhəri, 28 oktyabr 2016-cı il</w:t>
      </w:r>
    </w:p>
    <w:p w:rsidR="005B5170" w:rsidRPr="00174A9D" w:rsidRDefault="005B5170" w:rsidP="005B5170">
      <w:pPr>
        <w:ind w:left="-142" w:right="-82" w:firstLine="142"/>
        <w:outlineLvl w:val="0"/>
        <w:rPr>
          <w:color w:val="FF0000"/>
          <w:sz w:val="28"/>
          <w:szCs w:val="28"/>
          <w:lang w:val="az-Latn-AZ"/>
        </w:rPr>
      </w:pPr>
      <w:r w:rsidRPr="00616706">
        <w:rPr>
          <w:sz w:val="28"/>
          <w:szCs w:val="28"/>
          <w:lang w:val="az-Latn-AZ"/>
        </w:rPr>
        <w:t>№ 36</w:t>
      </w:r>
      <w:r>
        <w:rPr>
          <w:sz w:val="28"/>
          <w:szCs w:val="28"/>
          <w:lang w:val="az-Latn-AZ"/>
        </w:rPr>
        <w:t>6</w:t>
      </w:r>
      <w:r w:rsidRPr="00616706">
        <w:rPr>
          <w:sz w:val="28"/>
          <w:szCs w:val="28"/>
          <w:lang w:val="az-Latn-AZ"/>
        </w:rPr>
        <w:t>-VQD</w:t>
      </w:r>
    </w:p>
    <w:p w:rsidR="005B5170" w:rsidRPr="0071598F" w:rsidRDefault="005B5170" w:rsidP="005B5170">
      <w:pPr>
        <w:pStyle w:val="BodyTextIndent2"/>
        <w:tabs>
          <w:tab w:val="left" w:pos="5940"/>
        </w:tabs>
        <w:rPr>
          <w:rFonts w:ascii="Times New Roman" w:hAnsi="Times New Roman" w:cs="Times New Roman"/>
          <w:szCs w:val="28"/>
        </w:rPr>
      </w:pPr>
      <w:r w:rsidRPr="0071598F">
        <w:rPr>
          <w:rFonts w:ascii="Times New Roman" w:hAnsi="Times New Roman" w:cs="Times New Roman"/>
          <w:szCs w:val="28"/>
        </w:rPr>
        <w:t xml:space="preserve">   </w:t>
      </w:r>
    </w:p>
    <w:p w:rsidR="00226CB6" w:rsidRDefault="00226CB6">
      <w:bookmarkStart w:id="0" w:name="_GoBack"/>
      <w:bookmarkEnd w:id="0"/>
    </w:p>
    <w:sectPr w:rsidR="00226CB6" w:rsidSect="00BA1DE4">
      <w:headerReference w:type="even" r:id="rId6"/>
      <w:headerReference w:type="default" r:id="rId7"/>
      <w:footerReference w:type="even" r:id="rId8"/>
      <w:footerReference w:type="default" r:id="rId9"/>
      <w:headerReference w:type="first" r:id="rId10"/>
      <w:footerReference w:type="first" r:id="rId11"/>
      <w:pgSz w:w="11906" w:h="16838"/>
      <w:pgMar w:top="1134" w:right="1418" w:bottom="1418" w:left="130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B3" w:rsidRDefault="005B51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B3" w:rsidRDefault="005B51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B3" w:rsidRDefault="005B517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3F" w:rsidRDefault="005B5170" w:rsidP="001B2C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383F" w:rsidRDefault="005B5170" w:rsidP="001B2CD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B3" w:rsidRDefault="005B5170">
    <w:pPr>
      <w:pStyle w:val="Header"/>
      <w:jc w:val="center"/>
    </w:pPr>
    <w:r>
      <w:fldChar w:fldCharType="begin"/>
    </w:r>
    <w:r>
      <w:instrText>PAGE   \* MERGEFORMAT</w:instrText>
    </w:r>
    <w:r>
      <w:fldChar w:fldCharType="separate"/>
    </w:r>
    <w:r>
      <w:rPr>
        <w:noProof/>
      </w:rPr>
      <w:t>3</w:t>
    </w:r>
    <w:r>
      <w:fldChar w:fldCharType="end"/>
    </w:r>
  </w:p>
  <w:p w:rsidR="00F276E7" w:rsidRPr="00F276E7" w:rsidRDefault="005B5170" w:rsidP="001B2CD7">
    <w:pPr>
      <w:pStyle w:val="Header"/>
      <w:ind w:right="360"/>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26" w:rsidRDefault="005B5170">
    <w:pPr>
      <w:pStyle w:val="Header"/>
      <w:jc w:val="right"/>
    </w:pPr>
  </w:p>
  <w:p w:rsidR="00195026" w:rsidRDefault="005B51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04CED"/>
    <w:multiLevelType w:val="multilevel"/>
    <w:tmpl w:val="3DE867D6"/>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170"/>
    <w:rsid w:val="00226CB6"/>
    <w:rsid w:val="005B5170"/>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70"/>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B5170"/>
    <w:pPr>
      <w:ind w:firstLine="600"/>
      <w:jc w:val="both"/>
    </w:pPr>
    <w:rPr>
      <w:rFonts w:ascii="Arial" w:hAnsi="Arial" w:cs="Arial"/>
      <w:sz w:val="28"/>
      <w:lang w:val="az-Latn-AZ"/>
    </w:rPr>
  </w:style>
  <w:style w:type="character" w:customStyle="1" w:styleId="BodyTextIndent2Char">
    <w:name w:val="Body Text Indent 2 Char"/>
    <w:basedOn w:val="DefaultParagraphFont"/>
    <w:link w:val="BodyTextIndent2"/>
    <w:rsid w:val="005B5170"/>
    <w:rPr>
      <w:rFonts w:ascii="Arial" w:eastAsia="Times New Roman" w:hAnsi="Arial" w:cs="Arial"/>
      <w:sz w:val="28"/>
      <w:szCs w:val="24"/>
      <w:lang w:eastAsia="ru-RU"/>
    </w:rPr>
  </w:style>
  <w:style w:type="paragraph" w:styleId="BodyText">
    <w:name w:val="Body Text"/>
    <w:basedOn w:val="Normal"/>
    <w:link w:val="BodyTextChar"/>
    <w:rsid w:val="005B5170"/>
    <w:pPr>
      <w:spacing w:after="120"/>
    </w:pPr>
  </w:style>
  <w:style w:type="character" w:customStyle="1" w:styleId="BodyTextChar">
    <w:name w:val="Body Text Char"/>
    <w:basedOn w:val="DefaultParagraphFont"/>
    <w:link w:val="BodyText"/>
    <w:rsid w:val="005B5170"/>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rsid w:val="005B5170"/>
    <w:pPr>
      <w:tabs>
        <w:tab w:val="center" w:pos="4677"/>
        <w:tab w:val="right" w:pos="9355"/>
      </w:tabs>
    </w:pPr>
  </w:style>
  <w:style w:type="character" w:customStyle="1" w:styleId="HeaderChar">
    <w:name w:val="Header Char"/>
    <w:basedOn w:val="DefaultParagraphFont"/>
    <w:link w:val="Header"/>
    <w:uiPriority w:val="99"/>
    <w:rsid w:val="005B5170"/>
    <w:rPr>
      <w:rFonts w:ascii="Times New Roman" w:eastAsia="Times New Roman" w:hAnsi="Times New Roman" w:cs="Times New Roman"/>
      <w:sz w:val="24"/>
      <w:szCs w:val="24"/>
      <w:lang w:val="ru-RU" w:eastAsia="ru-RU"/>
    </w:rPr>
  </w:style>
  <w:style w:type="character" w:styleId="PageNumber">
    <w:name w:val="page number"/>
    <w:basedOn w:val="DefaultParagraphFont"/>
    <w:rsid w:val="005B5170"/>
  </w:style>
  <w:style w:type="paragraph" w:styleId="NormalWeb">
    <w:name w:val="Normal (Web)"/>
    <w:aliases w:val="Знак,Знак Знак Знак"/>
    <w:basedOn w:val="Normal"/>
    <w:link w:val="NormalWebChar"/>
    <w:uiPriority w:val="99"/>
    <w:qFormat/>
    <w:rsid w:val="005B5170"/>
  </w:style>
  <w:style w:type="paragraph" w:styleId="Footer">
    <w:name w:val="footer"/>
    <w:basedOn w:val="Normal"/>
    <w:link w:val="FooterChar"/>
    <w:rsid w:val="005B5170"/>
    <w:pPr>
      <w:tabs>
        <w:tab w:val="center" w:pos="4844"/>
        <w:tab w:val="right" w:pos="9689"/>
      </w:tabs>
    </w:pPr>
  </w:style>
  <w:style w:type="character" w:customStyle="1" w:styleId="FooterChar">
    <w:name w:val="Footer Char"/>
    <w:basedOn w:val="DefaultParagraphFont"/>
    <w:link w:val="Footer"/>
    <w:rsid w:val="005B5170"/>
    <w:rPr>
      <w:rFonts w:ascii="Times New Roman" w:eastAsia="Times New Roman" w:hAnsi="Times New Roman" w:cs="Times New Roman"/>
      <w:sz w:val="24"/>
      <w:szCs w:val="24"/>
      <w:lang w:val="ru-RU" w:eastAsia="ru-RU"/>
    </w:rPr>
  </w:style>
  <w:style w:type="character" w:customStyle="1" w:styleId="NormalWebChar">
    <w:name w:val="Normal (Web) Char"/>
    <w:aliases w:val="Знак Char,Знак Знак Знак Char"/>
    <w:link w:val="NormalWeb"/>
    <w:uiPriority w:val="99"/>
    <w:locked/>
    <w:rsid w:val="005B5170"/>
    <w:rPr>
      <w:rFonts w:ascii="Times New Roman" w:eastAsia="Times New Roman" w:hAnsi="Times New Roman" w:cs="Times New Roman"/>
      <w:sz w:val="24"/>
      <w:szCs w:val="24"/>
      <w:lang w:val="ru-RU" w:eastAsia="ru-RU"/>
    </w:rPr>
  </w:style>
  <w:style w:type="character" w:customStyle="1" w:styleId="Bodytext2">
    <w:name w:val="Body text (2)_"/>
    <w:link w:val="Bodytext20"/>
    <w:locked/>
    <w:rsid w:val="005B5170"/>
    <w:rPr>
      <w:rFonts w:ascii="Arial" w:eastAsia="Arial" w:hAnsi="Arial" w:cs="Arial"/>
      <w:shd w:val="clear" w:color="auto" w:fill="FFFFFF"/>
    </w:rPr>
  </w:style>
  <w:style w:type="paragraph" w:customStyle="1" w:styleId="Bodytext20">
    <w:name w:val="Body text (2)"/>
    <w:basedOn w:val="Normal"/>
    <w:link w:val="Bodytext2"/>
    <w:rsid w:val="005B5170"/>
    <w:pPr>
      <w:widowControl w:val="0"/>
      <w:shd w:val="clear" w:color="auto" w:fill="FFFFFF"/>
      <w:spacing w:after="2640" w:line="0" w:lineRule="atLeast"/>
      <w:ind w:hanging="1600"/>
      <w:jc w:val="right"/>
    </w:pPr>
    <w:rPr>
      <w:rFonts w:ascii="Arial" w:eastAsia="Arial" w:hAnsi="Arial" w:cs="Arial"/>
      <w:sz w:val="22"/>
      <w:szCs w:val="22"/>
      <w:lang w:val="az-Latn-AZ" w:eastAsia="en-US"/>
    </w:rPr>
  </w:style>
  <w:style w:type="character" w:customStyle="1" w:styleId="Heading1">
    <w:name w:val="Heading #1_"/>
    <w:link w:val="Heading10"/>
    <w:locked/>
    <w:rsid w:val="005B5170"/>
    <w:rPr>
      <w:rFonts w:ascii="Arial" w:eastAsia="Arial" w:hAnsi="Arial" w:cs="Arial"/>
      <w:b/>
      <w:bCs/>
      <w:shd w:val="clear" w:color="auto" w:fill="FFFFFF"/>
    </w:rPr>
  </w:style>
  <w:style w:type="paragraph" w:customStyle="1" w:styleId="Heading10">
    <w:name w:val="Heading #1"/>
    <w:basedOn w:val="Normal"/>
    <w:link w:val="Heading1"/>
    <w:rsid w:val="005B5170"/>
    <w:pPr>
      <w:widowControl w:val="0"/>
      <w:shd w:val="clear" w:color="auto" w:fill="FFFFFF"/>
      <w:spacing w:before="2640" w:after="480" w:line="274" w:lineRule="exact"/>
      <w:jc w:val="center"/>
      <w:outlineLvl w:val="0"/>
    </w:pPr>
    <w:rPr>
      <w:rFonts w:ascii="Arial" w:eastAsia="Arial" w:hAnsi="Arial" w:cs="Arial"/>
      <w:b/>
      <w:bCs/>
      <w:sz w:val="22"/>
      <w:szCs w:val="22"/>
      <w:lang w:val="az-Latn-AZ" w:eastAsia="en-US"/>
    </w:rPr>
  </w:style>
  <w:style w:type="character" w:customStyle="1" w:styleId="Bodytext2Bold">
    <w:name w:val="Body text (2) + Bold"/>
    <w:rsid w:val="005B5170"/>
    <w:rPr>
      <w:rFonts w:ascii="Arial" w:eastAsia="Arial" w:hAnsi="Arial" w:cs="Arial"/>
      <w:b/>
      <w:bCs/>
      <w:color w:val="000000"/>
      <w:spacing w:val="0"/>
      <w:w w:val="100"/>
      <w:position w:val="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70"/>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B5170"/>
    <w:pPr>
      <w:ind w:firstLine="600"/>
      <w:jc w:val="both"/>
    </w:pPr>
    <w:rPr>
      <w:rFonts w:ascii="Arial" w:hAnsi="Arial" w:cs="Arial"/>
      <w:sz w:val="28"/>
      <w:lang w:val="az-Latn-AZ"/>
    </w:rPr>
  </w:style>
  <w:style w:type="character" w:customStyle="1" w:styleId="BodyTextIndent2Char">
    <w:name w:val="Body Text Indent 2 Char"/>
    <w:basedOn w:val="DefaultParagraphFont"/>
    <w:link w:val="BodyTextIndent2"/>
    <w:rsid w:val="005B5170"/>
    <w:rPr>
      <w:rFonts w:ascii="Arial" w:eastAsia="Times New Roman" w:hAnsi="Arial" w:cs="Arial"/>
      <w:sz w:val="28"/>
      <w:szCs w:val="24"/>
      <w:lang w:eastAsia="ru-RU"/>
    </w:rPr>
  </w:style>
  <w:style w:type="paragraph" w:styleId="BodyText">
    <w:name w:val="Body Text"/>
    <w:basedOn w:val="Normal"/>
    <w:link w:val="BodyTextChar"/>
    <w:rsid w:val="005B5170"/>
    <w:pPr>
      <w:spacing w:after="120"/>
    </w:pPr>
  </w:style>
  <w:style w:type="character" w:customStyle="1" w:styleId="BodyTextChar">
    <w:name w:val="Body Text Char"/>
    <w:basedOn w:val="DefaultParagraphFont"/>
    <w:link w:val="BodyText"/>
    <w:rsid w:val="005B5170"/>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rsid w:val="005B5170"/>
    <w:pPr>
      <w:tabs>
        <w:tab w:val="center" w:pos="4677"/>
        <w:tab w:val="right" w:pos="9355"/>
      </w:tabs>
    </w:pPr>
  </w:style>
  <w:style w:type="character" w:customStyle="1" w:styleId="HeaderChar">
    <w:name w:val="Header Char"/>
    <w:basedOn w:val="DefaultParagraphFont"/>
    <w:link w:val="Header"/>
    <w:uiPriority w:val="99"/>
    <w:rsid w:val="005B5170"/>
    <w:rPr>
      <w:rFonts w:ascii="Times New Roman" w:eastAsia="Times New Roman" w:hAnsi="Times New Roman" w:cs="Times New Roman"/>
      <w:sz w:val="24"/>
      <w:szCs w:val="24"/>
      <w:lang w:val="ru-RU" w:eastAsia="ru-RU"/>
    </w:rPr>
  </w:style>
  <w:style w:type="character" w:styleId="PageNumber">
    <w:name w:val="page number"/>
    <w:basedOn w:val="DefaultParagraphFont"/>
    <w:rsid w:val="005B5170"/>
  </w:style>
  <w:style w:type="paragraph" w:styleId="NormalWeb">
    <w:name w:val="Normal (Web)"/>
    <w:aliases w:val="Знак,Знак Знак Знак"/>
    <w:basedOn w:val="Normal"/>
    <w:link w:val="NormalWebChar"/>
    <w:uiPriority w:val="99"/>
    <w:qFormat/>
    <w:rsid w:val="005B5170"/>
  </w:style>
  <w:style w:type="paragraph" w:styleId="Footer">
    <w:name w:val="footer"/>
    <w:basedOn w:val="Normal"/>
    <w:link w:val="FooterChar"/>
    <w:rsid w:val="005B5170"/>
    <w:pPr>
      <w:tabs>
        <w:tab w:val="center" w:pos="4844"/>
        <w:tab w:val="right" w:pos="9689"/>
      </w:tabs>
    </w:pPr>
  </w:style>
  <w:style w:type="character" w:customStyle="1" w:styleId="FooterChar">
    <w:name w:val="Footer Char"/>
    <w:basedOn w:val="DefaultParagraphFont"/>
    <w:link w:val="Footer"/>
    <w:rsid w:val="005B5170"/>
    <w:rPr>
      <w:rFonts w:ascii="Times New Roman" w:eastAsia="Times New Roman" w:hAnsi="Times New Roman" w:cs="Times New Roman"/>
      <w:sz w:val="24"/>
      <w:szCs w:val="24"/>
      <w:lang w:val="ru-RU" w:eastAsia="ru-RU"/>
    </w:rPr>
  </w:style>
  <w:style w:type="character" w:customStyle="1" w:styleId="NormalWebChar">
    <w:name w:val="Normal (Web) Char"/>
    <w:aliases w:val="Знак Char,Знак Знак Знак Char"/>
    <w:link w:val="NormalWeb"/>
    <w:uiPriority w:val="99"/>
    <w:locked/>
    <w:rsid w:val="005B5170"/>
    <w:rPr>
      <w:rFonts w:ascii="Times New Roman" w:eastAsia="Times New Roman" w:hAnsi="Times New Roman" w:cs="Times New Roman"/>
      <w:sz w:val="24"/>
      <w:szCs w:val="24"/>
      <w:lang w:val="ru-RU" w:eastAsia="ru-RU"/>
    </w:rPr>
  </w:style>
  <w:style w:type="character" w:customStyle="1" w:styleId="Bodytext2">
    <w:name w:val="Body text (2)_"/>
    <w:link w:val="Bodytext20"/>
    <w:locked/>
    <w:rsid w:val="005B5170"/>
    <w:rPr>
      <w:rFonts w:ascii="Arial" w:eastAsia="Arial" w:hAnsi="Arial" w:cs="Arial"/>
      <w:shd w:val="clear" w:color="auto" w:fill="FFFFFF"/>
    </w:rPr>
  </w:style>
  <w:style w:type="paragraph" w:customStyle="1" w:styleId="Bodytext20">
    <w:name w:val="Body text (2)"/>
    <w:basedOn w:val="Normal"/>
    <w:link w:val="Bodytext2"/>
    <w:rsid w:val="005B5170"/>
    <w:pPr>
      <w:widowControl w:val="0"/>
      <w:shd w:val="clear" w:color="auto" w:fill="FFFFFF"/>
      <w:spacing w:after="2640" w:line="0" w:lineRule="atLeast"/>
      <w:ind w:hanging="1600"/>
      <w:jc w:val="right"/>
    </w:pPr>
    <w:rPr>
      <w:rFonts w:ascii="Arial" w:eastAsia="Arial" w:hAnsi="Arial" w:cs="Arial"/>
      <w:sz w:val="22"/>
      <w:szCs w:val="22"/>
      <w:lang w:val="az-Latn-AZ" w:eastAsia="en-US"/>
    </w:rPr>
  </w:style>
  <w:style w:type="character" w:customStyle="1" w:styleId="Heading1">
    <w:name w:val="Heading #1_"/>
    <w:link w:val="Heading10"/>
    <w:locked/>
    <w:rsid w:val="005B5170"/>
    <w:rPr>
      <w:rFonts w:ascii="Arial" w:eastAsia="Arial" w:hAnsi="Arial" w:cs="Arial"/>
      <w:b/>
      <w:bCs/>
      <w:shd w:val="clear" w:color="auto" w:fill="FFFFFF"/>
    </w:rPr>
  </w:style>
  <w:style w:type="paragraph" w:customStyle="1" w:styleId="Heading10">
    <w:name w:val="Heading #1"/>
    <w:basedOn w:val="Normal"/>
    <w:link w:val="Heading1"/>
    <w:rsid w:val="005B5170"/>
    <w:pPr>
      <w:widowControl w:val="0"/>
      <w:shd w:val="clear" w:color="auto" w:fill="FFFFFF"/>
      <w:spacing w:before="2640" w:after="480" w:line="274" w:lineRule="exact"/>
      <w:jc w:val="center"/>
      <w:outlineLvl w:val="0"/>
    </w:pPr>
    <w:rPr>
      <w:rFonts w:ascii="Arial" w:eastAsia="Arial" w:hAnsi="Arial" w:cs="Arial"/>
      <w:b/>
      <w:bCs/>
      <w:sz w:val="22"/>
      <w:szCs w:val="22"/>
      <w:lang w:val="az-Latn-AZ" w:eastAsia="en-US"/>
    </w:rPr>
  </w:style>
  <w:style w:type="character" w:customStyle="1" w:styleId="Bodytext2Bold">
    <w:name w:val="Body text (2) + Bold"/>
    <w:rsid w:val="005B5170"/>
    <w:rPr>
      <w:rFonts w:ascii="Arial" w:eastAsia="Arial" w:hAnsi="Arial" w:cs="Arial"/>
      <w:b/>
      <w:bCs/>
      <w:color w:val="000000"/>
      <w:spacing w:val="0"/>
      <w:w w:val="100"/>
      <w:position w:val="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3102</Words>
  <Characters>1769</Characters>
  <Application>Microsoft Office Word</Application>
  <DocSecurity>0</DocSecurity>
  <Lines>14</Lines>
  <Paragraphs>9</Paragraphs>
  <ScaleCrop>false</ScaleCrop>
  <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2016-12-27T08:38:00Z</dcterms:created>
  <dcterms:modified xsi:type="dcterms:W3CDTF">2016-12-27T08:38:00Z</dcterms:modified>
</cp:coreProperties>
</file>