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EA" w:rsidRPr="00EE1030" w:rsidRDefault="00A023EA" w:rsidP="00A02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A023EA" w:rsidRPr="00EE1030" w:rsidRDefault="00A023EA" w:rsidP="00A02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A023EA" w:rsidRPr="00EE1030" w:rsidRDefault="00A023EA" w:rsidP="00A02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A023EA" w:rsidRPr="00EE1030" w:rsidRDefault="00A023EA" w:rsidP="00A02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A023EA" w:rsidRDefault="00A023EA" w:rsidP="00A02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A023EA" w:rsidRPr="00EE1030" w:rsidRDefault="00A023EA" w:rsidP="00A02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A023EA" w:rsidRPr="00F92B22" w:rsidRDefault="00A023EA" w:rsidP="00A023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F92B22">
        <w:rPr>
          <w:rFonts w:ascii="Times New Roman" w:hAnsi="Times New Roman"/>
          <w:b/>
          <w:sz w:val="32"/>
          <w:szCs w:val="32"/>
          <w:lang w:val="az-Latn-AZ"/>
        </w:rPr>
        <w:t>“Lisenziyalar və icazələr haqqında” Azərb</w:t>
      </w:r>
      <w:r>
        <w:rPr>
          <w:rFonts w:ascii="Times New Roman" w:hAnsi="Times New Roman"/>
          <w:b/>
          <w:sz w:val="32"/>
          <w:szCs w:val="32"/>
          <w:lang w:val="az-Latn-AZ"/>
        </w:rPr>
        <w:t xml:space="preserve">aycan Respublikasının Qanununda </w:t>
      </w:r>
      <w:r w:rsidRPr="00F92B22">
        <w:rPr>
          <w:rFonts w:ascii="Times New Roman" w:hAnsi="Times New Roman"/>
          <w:b/>
          <w:sz w:val="32"/>
          <w:szCs w:val="32"/>
          <w:lang w:val="az-Latn-AZ"/>
        </w:rPr>
        <w:t>dəyişikliklər edilməsi barədə</w:t>
      </w:r>
    </w:p>
    <w:p w:rsidR="00A023EA" w:rsidRDefault="00A023EA" w:rsidP="00A02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A023EA" w:rsidRDefault="00A023EA" w:rsidP="00A023E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A023EA" w:rsidRPr="00F92B22" w:rsidRDefault="00A023EA" w:rsidP="00A02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A023EA" w:rsidRPr="00F92B22" w:rsidRDefault="00A023EA" w:rsidP="00A023EA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F92B22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və 10-cu bəndlərini rəhbər tutaraq </w:t>
      </w:r>
      <w:r w:rsidRPr="00F92B22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A023EA" w:rsidRDefault="00A023EA" w:rsidP="00A023EA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023EA" w:rsidRDefault="00A023EA" w:rsidP="00A023EA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  <w:r w:rsidRPr="00F92B22">
        <w:rPr>
          <w:rFonts w:ascii="Times New Roman" w:hAnsi="Times New Roman"/>
          <w:sz w:val="28"/>
          <w:szCs w:val="28"/>
          <w:lang w:val="az-Latn-AZ"/>
        </w:rPr>
        <w:t>“Lisenziyalar və icazələr haqqında” Azərbaycan Respublikasının Qanununda (Azərbaycan Respublikasının Qanunvericilik Toplusu, 2016, № 4, maddə 632) aşağıdakı dəyişikliklər edilsin:</w:t>
      </w:r>
    </w:p>
    <w:p w:rsidR="00A023EA" w:rsidRPr="00F92B22" w:rsidRDefault="00A023EA" w:rsidP="00A023EA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023EA" w:rsidRDefault="00A023EA" w:rsidP="00A023EA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  <w:r w:rsidRPr="00F92B22">
        <w:rPr>
          <w:rFonts w:ascii="Times New Roman" w:hAnsi="Times New Roman"/>
          <w:sz w:val="28"/>
          <w:szCs w:val="28"/>
          <w:lang w:val="az-Latn-AZ"/>
        </w:rPr>
        <w:t>1.  1.0.2-ci maddədə “müvafiq icra hakimiyyəti” sözləri “dövlət” sözü ilə əvəz edilsin.</w:t>
      </w:r>
    </w:p>
    <w:p w:rsidR="00A023EA" w:rsidRPr="00F92B22" w:rsidRDefault="00A023EA" w:rsidP="00A023EA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023EA" w:rsidRDefault="00A023EA" w:rsidP="00A023EA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  <w:r w:rsidRPr="00F92B22">
        <w:rPr>
          <w:rFonts w:ascii="Times New Roman" w:hAnsi="Times New Roman"/>
          <w:sz w:val="28"/>
          <w:szCs w:val="28"/>
          <w:lang w:val="az-Latn-AZ"/>
        </w:rPr>
        <w:t>2.  həmin Qanunun 1 nömrəli əlavəsinin 7-ci maddəsi ləğv edilsin.</w:t>
      </w:r>
    </w:p>
    <w:p w:rsidR="00A023EA" w:rsidRPr="00F92B22" w:rsidRDefault="00A023EA" w:rsidP="00A023EA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023EA" w:rsidRPr="00F92B22" w:rsidRDefault="00A023EA" w:rsidP="00A023EA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  <w:r w:rsidRPr="00F92B22">
        <w:rPr>
          <w:rFonts w:ascii="Times New Roman" w:hAnsi="Times New Roman"/>
          <w:sz w:val="28"/>
          <w:szCs w:val="28"/>
          <w:lang w:val="az-Latn-AZ"/>
        </w:rPr>
        <w:t>3. həmin Qanunun 2 nömrəli əlavəsinə aşağıdakı məzmunda 5-ci maddə əlavə edilsin:</w:t>
      </w:r>
    </w:p>
    <w:p w:rsidR="00A023EA" w:rsidRDefault="00A023EA" w:rsidP="00A023EA">
      <w:pPr>
        <w:tabs>
          <w:tab w:val="left" w:pos="1065"/>
        </w:tabs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023EA" w:rsidRPr="00F92B22" w:rsidRDefault="00A023EA" w:rsidP="00A023EA">
      <w:pPr>
        <w:tabs>
          <w:tab w:val="left" w:pos="1065"/>
        </w:tabs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az-Latn-AZ"/>
        </w:rPr>
      </w:pPr>
    </w:p>
    <w:tbl>
      <w:tblPr>
        <w:tblW w:w="938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8403"/>
      </w:tblGrid>
      <w:tr w:rsidR="00A023EA" w:rsidRPr="00F92B22" w:rsidTr="008E55E2">
        <w:trPr>
          <w:tblCellSpacing w:w="7" w:type="dxa"/>
          <w:jc w:val="center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>5</w:t>
            </w: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Teleradio yayımı fəaliyyəti:</w:t>
            </w:r>
          </w:p>
        </w:tc>
      </w:tr>
      <w:tr w:rsidR="00A023EA" w:rsidRPr="00F92B22" w:rsidTr="008E55E2">
        <w:trPr>
          <w:tblCellSpacing w:w="7" w:type="dxa"/>
          <w:jc w:val="center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>5</w:t>
            </w: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ümumrespublika televiziya yayımı</w:t>
            </w:r>
          </w:p>
        </w:tc>
      </w:tr>
      <w:tr w:rsidR="00A023EA" w:rsidRPr="00F92B22" w:rsidTr="008E55E2">
        <w:trPr>
          <w:tblCellSpacing w:w="7" w:type="dxa"/>
          <w:jc w:val="center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>5</w:t>
            </w: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Bakı şəhəri üzrə televiziya yayımı</w:t>
            </w:r>
          </w:p>
        </w:tc>
      </w:tr>
      <w:tr w:rsidR="00A023EA" w:rsidRPr="00F92B22" w:rsidTr="008E55E2">
        <w:trPr>
          <w:tblCellSpacing w:w="7" w:type="dxa"/>
          <w:jc w:val="center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>5</w:t>
            </w: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4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regional televiziya yayımı</w:t>
            </w:r>
          </w:p>
        </w:tc>
      </w:tr>
      <w:tr w:rsidR="00A023EA" w:rsidRPr="00F92B22" w:rsidTr="008E55E2">
        <w:trPr>
          <w:tblCellSpacing w:w="7" w:type="dxa"/>
          <w:jc w:val="center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>5</w:t>
            </w: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4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ümumrespublika radio yayımı</w:t>
            </w:r>
          </w:p>
        </w:tc>
      </w:tr>
      <w:tr w:rsidR="00A023EA" w:rsidRPr="00F92B22" w:rsidTr="008E55E2">
        <w:trPr>
          <w:tblCellSpacing w:w="7" w:type="dxa"/>
          <w:jc w:val="center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>5</w:t>
            </w: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4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Bakı şəhəri üzrə radio yayımı</w:t>
            </w:r>
          </w:p>
        </w:tc>
      </w:tr>
      <w:tr w:rsidR="00A023EA" w:rsidRPr="00F92B22" w:rsidTr="008E55E2">
        <w:trPr>
          <w:tblCellSpacing w:w="7" w:type="dxa"/>
          <w:jc w:val="center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>5</w:t>
            </w: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4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regional radio yayımı</w:t>
            </w:r>
          </w:p>
        </w:tc>
      </w:tr>
      <w:tr w:rsidR="00A023EA" w:rsidRPr="00F92B22" w:rsidTr="008E55E2">
        <w:trPr>
          <w:tblCellSpacing w:w="7" w:type="dxa"/>
          <w:jc w:val="center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>5</w:t>
            </w: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.7.</w:t>
            </w:r>
          </w:p>
        </w:tc>
        <w:tc>
          <w:tcPr>
            <w:tcW w:w="4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əlavə informasiya yayımı</w:t>
            </w:r>
          </w:p>
        </w:tc>
      </w:tr>
      <w:tr w:rsidR="00A023EA" w:rsidRPr="00F92B22" w:rsidTr="008E55E2">
        <w:trPr>
          <w:tblCellSpacing w:w="7" w:type="dxa"/>
          <w:jc w:val="center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>5</w:t>
            </w: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.8.</w:t>
            </w:r>
          </w:p>
        </w:tc>
        <w:tc>
          <w:tcPr>
            <w:tcW w:w="4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abonentlərinin sayı 5000-dək olan kabel şəbəkəsi yayımı</w:t>
            </w:r>
          </w:p>
        </w:tc>
      </w:tr>
      <w:tr w:rsidR="00A023EA" w:rsidRPr="00F92B22" w:rsidTr="008E55E2">
        <w:trPr>
          <w:tblCellSpacing w:w="7" w:type="dxa"/>
          <w:jc w:val="center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>5</w:t>
            </w: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.9.</w:t>
            </w:r>
          </w:p>
        </w:tc>
        <w:tc>
          <w:tcPr>
            <w:tcW w:w="4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abonentlərinin sayı 5000-dən yuxarı olan kabel şəbəkəsi yayımı</w:t>
            </w:r>
          </w:p>
        </w:tc>
      </w:tr>
      <w:tr w:rsidR="00A023EA" w:rsidRPr="00F92B22" w:rsidTr="008E55E2">
        <w:trPr>
          <w:tblCellSpacing w:w="7" w:type="dxa"/>
          <w:jc w:val="center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>5</w:t>
            </w: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4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peyk yayımı</w:t>
            </w:r>
          </w:p>
        </w:tc>
      </w:tr>
      <w:tr w:rsidR="00A023EA" w:rsidRPr="00F92B22" w:rsidTr="008E55E2">
        <w:trPr>
          <w:tblCellSpacing w:w="7" w:type="dxa"/>
          <w:jc w:val="center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>5</w:t>
            </w: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4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3EA" w:rsidRPr="00F92B22" w:rsidRDefault="00A023EA" w:rsidP="008E5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xarici teleradio kanallarının peyk vasitəsilə teleradio yayımının </w:t>
            </w:r>
            <w:r w:rsidRPr="00F92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kodlaşdırılmış qurğularla həyata keçirilməsini təmin edən fəaliyyət</w:t>
            </w:r>
          </w:p>
        </w:tc>
      </w:tr>
    </w:tbl>
    <w:p w:rsidR="00A023EA" w:rsidRPr="00F92B22" w:rsidRDefault="00A023EA" w:rsidP="00A023EA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023EA" w:rsidRPr="00F92B22" w:rsidRDefault="00A023EA" w:rsidP="00A023EA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023EA" w:rsidRDefault="00A023EA" w:rsidP="00A023EA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023EA" w:rsidRDefault="00A023EA" w:rsidP="00A023EA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023EA" w:rsidRPr="00F92B22" w:rsidRDefault="00A023EA" w:rsidP="00A023EA">
      <w:pPr>
        <w:tabs>
          <w:tab w:val="left" w:pos="106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023EA" w:rsidRPr="00F92B22" w:rsidRDefault="00A023EA" w:rsidP="00A023EA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</w:t>
      </w:r>
      <w:r w:rsidRPr="00F92B22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  <w:r w:rsidRPr="00F92B22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 w:rsidRPr="00F92B22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A023EA" w:rsidRDefault="00A023EA" w:rsidP="00A023EA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023EA" w:rsidRPr="00F92B22" w:rsidRDefault="00A023EA" w:rsidP="00A023EA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023EA" w:rsidRPr="00F92B22" w:rsidRDefault="00A023EA" w:rsidP="00A023EA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F92B22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 xml:space="preserve">11 noyabr </w:t>
      </w:r>
      <w:r w:rsidRPr="00F92B22">
        <w:rPr>
          <w:rFonts w:ascii="Times New Roman" w:hAnsi="Times New Roman"/>
          <w:sz w:val="28"/>
          <w:szCs w:val="28"/>
          <w:lang w:val="az-Latn-AZ"/>
        </w:rPr>
        <w:t>2016-cı il</w:t>
      </w:r>
    </w:p>
    <w:p w:rsidR="00A023EA" w:rsidRDefault="00A023EA" w:rsidP="00A023EA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404-VQD</w:t>
      </w:r>
    </w:p>
    <w:p w:rsidR="00A023EA" w:rsidRPr="00F92B22" w:rsidRDefault="00A023EA" w:rsidP="00A023EA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A023EA" w:rsidRPr="00F92B22" w:rsidRDefault="00A023EA" w:rsidP="00A023EA">
      <w:pPr>
        <w:rPr>
          <w:rFonts w:ascii="Times New Roman" w:hAnsi="Times New Roman"/>
          <w:sz w:val="28"/>
          <w:szCs w:val="28"/>
          <w:lang w:val="az-Latn-AZ"/>
        </w:rPr>
      </w:pPr>
    </w:p>
    <w:p w:rsidR="00A023EA" w:rsidRPr="00F92B22" w:rsidRDefault="00A023EA" w:rsidP="00A023EA">
      <w:pPr>
        <w:rPr>
          <w:rFonts w:ascii="Times New Roman" w:hAnsi="Times New Roman"/>
          <w:sz w:val="28"/>
          <w:szCs w:val="28"/>
          <w:lang w:val="az-Latn-AZ"/>
        </w:rPr>
      </w:pPr>
    </w:p>
    <w:p w:rsidR="00A023EA" w:rsidRPr="00F92B22" w:rsidRDefault="00A023EA" w:rsidP="00A023EA">
      <w:pPr>
        <w:rPr>
          <w:rFonts w:ascii="Times New Roman" w:hAnsi="Times New Roman"/>
          <w:sz w:val="28"/>
          <w:szCs w:val="28"/>
          <w:lang w:val="az-Latn-AZ"/>
        </w:rPr>
      </w:pPr>
    </w:p>
    <w:p w:rsidR="00A023EA" w:rsidRPr="00F92B22" w:rsidRDefault="00A023EA" w:rsidP="00A023EA">
      <w:pPr>
        <w:rPr>
          <w:rFonts w:ascii="Times New Roman" w:hAnsi="Times New Roman"/>
          <w:sz w:val="28"/>
          <w:szCs w:val="28"/>
          <w:lang w:val="az-Latn-AZ"/>
        </w:rPr>
      </w:pPr>
    </w:p>
    <w:p w:rsidR="00A023EA" w:rsidRPr="00F92B22" w:rsidRDefault="00A023EA" w:rsidP="00A023EA">
      <w:pPr>
        <w:rPr>
          <w:rFonts w:ascii="Times New Roman" w:hAnsi="Times New Roman"/>
          <w:sz w:val="28"/>
          <w:szCs w:val="28"/>
          <w:lang w:val="az-Latn-AZ"/>
        </w:rPr>
      </w:pPr>
    </w:p>
    <w:p w:rsidR="00A023EA" w:rsidRPr="00F92B22" w:rsidRDefault="00A023EA" w:rsidP="00A023EA">
      <w:pPr>
        <w:rPr>
          <w:rFonts w:ascii="Times New Roman" w:hAnsi="Times New Roman"/>
          <w:sz w:val="28"/>
          <w:szCs w:val="28"/>
        </w:rPr>
      </w:pPr>
    </w:p>
    <w:p w:rsidR="008B63CB" w:rsidRDefault="008B63CB">
      <w:bookmarkStart w:id="0" w:name="_GoBack"/>
      <w:bookmarkEnd w:id="0"/>
    </w:p>
    <w:sectPr w:rsidR="008B63CB" w:rsidSect="00EE1030">
      <w:headerReference w:type="default" r:id="rId5"/>
      <w:pgSz w:w="11907" w:h="16839" w:code="9"/>
      <w:pgMar w:top="1247" w:right="1247" w:bottom="1247" w:left="124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30" w:rsidRDefault="00A023EA">
    <w:pPr>
      <w:pStyle w:val="Header"/>
      <w:jc w:val="center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>
      <w:rPr>
        <w:noProof/>
      </w:rPr>
      <w:t>2</w:t>
    </w:r>
    <w:r>
      <w:fldChar w:fldCharType="end"/>
    </w:r>
  </w:p>
  <w:p w:rsidR="00EE1030" w:rsidRDefault="00A02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A"/>
    <w:rsid w:val="008B63CB"/>
    <w:rsid w:val="00A0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E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3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3EA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E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3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3E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2017-01-31T10:41:00Z</dcterms:created>
  <dcterms:modified xsi:type="dcterms:W3CDTF">2017-01-31T10:41:00Z</dcterms:modified>
</cp:coreProperties>
</file>