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1F" w:rsidRPr="00F83ADE" w:rsidRDefault="00FB3C1F" w:rsidP="00FB3C1F">
      <w:pPr>
        <w:ind w:right="-22"/>
        <w:jc w:val="center"/>
        <w:rPr>
          <w:b/>
          <w:sz w:val="32"/>
          <w:szCs w:val="32"/>
          <w:lang w:val="az-Latn-AZ"/>
        </w:rPr>
      </w:pPr>
    </w:p>
    <w:p w:rsidR="00FB3C1F" w:rsidRPr="00F83ADE" w:rsidRDefault="00FB3C1F" w:rsidP="00FB3C1F">
      <w:pPr>
        <w:ind w:right="-22"/>
        <w:jc w:val="center"/>
        <w:rPr>
          <w:b/>
          <w:sz w:val="32"/>
          <w:szCs w:val="32"/>
          <w:lang w:val="az-Latn-AZ"/>
        </w:rPr>
      </w:pPr>
    </w:p>
    <w:p w:rsidR="00FB3C1F" w:rsidRPr="00F83ADE" w:rsidRDefault="00FB3C1F" w:rsidP="00FB3C1F">
      <w:pPr>
        <w:ind w:right="-22"/>
        <w:jc w:val="center"/>
        <w:rPr>
          <w:b/>
          <w:sz w:val="32"/>
          <w:szCs w:val="32"/>
          <w:lang w:val="az-Latn-AZ"/>
        </w:rPr>
      </w:pPr>
    </w:p>
    <w:p w:rsidR="00FB3C1F" w:rsidRPr="00F83ADE" w:rsidRDefault="00FB3C1F" w:rsidP="00FB3C1F">
      <w:pPr>
        <w:ind w:right="-22"/>
        <w:jc w:val="center"/>
        <w:rPr>
          <w:b/>
          <w:sz w:val="32"/>
          <w:szCs w:val="32"/>
          <w:lang w:val="az-Latn-AZ"/>
        </w:rPr>
      </w:pPr>
    </w:p>
    <w:p w:rsidR="00FB3C1F" w:rsidRDefault="00FB3C1F" w:rsidP="00FB3C1F">
      <w:pPr>
        <w:ind w:right="-22"/>
        <w:jc w:val="center"/>
        <w:rPr>
          <w:b/>
          <w:sz w:val="32"/>
          <w:szCs w:val="32"/>
          <w:lang w:val="az-Latn-AZ"/>
        </w:rPr>
      </w:pPr>
    </w:p>
    <w:p w:rsidR="00FB3C1F" w:rsidRDefault="00FB3C1F" w:rsidP="00FB3C1F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F83ADE">
        <w:rPr>
          <w:b/>
          <w:bCs/>
          <w:color w:val="000000"/>
          <w:sz w:val="32"/>
          <w:szCs w:val="32"/>
          <w:lang w:val="az-Latn-AZ"/>
        </w:rPr>
        <w:t xml:space="preserve">“Yetkinlik yaşına </w:t>
      </w:r>
      <w:proofErr w:type="spellStart"/>
      <w:r w:rsidRPr="00F83ADE">
        <w:rPr>
          <w:b/>
          <w:bCs/>
          <w:color w:val="000000"/>
          <w:sz w:val="32"/>
          <w:szCs w:val="32"/>
          <w:lang w:val="az-Latn-AZ"/>
        </w:rPr>
        <w:t>çatmayanların</w:t>
      </w:r>
      <w:proofErr w:type="spellEnd"/>
      <w:r w:rsidRPr="00F83ADE">
        <w:rPr>
          <w:b/>
          <w:bCs/>
          <w:color w:val="000000"/>
          <w:sz w:val="32"/>
          <w:szCs w:val="32"/>
          <w:lang w:val="az-Latn-AZ"/>
        </w:rPr>
        <w:t xml:space="preserve"> </w:t>
      </w:r>
      <w:proofErr w:type="spellStart"/>
      <w:r w:rsidRPr="00F83ADE">
        <w:rPr>
          <w:b/>
          <w:bCs/>
          <w:color w:val="000000"/>
          <w:sz w:val="32"/>
          <w:szCs w:val="32"/>
          <w:lang w:val="az-Latn-AZ"/>
        </w:rPr>
        <w:t>baxımsızlığının</w:t>
      </w:r>
      <w:proofErr w:type="spellEnd"/>
      <w:r w:rsidRPr="00F83ADE">
        <w:rPr>
          <w:b/>
          <w:bCs/>
          <w:color w:val="000000"/>
          <w:sz w:val="32"/>
          <w:szCs w:val="32"/>
          <w:lang w:val="az-Latn-AZ"/>
        </w:rPr>
        <w:t xml:space="preserve"> və hüquq pozuntularının profilaktikası haqqında” Azərbaycan Respublikasının Qanununda dəyişiklik edilməsi barədə</w:t>
      </w:r>
    </w:p>
    <w:p w:rsidR="00FB3C1F" w:rsidRDefault="00FB3C1F" w:rsidP="00FB3C1F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B3C1F" w:rsidRPr="00FB3C1F" w:rsidRDefault="00FB3C1F" w:rsidP="00FB3C1F">
      <w:pPr>
        <w:ind w:firstLine="709"/>
        <w:jc w:val="center"/>
        <w:rPr>
          <w:sz w:val="32"/>
          <w:szCs w:val="32"/>
          <w:lang w:val="az-Latn-AZ" w:eastAsia="az-Latn-AZ"/>
        </w:rPr>
      </w:pPr>
      <w:r w:rsidRPr="00FB3C1F">
        <w:rPr>
          <w:b/>
          <w:sz w:val="40"/>
          <w:szCs w:val="40"/>
          <w:lang w:val="az-Latn-AZ"/>
        </w:rPr>
        <w:t>AZƏRBAYCAN RESPUBLİKASININ QANUNU</w:t>
      </w:r>
    </w:p>
    <w:p w:rsidR="00FB3C1F" w:rsidRPr="00F83ADE" w:rsidRDefault="00FB3C1F" w:rsidP="00FB3C1F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B3C1F" w:rsidRPr="00E945D0" w:rsidRDefault="00FB3C1F" w:rsidP="00FB3C1F">
      <w:pPr>
        <w:jc w:val="center"/>
        <w:rPr>
          <w:b/>
          <w:bCs/>
          <w:sz w:val="28"/>
          <w:szCs w:val="28"/>
          <w:lang w:val="az-Latn-AZ"/>
        </w:rPr>
      </w:pPr>
    </w:p>
    <w:p w:rsidR="00FB3C1F" w:rsidRPr="00F83ADE" w:rsidRDefault="00FB3C1F" w:rsidP="00FB3C1F">
      <w:pPr>
        <w:ind w:firstLine="720"/>
        <w:jc w:val="both"/>
        <w:rPr>
          <w:color w:val="000000"/>
          <w:sz w:val="28"/>
          <w:szCs w:val="28"/>
          <w:lang w:val="az-Latn-AZ"/>
        </w:rPr>
      </w:pPr>
      <w:r w:rsidRPr="00F83ADE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14-cü bəndini rəhbər tutaraq </w:t>
      </w:r>
      <w:r w:rsidRPr="00F83ADE">
        <w:rPr>
          <w:b/>
          <w:bCs/>
          <w:sz w:val="28"/>
          <w:szCs w:val="28"/>
          <w:lang w:val="az-Latn-AZ"/>
        </w:rPr>
        <w:t>qərara alır:</w:t>
      </w:r>
    </w:p>
    <w:p w:rsidR="00FB3C1F" w:rsidRPr="00F83ADE" w:rsidRDefault="00FB3C1F" w:rsidP="00FB3C1F">
      <w:pPr>
        <w:jc w:val="both"/>
        <w:rPr>
          <w:color w:val="000000"/>
          <w:sz w:val="28"/>
          <w:szCs w:val="28"/>
          <w:lang w:val="az-Latn-AZ"/>
        </w:rPr>
      </w:pPr>
    </w:p>
    <w:p w:rsidR="00FB3C1F" w:rsidRPr="00F83ADE" w:rsidRDefault="00FB3C1F" w:rsidP="00FB3C1F">
      <w:pPr>
        <w:ind w:firstLine="709"/>
        <w:jc w:val="both"/>
        <w:rPr>
          <w:sz w:val="28"/>
          <w:szCs w:val="28"/>
          <w:lang w:val="az-Latn-AZ"/>
        </w:rPr>
      </w:pPr>
      <w:r w:rsidRPr="00F83ADE">
        <w:rPr>
          <w:sz w:val="28"/>
          <w:szCs w:val="28"/>
          <w:lang w:val="az-Latn-AZ"/>
        </w:rPr>
        <w:t>“</w:t>
      </w:r>
      <w:hyperlink r:id="rId5" w:tgtFrame="_blank" w:tooltip="Azərbaycan Respublikasının 24 may 2005-ci il tarixli 919-IIQ nömrəli Qanunu" w:history="1">
        <w:r w:rsidRPr="00F83ADE">
          <w:rPr>
            <w:rStyle w:val="Hyperlink"/>
            <w:sz w:val="28"/>
            <w:szCs w:val="28"/>
            <w:lang w:val="az-Latn-AZ"/>
          </w:rPr>
          <w:t xml:space="preserve">Yetkinlik yaşına </w:t>
        </w:r>
        <w:proofErr w:type="spellStart"/>
        <w:r w:rsidRPr="00F83ADE">
          <w:rPr>
            <w:rStyle w:val="Hyperlink"/>
            <w:sz w:val="28"/>
            <w:szCs w:val="28"/>
            <w:lang w:val="az-Latn-AZ"/>
          </w:rPr>
          <w:t>çatmayanların</w:t>
        </w:r>
        <w:proofErr w:type="spellEnd"/>
        <w:r w:rsidRPr="00F83ADE">
          <w:rPr>
            <w:rStyle w:val="Hyperlink"/>
            <w:sz w:val="28"/>
            <w:szCs w:val="28"/>
            <w:lang w:val="az-Latn-AZ"/>
          </w:rPr>
          <w:t xml:space="preserve"> </w:t>
        </w:r>
        <w:proofErr w:type="spellStart"/>
        <w:r w:rsidRPr="00F83ADE">
          <w:rPr>
            <w:rStyle w:val="Hyperlink"/>
            <w:sz w:val="28"/>
            <w:szCs w:val="28"/>
            <w:lang w:val="az-Latn-AZ"/>
          </w:rPr>
          <w:t>baxımsızlığının</w:t>
        </w:r>
        <w:proofErr w:type="spellEnd"/>
        <w:r w:rsidRPr="00F83ADE">
          <w:rPr>
            <w:rStyle w:val="Hyperlink"/>
            <w:sz w:val="28"/>
            <w:szCs w:val="28"/>
            <w:lang w:val="az-Latn-AZ"/>
          </w:rPr>
          <w:t xml:space="preserve"> və hüquq pozuntularının profilaktikası haqqında</w:t>
        </w:r>
      </w:hyperlink>
      <w:r w:rsidRPr="00F83ADE">
        <w:rPr>
          <w:sz w:val="28"/>
          <w:szCs w:val="28"/>
          <w:lang w:val="az-Latn-AZ"/>
        </w:rPr>
        <w:t>” Azərbaycan Respublikası Qanununun (Azərbaycan Respublikasının Qanunvericilik Toplusu, 2005, № 8, maddə 681; 2006, № 2, maddə 75; 2007, № 1, maddə 5) 1.0.7-ci maddəsinin sonunda nöqtə işarəsi nöqtəli vergül işarəsi ilə əvəz edilsin və aşağıdakı məzmunda 1.0.8-ci maddə əlavə edilsin:</w:t>
      </w:r>
    </w:p>
    <w:p w:rsidR="00FB3C1F" w:rsidRPr="00F83ADE" w:rsidRDefault="00FB3C1F" w:rsidP="00FB3C1F">
      <w:pPr>
        <w:ind w:firstLine="709"/>
        <w:jc w:val="both"/>
        <w:rPr>
          <w:sz w:val="28"/>
          <w:szCs w:val="28"/>
          <w:lang w:val="az-Latn-AZ"/>
        </w:rPr>
      </w:pPr>
    </w:p>
    <w:p w:rsidR="00FB3C1F" w:rsidRPr="00F83ADE" w:rsidRDefault="00FB3C1F" w:rsidP="00FB3C1F">
      <w:pPr>
        <w:ind w:firstLine="708"/>
        <w:contextualSpacing/>
        <w:jc w:val="both"/>
        <w:rPr>
          <w:sz w:val="28"/>
          <w:szCs w:val="28"/>
          <w:lang w:val="az-Latn-AZ"/>
        </w:rPr>
      </w:pPr>
      <w:r w:rsidRPr="00FB3C1F">
        <w:rPr>
          <w:sz w:val="28"/>
          <w:szCs w:val="28"/>
          <w:lang w:val="az-Latn-AZ"/>
        </w:rPr>
        <w:t xml:space="preserve">“1.0.8. </w:t>
      </w:r>
      <w:r w:rsidRPr="00FB3C1F">
        <w:rPr>
          <w:color w:val="000000"/>
          <w:sz w:val="28"/>
          <w:szCs w:val="28"/>
          <w:lang w:val="az-Latn-AZ"/>
        </w:rPr>
        <w:t>yetkinlik yaşına çatmayanların tərbiyəsi, təhsili və ya saxlanılması sahəsində valideynlərin və ya digər qanuni nümayəndələrin öz vəzifələrini yerinə yetirməməsinin üzrlü səbəbləri - y</w:t>
      </w:r>
      <w:r w:rsidRPr="00FB3C1F">
        <w:rPr>
          <w:color w:val="000000"/>
          <w:sz w:val="28"/>
          <w:szCs w:val="28"/>
          <w:lang w:val="az-Latn-AZ" w:bidi="en-US"/>
        </w:rPr>
        <w:t xml:space="preserve">etkinlik </w:t>
      </w:r>
      <w:r w:rsidRPr="00FB3C1F">
        <w:rPr>
          <w:color w:val="000000"/>
          <w:sz w:val="28"/>
          <w:szCs w:val="28"/>
          <w:lang w:val="az-Latn-AZ"/>
        </w:rPr>
        <w:t>yaşına çatmayanların valideynlərinin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və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digər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qanuni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 xml:space="preserve">nümayəndələrinin stasionar tibb müəssisələrinə yerləşdirilməsi, xəstəliyin </w:t>
      </w:r>
      <w:r w:rsidRPr="00FB3C1F">
        <w:rPr>
          <w:color w:val="000000"/>
          <w:sz w:val="28"/>
          <w:szCs w:val="28"/>
          <w:lang w:val="az-Latn-AZ" w:bidi="en-US"/>
        </w:rPr>
        <w:t xml:space="preserve">terminal (son) </w:t>
      </w:r>
      <w:r w:rsidRPr="00FB3C1F">
        <w:rPr>
          <w:color w:val="000000"/>
          <w:sz w:val="28"/>
          <w:szCs w:val="28"/>
          <w:lang w:val="az-Latn-AZ"/>
        </w:rPr>
        <w:t>mərhələsində olması, uzunmüddətli ezamiyyətə göndərilməsi</w:t>
      </w:r>
      <w:r w:rsidRPr="00FB3C1F">
        <w:rPr>
          <w:sz w:val="28"/>
          <w:szCs w:val="28"/>
          <w:lang w:val="az-Latn-AZ"/>
        </w:rPr>
        <w:t xml:space="preserve">, </w:t>
      </w:r>
      <w:r w:rsidRPr="00FB3C1F">
        <w:rPr>
          <w:color w:val="000000"/>
          <w:sz w:val="28"/>
          <w:szCs w:val="28"/>
          <w:lang w:val="az-Latn-AZ"/>
        </w:rPr>
        <w:t>barəsində həbs qətimkan tədbirinin seçilməsi,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inzibati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həbsdə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olması və ya a</w:t>
      </w:r>
      <w:r w:rsidRPr="00FB3C1F">
        <w:rPr>
          <w:sz w:val="28"/>
          <w:szCs w:val="28"/>
          <w:lang w:val="az-Latn-AZ"/>
        </w:rPr>
        <w:t xml:space="preserve">radan qaldırılması </w:t>
      </w:r>
      <w:r w:rsidRPr="00FB3C1F">
        <w:rPr>
          <w:color w:val="000000"/>
          <w:sz w:val="28"/>
          <w:szCs w:val="28"/>
          <w:lang w:val="az-Latn-AZ"/>
        </w:rPr>
        <w:t>y</w:t>
      </w:r>
      <w:r w:rsidRPr="00FB3C1F">
        <w:rPr>
          <w:color w:val="000000"/>
          <w:sz w:val="28"/>
          <w:szCs w:val="28"/>
          <w:lang w:val="az-Latn-AZ" w:bidi="en-US"/>
        </w:rPr>
        <w:t xml:space="preserve">etkinlik </w:t>
      </w:r>
      <w:r w:rsidRPr="00FB3C1F">
        <w:rPr>
          <w:color w:val="000000"/>
          <w:sz w:val="28"/>
          <w:szCs w:val="28"/>
          <w:lang w:val="az-Latn-AZ"/>
        </w:rPr>
        <w:t>yaşına çatmayanların valideynlərinin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və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digər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>qanuni</w:t>
      </w:r>
      <w:r w:rsidRPr="00FB3C1F">
        <w:rPr>
          <w:sz w:val="28"/>
          <w:szCs w:val="28"/>
          <w:lang w:val="az-Latn-AZ"/>
        </w:rPr>
        <w:t xml:space="preserve"> </w:t>
      </w:r>
      <w:r w:rsidRPr="00FB3C1F">
        <w:rPr>
          <w:color w:val="000000"/>
          <w:sz w:val="28"/>
          <w:szCs w:val="28"/>
          <w:lang w:val="az-Latn-AZ"/>
        </w:rPr>
        <w:t xml:space="preserve">nümayəndələrinin </w:t>
      </w:r>
      <w:r w:rsidRPr="00FB3C1F">
        <w:rPr>
          <w:sz w:val="28"/>
          <w:szCs w:val="28"/>
          <w:lang w:val="az-Latn-AZ"/>
        </w:rPr>
        <w:t>iradəsindən asılı olmayan başqa səbəblərdir.”.</w:t>
      </w:r>
    </w:p>
    <w:p w:rsidR="00FB3C1F" w:rsidRPr="00722109" w:rsidRDefault="00FB3C1F" w:rsidP="00FB3C1F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FB3C1F" w:rsidRPr="00722109" w:rsidRDefault="00FB3C1F" w:rsidP="00FB3C1F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FB3C1F" w:rsidRPr="00722109" w:rsidRDefault="00FB3C1F" w:rsidP="00FB3C1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FB3C1F" w:rsidRDefault="00FB3C1F" w:rsidP="00FB3C1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FB3C1F" w:rsidRPr="00722109" w:rsidRDefault="00FB3C1F" w:rsidP="00FB3C1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FB3C1F" w:rsidRPr="00EF5729" w:rsidRDefault="00FB3C1F" w:rsidP="00FB3C1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FB3C1F" w:rsidRPr="006440BA" w:rsidRDefault="00FB3C1F" w:rsidP="00FB3C1F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FB3C1F" w:rsidRPr="006440BA" w:rsidRDefault="00FB3C1F" w:rsidP="00FB3C1F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FB3C1F" w:rsidRPr="006440BA" w:rsidRDefault="00FB3C1F" w:rsidP="00FB3C1F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FB3C1F" w:rsidRPr="00EF5729" w:rsidRDefault="00FB3C1F" w:rsidP="00FB3C1F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29 noyabr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226CB6" w:rsidRPr="00FB3C1F" w:rsidRDefault="00FB3C1F" w:rsidP="00FB3C1F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435-</w:t>
      </w:r>
      <w:r w:rsidRPr="00EF5729">
        <w:rPr>
          <w:sz w:val="28"/>
          <w:szCs w:val="28"/>
          <w:lang w:val="az-Latn-AZ"/>
        </w:rPr>
        <w:t>VQD</w:t>
      </w:r>
      <w:bookmarkStart w:id="0" w:name="_GoBack"/>
      <w:bookmarkEnd w:id="0"/>
    </w:p>
    <w:sectPr w:rsidR="00226CB6" w:rsidRPr="00FB3C1F" w:rsidSect="00CE7F3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B3C1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B3C1F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B3C1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FB3C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B3C1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FB3C1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F"/>
    <w:rsid w:val="00226CB6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C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3C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FB3C1F"/>
  </w:style>
  <w:style w:type="paragraph" w:styleId="Footer">
    <w:name w:val="footer"/>
    <w:basedOn w:val="Normal"/>
    <w:link w:val="FooterChar"/>
    <w:rsid w:val="00FB3C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3C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FB3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C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3C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FB3C1F"/>
  </w:style>
  <w:style w:type="paragraph" w:styleId="Footer">
    <w:name w:val="footer"/>
    <w:basedOn w:val="Normal"/>
    <w:link w:val="FooterChar"/>
    <w:rsid w:val="00FB3C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3C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FB3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e-qanun.az/framework/106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2016-12-27T08:48:00Z</dcterms:created>
  <dcterms:modified xsi:type="dcterms:W3CDTF">2016-12-27T08:48:00Z</dcterms:modified>
</cp:coreProperties>
</file>