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90B77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90B77" w:rsidRPr="005B020A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5B020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“Dövlət rüsumu haqqı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nda” Azərbaycan Respublikasının </w:t>
      </w:r>
      <w:r w:rsidRPr="005B020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Qanununda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       </w:t>
      </w:r>
      <w:r w:rsidRPr="005B020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dəyişikliklər edilməsi barədə</w:t>
      </w:r>
    </w:p>
    <w:p w:rsidR="00B90B77" w:rsidRPr="00742BA9" w:rsidRDefault="00B90B77" w:rsidP="00B90B77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center"/>
        <w:rPr>
          <w:b/>
          <w:bCs/>
          <w:sz w:val="36"/>
          <w:szCs w:val="36"/>
        </w:rPr>
      </w:pPr>
    </w:p>
    <w:p w:rsidR="00B90B77" w:rsidRPr="00742BA9" w:rsidRDefault="00B90B77" w:rsidP="00B90B77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center"/>
        <w:rPr>
          <w:b/>
          <w:bCs/>
          <w:sz w:val="36"/>
          <w:szCs w:val="36"/>
        </w:rPr>
      </w:pPr>
      <w:r w:rsidRPr="00742BA9">
        <w:rPr>
          <w:b/>
          <w:bCs/>
          <w:sz w:val="36"/>
          <w:szCs w:val="36"/>
        </w:rPr>
        <w:t>AZƏRBAYCAN RESPUBLİKASININ QANUNU</w:t>
      </w:r>
    </w:p>
    <w:p w:rsidR="00B90B77" w:rsidRPr="005B020A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/>
        </w:rPr>
      </w:pP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 Azərbaycan Respublikasının Milli Məclisi Azərbaycan Respublikası Konstitusiyasının     94-cü maddəsinin I hissəsinin 15-ci bəndini rəhbər tutaraq </w:t>
      </w:r>
      <w:r w:rsidRPr="005B020A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qərara alır:</w:t>
      </w: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B90B77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b/>
          <w:sz w:val="28"/>
          <w:szCs w:val="28"/>
          <w:lang w:val="az-Latn-AZ"/>
        </w:rPr>
        <w:t>Maddə 1.</w:t>
      </w:r>
      <w:r w:rsidRPr="005B020A">
        <w:rPr>
          <w:rFonts w:ascii="Times New Roman" w:eastAsia="Times New Roman" w:hAnsi="Times New Roman"/>
          <w:sz w:val="28"/>
          <w:szCs w:val="28"/>
          <w:lang w:val="az-Latn-AZ"/>
        </w:rPr>
        <w:t xml:space="preserve"> “</w:t>
      </w:r>
      <w:hyperlink r:id="rId5" w:tgtFrame="_blank" w:tooltip="Azərbaycan Respublikasının 4 dekabr 2001-ci il tarixli 223-IIQ nömrəli Qanunu" w:history="1">
        <w:r w:rsidRPr="005B020A">
          <w:rPr>
            <w:rFonts w:ascii="Times New Roman" w:eastAsia="Times New Roman" w:hAnsi="Times New Roman"/>
            <w:sz w:val="28"/>
            <w:szCs w:val="28"/>
            <w:lang w:val="az-Latn-AZ"/>
          </w:rPr>
          <w:t>Dövlət rüsumu haqqında</w:t>
        </w:r>
      </w:hyperlink>
      <w:r w:rsidRPr="005B020A">
        <w:rPr>
          <w:rFonts w:ascii="Times New Roman" w:eastAsia="Times New Roman" w:hAnsi="Times New Roman"/>
          <w:sz w:val="28"/>
          <w:szCs w:val="28"/>
          <w:lang w:val="az-Latn-AZ"/>
        </w:rPr>
        <w:t xml:space="preserve">” </w:t>
      </w: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№12, maddə 1432; 2016, №1, maddələr 15, 36, №4, maddə 630, №6, maddə 1014; Azərbaycan Respublikasının 2016-cı il 14 oktyabr tarixli 348-VQD nömrəli və 28 oktyabr tarixli 379-VQD nömrəli qanunları) aşağıdakı dəyişikliklər edilsin:  </w:t>
      </w: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1.1. aşağıdakı məzmunda 2.0.8-1-ci maddə əlavə edilsin:</w:t>
      </w:r>
    </w:p>
    <w:p w:rsidR="00B90B77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“2.0.8-1. vergi öhdəliyinin əvvəlcədən müəyyənləşdirilməsi barədə qərarın qəbul edilməsi;”;</w:t>
      </w: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1.2. aşağıdakı məzmunda 20-2-ci maddə əlavə edilsin:</w:t>
      </w:r>
    </w:p>
    <w:p w:rsidR="00B90B77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90B77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</w:t>
      </w:r>
      <w:r w:rsidRPr="005B020A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Maddə 20-2. Vergi öhdəliyinin əvvəlcədən müəyyənləşdirilməsi barədə qərarın qəbul edilməsi </w:t>
      </w:r>
      <w:r w:rsidRPr="005B02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üçün tutulan dövlət  rüsumunun dərəcəsi</w:t>
      </w:r>
      <w:r w:rsidRPr="005B020A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 xml:space="preserve"> </w:t>
      </w:r>
    </w:p>
    <w:p w:rsidR="00B90B77" w:rsidRPr="005B020A" w:rsidRDefault="00B90B77" w:rsidP="00B90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lastRenderedPageBreak/>
        <w:t> </w:t>
      </w:r>
    </w:p>
    <w:tbl>
      <w:tblPr>
        <w:tblW w:w="9861" w:type="dxa"/>
        <w:jc w:val="center"/>
        <w:tblInd w:w="-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4320"/>
      </w:tblGrid>
      <w:tr w:rsidR="00B90B77" w:rsidRPr="005B020A" w:rsidTr="002A7798">
        <w:trPr>
          <w:trHeight w:val="625"/>
          <w:jc w:val="center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B77" w:rsidRPr="005B020A" w:rsidRDefault="00B90B77" w:rsidP="002A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</w:pPr>
            <w:r w:rsidRPr="005B02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az-Latn-AZ"/>
              </w:rPr>
              <w:t>Dövlət rüsumu tutulmalı olan hərəkətlər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B77" w:rsidRPr="005B020A" w:rsidRDefault="00B90B77" w:rsidP="002A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2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az-Latn-AZ"/>
              </w:rPr>
              <w:t>Dövlət rüsumunun məbləği</w:t>
            </w:r>
          </w:p>
        </w:tc>
      </w:tr>
      <w:tr w:rsidR="00B90B77" w:rsidRPr="005B020A" w:rsidTr="002A7798">
        <w:trPr>
          <w:trHeight w:val="90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77" w:rsidRPr="005B020A" w:rsidRDefault="00B90B77" w:rsidP="002A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20A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77" w:rsidRPr="005B020A" w:rsidRDefault="00B90B77" w:rsidP="002A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20A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B90B77" w:rsidRPr="005B020A" w:rsidTr="002A7798">
        <w:trPr>
          <w:trHeight w:val="413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77" w:rsidRPr="005B020A" w:rsidRDefault="00B90B77" w:rsidP="002A7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2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/>
              </w:rPr>
              <w:t>Vergi öhdəliyinin əvvəlcədən müəyyənləşdirilməsi barədə qərarın qəbul edilməsinə</w:t>
            </w:r>
            <w:r w:rsidRPr="005B02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5B020A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görə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77" w:rsidRPr="005B020A" w:rsidRDefault="00B90B77" w:rsidP="002A7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az-Latn-AZ" w:eastAsia="az-Latn-A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517525</wp:posOffset>
                      </wp:positionV>
                      <wp:extent cx="390525" cy="247650"/>
                      <wp:effectExtent l="0" t="63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B77" w:rsidRPr="00732A74" w:rsidRDefault="00B90B77" w:rsidP="00B90B7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3.15pt;margin-top:40.75pt;width: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ocgwIAAA4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" stroked="f">
                      <v:textbox>
                        <w:txbxContent>
                          <w:p w:rsidR="00B90B77" w:rsidRPr="00732A74" w:rsidRDefault="00B90B77" w:rsidP="00B90B7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20A">
              <w:rPr>
                <w:rFonts w:ascii="Times New Roman" w:eastAsia="Times New Roman" w:hAnsi="Times New Roman"/>
                <w:sz w:val="28"/>
                <w:szCs w:val="28"/>
                <w:lang w:val="az-Latn-AZ"/>
              </w:rPr>
              <w:t>500 manat</w:t>
            </w:r>
          </w:p>
        </w:tc>
      </w:tr>
    </w:tbl>
    <w:p w:rsidR="00B90B77" w:rsidRPr="005B020A" w:rsidRDefault="00B90B77" w:rsidP="00B90B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   </w:t>
      </w:r>
    </w:p>
    <w:p w:rsidR="00B90B77" w:rsidRPr="005B020A" w:rsidRDefault="00B90B77" w:rsidP="00B90B7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5B020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  <w:r w:rsidRPr="005B020A">
        <w:rPr>
          <w:rFonts w:ascii="Times New Roman" w:hAnsi="Times New Roman"/>
          <w:b/>
          <w:sz w:val="28"/>
          <w:szCs w:val="28"/>
          <w:lang w:val="az-Latn-AZ"/>
        </w:rPr>
        <w:t xml:space="preserve">Maddə 2. </w:t>
      </w:r>
      <w:r w:rsidRPr="005B020A">
        <w:rPr>
          <w:rFonts w:ascii="Times New Roman" w:hAnsi="Times New Roman"/>
          <w:sz w:val="28"/>
          <w:szCs w:val="28"/>
          <w:lang w:val="az-Latn-AZ"/>
        </w:rPr>
        <w:t xml:space="preserve">Bu Qanun 2017-ci il yanvar 1-dən qüvvəyə minir.  </w:t>
      </w:r>
    </w:p>
    <w:p w:rsidR="00B90B77" w:rsidRPr="005B020A" w:rsidRDefault="00B90B77" w:rsidP="00B90B77">
      <w:pPr>
        <w:spacing w:after="0" w:line="240" w:lineRule="auto"/>
        <w:ind w:left="3600" w:firstLine="64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left="3600" w:firstLine="64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90B77" w:rsidRDefault="00B90B77" w:rsidP="00B90B77">
      <w:pPr>
        <w:spacing w:after="0" w:line="240" w:lineRule="auto"/>
        <w:ind w:left="3600" w:firstLine="64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left="3600" w:firstLine="64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B020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5B020A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90B77" w:rsidRPr="005B020A" w:rsidRDefault="00B90B77" w:rsidP="00B90B7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5B020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B90B77" w:rsidRPr="005B020A" w:rsidRDefault="00B90B77" w:rsidP="00B90B7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90B77" w:rsidRPr="005B020A" w:rsidRDefault="00B90B77" w:rsidP="00B90B7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5B020A">
        <w:rPr>
          <w:rFonts w:ascii="Times New Roman" w:hAnsi="Times New Roman"/>
          <w:sz w:val="28"/>
          <w:szCs w:val="28"/>
          <w:lang w:val="az-Latn-AZ"/>
        </w:rPr>
        <w:t>Bakı şəhəri, 16 dekabr 2016-cı il</w:t>
      </w:r>
    </w:p>
    <w:p w:rsidR="00B90B77" w:rsidRPr="005B020A" w:rsidRDefault="00B90B77" w:rsidP="00B90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459</w:t>
      </w:r>
      <w:r w:rsidRPr="005B020A">
        <w:rPr>
          <w:rFonts w:ascii="Times New Roman" w:hAnsi="Times New Roman"/>
          <w:sz w:val="28"/>
          <w:szCs w:val="28"/>
        </w:rPr>
        <w:t>-VQD</w:t>
      </w:r>
    </w:p>
    <w:p w:rsidR="00B90B77" w:rsidRPr="005B020A" w:rsidRDefault="00B90B77" w:rsidP="00B90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748" w:rsidRDefault="000A1748">
      <w:bookmarkStart w:id="0" w:name="_GoBack"/>
      <w:bookmarkEnd w:id="0"/>
    </w:p>
    <w:sectPr w:rsidR="000A1748" w:rsidSect="00560947"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47" w:rsidRDefault="00B90B7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B90B77">
      <w:rPr>
        <w:noProof/>
        <w:lang w:val="ru-RU"/>
      </w:rPr>
      <w:t>2</w:t>
    </w:r>
    <w:r>
      <w:fldChar w:fldCharType="end"/>
    </w:r>
  </w:p>
  <w:p w:rsidR="00560947" w:rsidRDefault="00B90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7"/>
    <w:rsid w:val="000A1748"/>
    <w:rsid w:val="00B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B77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B90B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B90B77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B90B77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B77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B90B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B90B77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B90B77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2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1568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2017-02-01T10:21:00Z</dcterms:created>
  <dcterms:modified xsi:type="dcterms:W3CDTF">2017-02-01T10:21:00Z</dcterms:modified>
</cp:coreProperties>
</file>