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p>
    <w:p w:rsidR="004B1E49"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r w:rsidRPr="00882676">
        <w:rPr>
          <w:rFonts w:ascii="Times New Roman" w:eastAsia="Times New Roman" w:hAnsi="Times New Roman"/>
          <w:b/>
          <w:bCs/>
          <w:color w:val="000000"/>
          <w:sz w:val="32"/>
          <w:szCs w:val="32"/>
          <w:lang w:eastAsia="az-Latn-AZ"/>
        </w:rPr>
        <w:t>“Büdcə sistemi haqqında” Azərbaycan Respublikasının Qanununda</w:t>
      </w:r>
    </w:p>
    <w:p w:rsidR="004B1E49" w:rsidRPr="00882676" w:rsidRDefault="004B1E49" w:rsidP="004B1E49">
      <w:pPr>
        <w:tabs>
          <w:tab w:val="left" w:pos="284"/>
          <w:tab w:val="left" w:pos="426"/>
        </w:tabs>
        <w:spacing w:after="0" w:line="240" w:lineRule="auto"/>
        <w:ind w:left="-567" w:right="-1" w:firstLine="567"/>
        <w:jc w:val="center"/>
        <w:rPr>
          <w:rFonts w:ascii="Times New Roman" w:eastAsia="Times New Roman" w:hAnsi="Times New Roman"/>
          <w:b/>
          <w:bCs/>
          <w:color w:val="000000"/>
          <w:sz w:val="32"/>
          <w:szCs w:val="32"/>
          <w:lang w:eastAsia="az-Latn-AZ"/>
        </w:rPr>
      </w:pPr>
      <w:r>
        <w:rPr>
          <w:rFonts w:ascii="Times New Roman" w:eastAsia="Times New Roman" w:hAnsi="Times New Roman"/>
          <w:b/>
          <w:bCs/>
          <w:color w:val="000000"/>
          <w:sz w:val="32"/>
          <w:szCs w:val="32"/>
          <w:lang w:eastAsia="az-Latn-AZ"/>
        </w:rPr>
        <w:t xml:space="preserve">        </w:t>
      </w:r>
      <w:r w:rsidRPr="00882676">
        <w:rPr>
          <w:rFonts w:ascii="Times New Roman" w:eastAsia="Times New Roman" w:hAnsi="Times New Roman"/>
          <w:b/>
          <w:bCs/>
          <w:color w:val="000000"/>
          <w:sz w:val="32"/>
          <w:szCs w:val="32"/>
          <w:lang w:eastAsia="az-Latn-AZ"/>
        </w:rPr>
        <w:t>dəyişikliklər edilməsi barədə</w:t>
      </w:r>
    </w:p>
    <w:p w:rsidR="004B1E49" w:rsidRDefault="004B1E49" w:rsidP="004B1E49">
      <w:pPr>
        <w:spacing w:after="0" w:line="240" w:lineRule="auto"/>
        <w:ind w:firstLine="720"/>
        <w:jc w:val="center"/>
        <w:rPr>
          <w:rFonts w:ascii="Times New Roman" w:hAnsi="Times New Roman"/>
          <w:b/>
          <w:sz w:val="28"/>
          <w:szCs w:val="28"/>
        </w:rPr>
      </w:pPr>
    </w:p>
    <w:p w:rsidR="004B1E49" w:rsidRPr="005A0DA0" w:rsidRDefault="004B1E49" w:rsidP="004B1E49">
      <w:pPr>
        <w:spacing w:after="0" w:line="240" w:lineRule="auto"/>
        <w:ind w:firstLine="720"/>
        <w:jc w:val="center"/>
        <w:rPr>
          <w:rFonts w:ascii="Times New Roman" w:hAnsi="Times New Roman"/>
          <w:b/>
          <w:sz w:val="40"/>
          <w:szCs w:val="40"/>
        </w:rPr>
      </w:pPr>
      <w:r w:rsidRPr="005A0DA0">
        <w:rPr>
          <w:rFonts w:ascii="Times New Roman" w:hAnsi="Times New Roman"/>
          <w:b/>
          <w:sz w:val="40"/>
          <w:szCs w:val="40"/>
        </w:rPr>
        <w:t>AZƏRBAYCAN RESPUBLİKASININ QANUNU</w:t>
      </w:r>
    </w:p>
    <w:p w:rsidR="004B1E49" w:rsidRPr="00882676" w:rsidRDefault="004B1E49" w:rsidP="004B1E49">
      <w:pPr>
        <w:tabs>
          <w:tab w:val="left" w:pos="284"/>
          <w:tab w:val="left" w:pos="426"/>
        </w:tabs>
        <w:spacing w:after="0" w:line="240" w:lineRule="auto"/>
        <w:ind w:left="-567" w:right="-1" w:firstLine="567"/>
        <w:jc w:val="center"/>
        <w:rPr>
          <w:rFonts w:ascii="Times New Roman" w:eastAsia="Times New Roman" w:hAnsi="Times New Roman"/>
          <w:color w:val="000000"/>
          <w:sz w:val="28"/>
          <w:szCs w:val="28"/>
          <w:lang w:eastAsia="az-Latn-AZ"/>
        </w:rPr>
      </w:pPr>
    </w:p>
    <w:p w:rsidR="004B1E49" w:rsidRPr="00882676" w:rsidRDefault="004B1E49" w:rsidP="004B1E49">
      <w:pPr>
        <w:tabs>
          <w:tab w:val="left" w:pos="284"/>
          <w:tab w:val="left" w:pos="426"/>
        </w:tabs>
        <w:spacing w:after="0" w:line="240" w:lineRule="auto"/>
        <w:ind w:left="-567" w:right="-1"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color w:val="000000"/>
          <w:sz w:val="28"/>
          <w:szCs w:val="28"/>
          <w:lang w:eastAsia="az-Latn-AZ"/>
        </w:rPr>
        <w:t> </w:t>
      </w:r>
    </w:p>
    <w:p w:rsidR="004B1E49" w:rsidRPr="00882676" w:rsidRDefault="004B1E49" w:rsidP="004B1E49">
      <w:pPr>
        <w:tabs>
          <w:tab w:val="left" w:pos="284"/>
          <w:tab w:val="left" w:pos="426"/>
        </w:tabs>
        <w:spacing w:after="0" w:line="240" w:lineRule="auto"/>
        <w:ind w:right="-1" w:firstLine="567"/>
        <w:jc w:val="both"/>
        <w:rPr>
          <w:rFonts w:ascii="Times New Roman" w:eastAsia="Times New Roman" w:hAnsi="Times New Roman"/>
          <w:b/>
          <w:color w:val="000000"/>
          <w:sz w:val="28"/>
          <w:szCs w:val="28"/>
          <w:lang w:eastAsia="az-Latn-AZ"/>
        </w:rPr>
      </w:pPr>
      <w:r w:rsidRPr="00882676">
        <w:rPr>
          <w:rFonts w:ascii="Times New Roman" w:eastAsia="Times New Roman" w:hAnsi="Times New Roman"/>
          <w:color w:val="000000"/>
          <w:sz w:val="28"/>
          <w:szCs w:val="28"/>
          <w:lang w:eastAsia="az-Latn-AZ"/>
        </w:rPr>
        <w:t>Azərbaycan Respublikasının Milli Məclisi Azərbaycan Respublikası Konstitusiyasının 94-cü maddəsinin I hissəsinin 15-ci bəndini rəhbər tutaraq </w:t>
      </w:r>
      <w:r w:rsidRPr="00882676">
        <w:rPr>
          <w:rFonts w:ascii="Times New Roman" w:eastAsia="Times New Roman" w:hAnsi="Times New Roman"/>
          <w:b/>
          <w:color w:val="000000"/>
          <w:sz w:val="28"/>
          <w:szCs w:val="28"/>
          <w:lang w:eastAsia="az-Latn-AZ"/>
        </w:rPr>
        <w:t>qərara alır:</w:t>
      </w:r>
    </w:p>
    <w:p w:rsidR="004B1E49" w:rsidRPr="00882676" w:rsidRDefault="004B1E49" w:rsidP="004B1E49">
      <w:pPr>
        <w:tabs>
          <w:tab w:val="left" w:pos="284"/>
          <w:tab w:val="left" w:pos="426"/>
        </w:tabs>
        <w:spacing w:after="0" w:line="240" w:lineRule="auto"/>
        <w:ind w:right="-1" w:firstLine="567"/>
        <w:jc w:val="both"/>
        <w:rPr>
          <w:rFonts w:ascii="Times New Roman" w:eastAsia="Times New Roman" w:hAnsi="Times New Roman"/>
          <w:color w:val="000000"/>
          <w:sz w:val="28"/>
          <w:szCs w:val="28"/>
          <w:lang w:eastAsia="az-Latn-AZ"/>
        </w:rPr>
      </w:pPr>
      <w:hyperlink r:id="rId5" w:tgtFrame="_blank" w:history="1">
        <w:r w:rsidRPr="00882676">
          <w:rPr>
            <w:rFonts w:ascii="Times New Roman" w:eastAsia="Times New Roman" w:hAnsi="Times New Roman"/>
            <w:color w:val="000000"/>
            <w:sz w:val="28"/>
            <w:szCs w:val="28"/>
            <w:lang w:eastAsia="az-Latn-AZ"/>
          </w:rPr>
          <w:t>“Büdcə sistemi haqqında”</w:t>
        </w:r>
      </w:hyperlink>
      <w:r w:rsidRPr="00882676">
        <w:rPr>
          <w:rFonts w:ascii="Times New Roman" w:eastAsia="Times New Roman" w:hAnsi="Times New Roman"/>
          <w:color w:val="000000"/>
          <w:sz w:val="28"/>
          <w:szCs w:val="28"/>
          <w:lang w:eastAsia="az-Latn-AZ"/>
        </w:rPr>
        <w:t xml:space="preserve"> Azərbaycan Respublikasının Qanununda (Azərbaycan Respublikasının Qanunvericilik Toplusu, 2002, № 10, maddə 584; 2003, № 6, maddə 267; 2004, № 12, maddə 979; 2005, № 5, maddə 393, № 12, maddə 1083; 2006, № 2, maddə 67, № 3, maddə 225, № 12, maddə 1012; 2007, № 12, maddə 1202; 2008, </w:t>
      </w:r>
      <w:r>
        <w:rPr>
          <w:rFonts w:ascii="Times New Roman" w:eastAsia="Times New Roman" w:hAnsi="Times New Roman"/>
          <w:color w:val="000000"/>
          <w:sz w:val="28"/>
          <w:szCs w:val="28"/>
          <w:lang w:eastAsia="az-Latn-AZ"/>
        </w:rPr>
        <w:t xml:space="preserve">   </w:t>
      </w:r>
      <w:r w:rsidRPr="00882676">
        <w:rPr>
          <w:rFonts w:ascii="Times New Roman" w:eastAsia="Times New Roman" w:hAnsi="Times New Roman"/>
          <w:color w:val="000000"/>
          <w:sz w:val="28"/>
          <w:szCs w:val="28"/>
          <w:lang w:eastAsia="az-Latn-AZ"/>
        </w:rPr>
        <w:t xml:space="preserve">№ 12, maddə 1049; 2009, № 7, maddə 505; 2014, № 8, maddə 958; Azərbaycan Respublikasının </w:t>
      </w:r>
      <w:r w:rsidRPr="00882676">
        <w:rPr>
          <w:rFonts w:ascii="Times New Roman" w:hAnsi="Times New Roman"/>
          <w:color w:val="000000"/>
          <w:sz w:val="28"/>
          <w:szCs w:val="28"/>
        </w:rPr>
        <w:t> </w:t>
      </w:r>
      <w:r w:rsidRPr="00882676">
        <w:rPr>
          <w:rStyle w:val="apple-converted-space"/>
          <w:rFonts w:ascii="Times New Roman" w:hAnsi="Times New Roman"/>
          <w:color w:val="000000"/>
          <w:sz w:val="28"/>
          <w:szCs w:val="28"/>
        </w:rPr>
        <w:t xml:space="preserve"> 2016-cı il  </w:t>
      </w:r>
      <w:hyperlink r:id="rId6" w:tgtFrame="_blank" w:tooltip="Azərbaycan Respublikasının 14 oktyabr 2016-cı il tarixli 349-VQD nömrəli Qanunu" w:history="1">
        <w:r w:rsidRPr="00882676">
          <w:rPr>
            <w:rStyle w:val="Hyperlink"/>
            <w:rFonts w:ascii="Times New Roman" w:hAnsi="Times New Roman"/>
            <w:color w:val="auto"/>
            <w:sz w:val="28"/>
            <w:szCs w:val="28"/>
            <w:u w:val="none"/>
          </w:rPr>
          <w:t>14 oktyabr tarixli</w:t>
        </w:r>
        <w:r w:rsidRPr="00882676">
          <w:rPr>
            <w:rStyle w:val="apple-converted-space"/>
            <w:rFonts w:ascii="Times New Roman" w:hAnsi="Times New Roman"/>
            <w:sz w:val="28"/>
            <w:szCs w:val="28"/>
          </w:rPr>
          <w:t> </w:t>
        </w:r>
        <w:r w:rsidRPr="00882676">
          <w:rPr>
            <w:rStyle w:val="Hyperlink"/>
            <w:rFonts w:ascii="Times New Roman" w:hAnsi="Times New Roman"/>
            <w:bCs/>
            <w:color w:val="auto"/>
            <w:sz w:val="28"/>
            <w:szCs w:val="28"/>
            <w:u w:val="none"/>
          </w:rPr>
          <w:t>349-VQD</w:t>
        </w:r>
        <w:r w:rsidRPr="00882676">
          <w:rPr>
            <w:rStyle w:val="apple-converted-space"/>
            <w:rFonts w:ascii="Times New Roman" w:hAnsi="Times New Roman"/>
            <w:sz w:val="28"/>
            <w:szCs w:val="28"/>
          </w:rPr>
          <w:t> </w:t>
        </w:r>
        <w:r w:rsidRPr="00882676">
          <w:rPr>
            <w:rStyle w:val="Hyperlink"/>
            <w:rFonts w:ascii="Times New Roman" w:hAnsi="Times New Roman"/>
            <w:color w:val="auto"/>
            <w:sz w:val="28"/>
            <w:szCs w:val="28"/>
            <w:u w:val="none"/>
          </w:rPr>
          <w:t>nömrəli</w:t>
        </w:r>
      </w:hyperlink>
      <w:r w:rsidRPr="00882676">
        <w:rPr>
          <w:rStyle w:val="apple-converted-space"/>
          <w:rFonts w:ascii="Times New Roman" w:hAnsi="Times New Roman"/>
          <w:sz w:val="28"/>
          <w:szCs w:val="28"/>
        </w:rPr>
        <w:t> Qanun</w:t>
      </w:r>
      <w:r w:rsidRPr="00882676">
        <w:rPr>
          <w:rStyle w:val="apple-converted-space"/>
          <w:rFonts w:ascii="Times New Roman" w:hAnsi="Times New Roman"/>
          <w:color w:val="000000"/>
          <w:sz w:val="28"/>
          <w:szCs w:val="28"/>
        </w:rPr>
        <w:t>u</w:t>
      </w:r>
      <w:r w:rsidRPr="00882676">
        <w:rPr>
          <w:rFonts w:ascii="Times New Roman" w:eastAsia="Times New Roman" w:hAnsi="Times New Roman"/>
          <w:color w:val="000000"/>
          <w:sz w:val="28"/>
          <w:szCs w:val="28"/>
          <w:lang w:eastAsia="az-Latn-AZ"/>
        </w:rPr>
        <w:t>) aşağıdakı dəyişikliklər edilsin:</w:t>
      </w:r>
    </w:p>
    <w:p w:rsidR="004B1E49" w:rsidRPr="00882676" w:rsidRDefault="004B1E49" w:rsidP="004B1E49">
      <w:pPr>
        <w:tabs>
          <w:tab w:val="left" w:pos="-567"/>
          <w:tab w:val="left" w:pos="284"/>
        </w:tabs>
        <w:spacing w:after="0" w:line="240" w:lineRule="auto"/>
        <w:ind w:right="-1" w:firstLine="567"/>
        <w:jc w:val="both"/>
        <w:rPr>
          <w:rFonts w:ascii="Times New Roman" w:eastAsia="Times New Roman" w:hAnsi="Times New Roman"/>
          <w:b/>
          <w:color w:val="000000"/>
          <w:sz w:val="28"/>
          <w:szCs w:val="28"/>
          <w:lang w:eastAsia="az-Latn-AZ"/>
        </w:rPr>
      </w:pPr>
    </w:p>
    <w:p w:rsidR="004B1E49" w:rsidRPr="00882676" w:rsidRDefault="004B1E49" w:rsidP="004B1E49">
      <w:pPr>
        <w:tabs>
          <w:tab w:val="left" w:pos="-567"/>
          <w:tab w:val="left" w:pos="284"/>
        </w:tabs>
        <w:spacing w:after="0" w:line="240" w:lineRule="auto"/>
        <w:ind w:right="-1"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1.</w:t>
      </w:r>
      <w:r w:rsidRPr="00882676">
        <w:rPr>
          <w:rFonts w:ascii="Times New Roman" w:eastAsia="Times New Roman" w:hAnsi="Times New Roman"/>
          <w:color w:val="000000"/>
          <w:sz w:val="28"/>
          <w:szCs w:val="28"/>
          <w:lang w:eastAsia="az-Latn-AZ"/>
        </w:rPr>
        <w:t xml:space="preserve"> 11.15-ci maddədə “orqanına” sözündən sonra “və Azərbaycan Respublikasının Hesablama Palatasına” sözləri əlavə edilsin.</w:t>
      </w:r>
    </w:p>
    <w:p w:rsidR="004B1E49" w:rsidRPr="00882676" w:rsidRDefault="004B1E49" w:rsidP="004B1E49">
      <w:pPr>
        <w:tabs>
          <w:tab w:val="left" w:pos="-567"/>
          <w:tab w:val="left" w:pos="284"/>
        </w:tabs>
        <w:spacing w:after="0" w:line="240" w:lineRule="auto"/>
        <w:ind w:right="-1"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2</w:t>
      </w:r>
      <w:r w:rsidRPr="00882676">
        <w:rPr>
          <w:rFonts w:ascii="Times New Roman" w:eastAsia="Times New Roman" w:hAnsi="Times New Roman"/>
          <w:color w:val="000000"/>
          <w:sz w:val="28"/>
          <w:szCs w:val="28"/>
          <w:lang w:eastAsia="az-Latn-AZ"/>
        </w:rPr>
        <w:t>. 15.2-ci maddəyə aşağıdakı məzmunda üçüncü abzas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color w:val="000000"/>
          <w:sz w:val="28"/>
          <w:szCs w:val="28"/>
          <w:lang w:eastAsia="az-Latn-AZ"/>
        </w:rPr>
        <w:t>“Azərbaycan Respublikasının Hesablama Palatası “Hesablama Palatası haqqında” Azərbaycan Respublikasının Qanununa əsasən dövlət büdcəsinin layihəsinə rəy verir.”.</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 xml:space="preserve">3. </w:t>
      </w:r>
      <w:r>
        <w:rPr>
          <w:rFonts w:ascii="Times New Roman" w:eastAsia="Times New Roman" w:hAnsi="Times New Roman"/>
          <w:color w:val="000000"/>
          <w:sz w:val="28"/>
          <w:szCs w:val="28"/>
          <w:lang w:eastAsia="az-Latn-AZ"/>
        </w:rPr>
        <w:t>A</w:t>
      </w:r>
      <w:r w:rsidRPr="00882676">
        <w:rPr>
          <w:rFonts w:ascii="Times New Roman" w:eastAsia="Times New Roman" w:hAnsi="Times New Roman"/>
          <w:color w:val="000000"/>
          <w:sz w:val="28"/>
          <w:szCs w:val="28"/>
          <w:lang w:eastAsia="az-Latn-AZ"/>
        </w:rPr>
        <w:t>şağıdakı məzmunda 16.4-cü maddə əlavə edilsin:</w:t>
      </w:r>
    </w:p>
    <w:p w:rsidR="004B1E49" w:rsidRPr="00882676" w:rsidRDefault="004B1E49" w:rsidP="004B1E49">
      <w:pPr>
        <w:tabs>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sidDel="00796A3B">
        <w:rPr>
          <w:rFonts w:ascii="Times New Roman" w:eastAsia="Times New Roman" w:hAnsi="Times New Roman"/>
          <w:color w:val="000000"/>
          <w:sz w:val="28"/>
          <w:szCs w:val="28"/>
          <w:lang w:eastAsia="az-Latn-AZ"/>
        </w:rPr>
        <w:t xml:space="preserve"> </w:t>
      </w:r>
      <w:r w:rsidRPr="00882676">
        <w:rPr>
          <w:rFonts w:ascii="Times New Roman" w:hAnsi="Times New Roman"/>
          <w:sz w:val="28"/>
          <w:szCs w:val="28"/>
        </w:rPr>
        <w:t xml:space="preserve">“16.4. </w:t>
      </w:r>
      <w:r w:rsidRPr="00882676">
        <w:rPr>
          <w:rFonts w:ascii="Times New Roman" w:eastAsia="Times New Roman" w:hAnsi="Times New Roman"/>
          <w:color w:val="000000"/>
          <w:sz w:val="28"/>
          <w:szCs w:val="28"/>
          <w:lang w:eastAsia="az-Latn-AZ"/>
        </w:rPr>
        <w:t xml:space="preserve">Növbəti büdcə ili üzrə dövlət büdcəsi mətbuatda dərc </w:t>
      </w:r>
      <w:proofErr w:type="spellStart"/>
      <w:r w:rsidRPr="00882676">
        <w:rPr>
          <w:rFonts w:ascii="Times New Roman" w:eastAsia="Times New Roman" w:hAnsi="Times New Roman"/>
          <w:color w:val="000000"/>
          <w:sz w:val="28"/>
          <w:szCs w:val="28"/>
          <w:lang w:eastAsia="az-Latn-AZ"/>
        </w:rPr>
        <w:t>edildikdən</w:t>
      </w:r>
      <w:proofErr w:type="spellEnd"/>
      <w:r w:rsidRPr="00882676">
        <w:rPr>
          <w:rFonts w:ascii="Times New Roman" w:eastAsia="Times New Roman" w:hAnsi="Times New Roman"/>
          <w:color w:val="000000"/>
          <w:sz w:val="28"/>
          <w:szCs w:val="28"/>
          <w:lang w:eastAsia="az-Latn-AZ"/>
        </w:rPr>
        <w:t xml:space="preserve"> sonra </w:t>
      </w:r>
      <w:r w:rsidRPr="00882676">
        <w:rPr>
          <w:rFonts w:ascii="Times New Roman" w:hAnsi="Times New Roman"/>
          <w:sz w:val="28"/>
          <w:szCs w:val="28"/>
        </w:rPr>
        <w:t>dövlət büdcəsinin gəlirlərinin və xərclərinin (funksional, iqtisadi və inzibati təsnifatların paraqrafları səviyyəsində) təsnifatı</w:t>
      </w:r>
      <w:r w:rsidRPr="00882676">
        <w:rPr>
          <w:rFonts w:ascii="Times New Roman" w:eastAsia="Times New Roman" w:hAnsi="Times New Roman"/>
          <w:color w:val="000000"/>
          <w:sz w:val="28"/>
          <w:szCs w:val="28"/>
          <w:lang w:eastAsia="az-Latn-AZ"/>
        </w:rPr>
        <w:t xml:space="preserve"> müvafiq icra hakimiyyəti orqanı tərəfindən Azərbaycan Respublikasının Hesablama Palatasına təqdim edilir.”.</w:t>
      </w:r>
    </w:p>
    <w:p w:rsidR="004B1E49" w:rsidRPr="00882676" w:rsidRDefault="004B1E49" w:rsidP="004B1E49">
      <w:pPr>
        <w:tabs>
          <w:tab w:val="left" w:pos="284"/>
        </w:tabs>
        <w:spacing w:after="0" w:line="240" w:lineRule="auto"/>
        <w:ind w:firstLine="567"/>
        <w:jc w:val="both"/>
        <w:rPr>
          <w:rFonts w:ascii="Times New Roman" w:eastAsia="Times New Roman" w:hAnsi="Times New Roman"/>
          <w:color w:val="000000"/>
          <w:sz w:val="28"/>
          <w:szCs w:val="28"/>
          <w:lang w:eastAsia="ru-RU"/>
        </w:rPr>
      </w:pPr>
      <w:r w:rsidRPr="00882676">
        <w:rPr>
          <w:rFonts w:ascii="Times New Roman" w:eastAsia="Times New Roman" w:hAnsi="Times New Roman"/>
          <w:b/>
          <w:color w:val="000000"/>
          <w:sz w:val="28"/>
          <w:szCs w:val="28"/>
          <w:lang w:eastAsia="az-Latn-AZ"/>
        </w:rPr>
        <w:t xml:space="preserve">4. </w:t>
      </w:r>
      <w:r w:rsidRPr="00882676">
        <w:rPr>
          <w:rFonts w:ascii="Times New Roman" w:eastAsia="Times New Roman" w:hAnsi="Times New Roman"/>
          <w:color w:val="000000"/>
          <w:sz w:val="28"/>
          <w:szCs w:val="28"/>
          <w:lang w:eastAsia="az-Latn-AZ"/>
        </w:rPr>
        <w:t>18.3-cü maddədə “</w:t>
      </w:r>
      <w:r w:rsidRPr="00882676">
        <w:rPr>
          <w:rFonts w:ascii="Times New Roman" w:eastAsia="Times New Roman" w:hAnsi="Times New Roman"/>
          <w:color w:val="000000"/>
          <w:sz w:val="28"/>
          <w:szCs w:val="28"/>
          <w:lang w:eastAsia="ru-RU"/>
        </w:rPr>
        <w:t>bölmələrinə</w:t>
      </w:r>
      <w:r w:rsidRPr="00882676">
        <w:rPr>
          <w:rFonts w:ascii="Times New Roman" w:eastAsia="Times New Roman" w:hAnsi="Times New Roman"/>
          <w:color w:val="000000"/>
          <w:sz w:val="28"/>
          <w:szCs w:val="28"/>
          <w:lang w:eastAsia="az-Latn-AZ"/>
        </w:rPr>
        <w:t>” sözündən sonra “</w:t>
      </w:r>
      <w:r w:rsidRPr="00882676">
        <w:rPr>
          <w:rFonts w:ascii="Times New Roman" w:eastAsia="Times New Roman" w:hAnsi="Times New Roman"/>
          <w:color w:val="000000"/>
          <w:sz w:val="28"/>
          <w:szCs w:val="28"/>
          <w:lang w:eastAsia="ru-RU"/>
        </w:rPr>
        <w:t>, habelə Azərbaycan Respublikasının Hesablama Palatasına” sözləri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 xml:space="preserve">5. </w:t>
      </w:r>
      <w:r w:rsidRPr="00882676">
        <w:rPr>
          <w:rFonts w:ascii="Times New Roman" w:eastAsia="Times New Roman" w:hAnsi="Times New Roman"/>
          <w:color w:val="000000"/>
          <w:sz w:val="28"/>
          <w:szCs w:val="28"/>
          <w:lang w:eastAsia="az-Latn-AZ"/>
        </w:rPr>
        <w:t>18.3-1-ci maddədə “orqanına” sözündən sonra “, habelə Azərbaycan Respublikasının Hesablama Palatasına” sözləri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6.</w:t>
      </w:r>
      <w:r w:rsidRPr="00882676">
        <w:rPr>
          <w:rFonts w:ascii="Times New Roman" w:eastAsia="Times New Roman" w:hAnsi="Times New Roman"/>
          <w:color w:val="000000"/>
          <w:sz w:val="28"/>
          <w:szCs w:val="28"/>
          <w:lang w:eastAsia="az-Latn-AZ"/>
        </w:rPr>
        <w:t xml:space="preserve"> </w:t>
      </w:r>
      <w:r>
        <w:rPr>
          <w:rFonts w:ascii="Times New Roman" w:eastAsia="Times New Roman" w:hAnsi="Times New Roman"/>
          <w:color w:val="000000"/>
          <w:sz w:val="28"/>
          <w:szCs w:val="28"/>
          <w:lang w:eastAsia="az-Latn-AZ"/>
        </w:rPr>
        <w:t>A</w:t>
      </w:r>
      <w:r w:rsidRPr="00882676">
        <w:rPr>
          <w:rFonts w:ascii="Times New Roman" w:eastAsia="Times New Roman" w:hAnsi="Times New Roman"/>
          <w:color w:val="000000"/>
          <w:sz w:val="28"/>
          <w:szCs w:val="28"/>
          <w:lang w:eastAsia="az-Latn-AZ"/>
        </w:rPr>
        <w:t>şağıdakı məzmunda 18.7-ci maddə əlavə edilsin:</w:t>
      </w:r>
    </w:p>
    <w:p w:rsidR="004B1E49" w:rsidRPr="00882676" w:rsidRDefault="004B1E49" w:rsidP="004B1E49">
      <w:pPr>
        <w:tabs>
          <w:tab w:val="left" w:pos="-567"/>
          <w:tab w:val="left" w:pos="284"/>
        </w:tabs>
        <w:spacing w:after="0" w:line="240" w:lineRule="auto"/>
        <w:ind w:firstLine="567"/>
        <w:jc w:val="both"/>
        <w:rPr>
          <w:rFonts w:ascii="Times New Roman" w:hAnsi="Times New Roman"/>
          <w:color w:val="000000"/>
          <w:sz w:val="28"/>
          <w:szCs w:val="28"/>
          <w:lang w:eastAsia="az-Latn-AZ"/>
        </w:rPr>
      </w:pPr>
      <w:r w:rsidRPr="00882676">
        <w:rPr>
          <w:rFonts w:ascii="Times New Roman" w:hAnsi="Times New Roman"/>
          <w:color w:val="000000"/>
          <w:sz w:val="28"/>
          <w:szCs w:val="28"/>
          <w:lang w:eastAsia="az-Latn-AZ"/>
        </w:rPr>
        <w:t xml:space="preserve">“18.7. Dövlət büdcəsinin icrası prosesində dövlət büdcəsinin gəlirlərinin və funksional, iqtisadi və inzibati təsnifat üzrə </w:t>
      </w:r>
      <w:r w:rsidRPr="00882676">
        <w:rPr>
          <w:rFonts w:ascii="Times New Roman" w:hAnsi="Times New Roman"/>
          <w:sz w:val="28"/>
          <w:szCs w:val="28"/>
          <w:lang w:eastAsia="az-Latn-AZ"/>
        </w:rPr>
        <w:t xml:space="preserve">xərclərinin </w:t>
      </w:r>
      <w:r w:rsidRPr="00882676">
        <w:rPr>
          <w:rFonts w:ascii="Times New Roman" w:hAnsi="Times New Roman"/>
          <w:color w:val="000000"/>
          <w:sz w:val="28"/>
          <w:szCs w:val="28"/>
          <w:lang w:eastAsia="az-Latn-AZ"/>
        </w:rPr>
        <w:t xml:space="preserve">bölgüsündə dəyişiklik edildiyi </w:t>
      </w:r>
      <w:r w:rsidRPr="00882676">
        <w:rPr>
          <w:rFonts w:ascii="Times New Roman" w:hAnsi="Times New Roman"/>
          <w:color w:val="000000"/>
          <w:sz w:val="28"/>
          <w:szCs w:val="28"/>
          <w:lang w:eastAsia="az-Latn-AZ"/>
        </w:rPr>
        <w:lastRenderedPageBreak/>
        <w:t>təqdirdə, bu barədə məlumatlar müvafiq icra hakimiyyəti orqanı tərəfindən Azərbaycan Respublikasının Hesablama Palatasına təqdim edilir.”.</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 xml:space="preserve">7. </w:t>
      </w:r>
      <w:r w:rsidRPr="00882676">
        <w:rPr>
          <w:rFonts w:ascii="Times New Roman" w:eastAsia="Times New Roman" w:hAnsi="Times New Roman"/>
          <w:color w:val="000000"/>
          <w:sz w:val="28"/>
          <w:szCs w:val="28"/>
          <w:lang w:eastAsia="az-Latn-AZ"/>
        </w:rPr>
        <w:t>20.1-ci maddənin birinci cümləsində “və müvafiq icra hakimiyyəti orqanlarına” sözləri “, müvafiq icra hakimiyyəti orqanlarına və Azərbaycan Respublikasının Hesablama Palatasına” sözləri ilə əvəz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8.</w:t>
      </w:r>
      <w:r w:rsidRPr="00882676">
        <w:rPr>
          <w:rFonts w:ascii="Times New Roman" w:eastAsia="Times New Roman" w:hAnsi="Times New Roman"/>
          <w:color w:val="000000"/>
          <w:sz w:val="28"/>
          <w:szCs w:val="28"/>
          <w:lang w:eastAsia="az-Latn-AZ"/>
        </w:rPr>
        <w:t xml:space="preserve"> </w:t>
      </w:r>
      <w:r>
        <w:rPr>
          <w:rFonts w:ascii="Times New Roman" w:eastAsia="Times New Roman" w:hAnsi="Times New Roman"/>
          <w:color w:val="000000"/>
          <w:sz w:val="28"/>
          <w:szCs w:val="28"/>
          <w:lang w:eastAsia="az-Latn-AZ"/>
        </w:rPr>
        <w:t xml:space="preserve">  </w:t>
      </w:r>
      <w:r w:rsidRPr="00882676">
        <w:rPr>
          <w:rFonts w:ascii="Times New Roman" w:eastAsia="Times New Roman" w:hAnsi="Times New Roman"/>
          <w:color w:val="000000"/>
          <w:sz w:val="28"/>
          <w:szCs w:val="28"/>
          <w:lang w:eastAsia="az-Latn-AZ"/>
        </w:rPr>
        <w:t>20.2-ci maddə üzrə:</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8.1.</w:t>
      </w:r>
      <w:r w:rsidRPr="00882676">
        <w:rPr>
          <w:rFonts w:ascii="Times New Roman" w:eastAsia="Times New Roman" w:hAnsi="Times New Roman"/>
          <w:color w:val="000000"/>
          <w:sz w:val="28"/>
          <w:szCs w:val="28"/>
          <w:lang w:eastAsia="az-Latn-AZ"/>
        </w:rPr>
        <w:t xml:space="preserve"> birinci cümlədə “və müvafiq icra hakimiyyəti orqanlarına” sözləri “, müvafiq icra hakimiyyəti orqanlarına və Azərbaycan Respublikasının Hesablama Palatasına” sözləri ilə əvəz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ru-RU"/>
        </w:rPr>
      </w:pPr>
      <w:r w:rsidRPr="00882676">
        <w:rPr>
          <w:rFonts w:ascii="Times New Roman" w:eastAsia="Times New Roman" w:hAnsi="Times New Roman"/>
          <w:b/>
          <w:color w:val="000000"/>
          <w:sz w:val="28"/>
          <w:szCs w:val="28"/>
          <w:lang w:eastAsia="az-Latn-AZ"/>
        </w:rPr>
        <w:t>8.2.</w:t>
      </w:r>
      <w:r w:rsidRPr="00882676">
        <w:rPr>
          <w:rFonts w:ascii="Times New Roman" w:eastAsia="Times New Roman" w:hAnsi="Times New Roman"/>
          <w:color w:val="000000"/>
          <w:sz w:val="28"/>
          <w:szCs w:val="28"/>
          <w:lang w:eastAsia="az-Latn-AZ"/>
        </w:rPr>
        <w:t xml:space="preserve"> üçüncü cümlədə </w:t>
      </w:r>
      <w:r w:rsidRPr="00882676">
        <w:rPr>
          <w:rFonts w:ascii="Times New Roman" w:eastAsia="Times New Roman" w:hAnsi="Times New Roman"/>
          <w:color w:val="000000"/>
          <w:sz w:val="28"/>
          <w:szCs w:val="28"/>
          <w:lang w:eastAsia="ru-RU"/>
        </w:rPr>
        <w:t>“icrasının” sözündən sonra “həmin dövr üçün təsdiq olunmuş təyinatla” sözləri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az-Latn-AZ"/>
        </w:rPr>
        <w:t>9.</w:t>
      </w:r>
      <w:r w:rsidRPr="008826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az-Latn-AZ"/>
        </w:rPr>
        <w:t>A</w:t>
      </w:r>
      <w:r w:rsidRPr="00882676">
        <w:rPr>
          <w:rFonts w:ascii="Times New Roman" w:eastAsia="Times New Roman" w:hAnsi="Times New Roman"/>
          <w:color w:val="000000"/>
          <w:sz w:val="28"/>
          <w:szCs w:val="28"/>
          <w:lang w:eastAsia="az-Latn-AZ"/>
        </w:rPr>
        <w:t>şağıdakı məzmunda 20.2-1-ci və 20.2-2-ci maddələr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ru-RU"/>
        </w:rPr>
      </w:pPr>
      <w:r w:rsidRPr="00882676">
        <w:rPr>
          <w:rFonts w:ascii="Times New Roman" w:eastAsia="Times New Roman" w:hAnsi="Times New Roman"/>
          <w:color w:val="000000"/>
          <w:sz w:val="28"/>
          <w:szCs w:val="28"/>
          <w:lang w:eastAsia="ru-RU"/>
        </w:rPr>
        <w:t xml:space="preserve">“20.2-1. Dövlət büdcəsinin icrası barədə illik hesabat və müvafiq </w:t>
      </w:r>
      <w:r w:rsidRPr="00882676">
        <w:rPr>
          <w:rFonts w:ascii="Times New Roman" w:eastAsia="Times New Roman" w:hAnsi="Times New Roman"/>
          <w:sz w:val="28"/>
          <w:szCs w:val="28"/>
          <w:lang w:eastAsia="ru-RU"/>
        </w:rPr>
        <w:t>qanun l</w:t>
      </w:r>
      <w:r w:rsidRPr="00882676">
        <w:rPr>
          <w:rFonts w:ascii="Times New Roman" w:eastAsia="Times New Roman" w:hAnsi="Times New Roman"/>
          <w:color w:val="000000"/>
          <w:sz w:val="28"/>
          <w:szCs w:val="28"/>
          <w:lang w:eastAsia="ru-RU"/>
        </w:rPr>
        <w:t>ayihəsi növbəti ilin aprel ayının 25</w:t>
      </w:r>
      <w:r w:rsidRPr="00882676">
        <w:rPr>
          <w:rFonts w:ascii="Times New Roman" w:eastAsia="Times New Roman" w:hAnsi="Times New Roman"/>
          <w:sz w:val="28"/>
          <w:szCs w:val="28"/>
          <w:lang w:eastAsia="ru-RU"/>
        </w:rPr>
        <w:t>-dək</w:t>
      </w:r>
      <w:r w:rsidRPr="00882676">
        <w:rPr>
          <w:rFonts w:ascii="Times New Roman" w:eastAsia="Times New Roman" w:hAnsi="Times New Roman"/>
          <w:b/>
          <w:color w:val="FF0000"/>
          <w:sz w:val="28"/>
          <w:szCs w:val="28"/>
          <w:lang w:eastAsia="ru-RU"/>
        </w:rPr>
        <w:t xml:space="preserve"> </w:t>
      </w:r>
      <w:r w:rsidRPr="00882676">
        <w:rPr>
          <w:rFonts w:ascii="Times New Roman" w:eastAsia="Times New Roman" w:hAnsi="Times New Roman"/>
          <w:color w:val="000000"/>
          <w:sz w:val="28"/>
          <w:szCs w:val="28"/>
          <w:lang w:eastAsia="ru-RU"/>
        </w:rPr>
        <w:t>müvafiq icra hakimiyyəti orqanı tərəfindən hazırlanaraq müvafiq icra hakimiyyəti orqanına və Azərbaycan Respublikasının Hesablama Palatasına təqdim edilir.</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ru-RU"/>
        </w:rPr>
      </w:pPr>
      <w:r w:rsidRPr="00882676">
        <w:rPr>
          <w:rFonts w:ascii="Times New Roman" w:eastAsia="Times New Roman" w:hAnsi="Times New Roman"/>
          <w:color w:val="000000"/>
          <w:sz w:val="28"/>
          <w:szCs w:val="28"/>
          <w:lang w:eastAsia="ru-RU"/>
        </w:rPr>
        <w:t xml:space="preserve">20.2-2. Dövlət büdcəsinin icrası barədə illik hesabat və müvafiq </w:t>
      </w:r>
      <w:r w:rsidRPr="00882676">
        <w:rPr>
          <w:rFonts w:ascii="Times New Roman" w:eastAsia="Times New Roman" w:hAnsi="Times New Roman"/>
          <w:sz w:val="28"/>
          <w:szCs w:val="28"/>
          <w:lang w:eastAsia="ru-RU"/>
        </w:rPr>
        <w:t>qanun l</w:t>
      </w:r>
      <w:r w:rsidRPr="00882676">
        <w:rPr>
          <w:rFonts w:ascii="Times New Roman" w:eastAsia="Times New Roman" w:hAnsi="Times New Roman"/>
          <w:color w:val="000000"/>
          <w:sz w:val="28"/>
          <w:szCs w:val="28"/>
          <w:lang w:eastAsia="ru-RU"/>
        </w:rPr>
        <w:t>ayihəsi növbəti ilin may ayının 5-dək müvafiq icra hakimiyyəti orqanına təqdim edilir.”.</w:t>
      </w:r>
    </w:p>
    <w:p w:rsidR="004B1E49" w:rsidRPr="00882676" w:rsidRDefault="004B1E49" w:rsidP="004B1E49">
      <w:pPr>
        <w:pStyle w:val="PlainText"/>
        <w:tabs>
          <w:tab w:val="left" w:pos="284"/>
        </w:tabs>
        <w:ind w:firstLine="567"/>
        <w:jc w:val="both"/>
        <w:rPr>
          <w:rFonts w:ascii="Times New Roman" w:eastAsia="Times New Roman" w:hAnsi="Times New Roman"/>
          <w:color w:val="000000"/>
          <w:sz w:val="28"/>
          <w:szCs w:val="28"/>
          <w:lang w:val="az-Latn-AZ" w:eastAsia="ru-RU"/>
        </w:rPr>
      </w:pPr>
      <w:r w:rsidRPr="00882676">
        <w:rPr>
          <w:rFonts w:ascii="Times New Roman" w:eastAsia="Times New Roman" w:hAnsi="Times New Roman"/>
          <w:b/>
          <w:color w:val="000000"/>
          <w:sz w:val="28"/>
          <w:szCs w:val="28"/>
          <w:lang w:val="az-Latn-AZ" w:eastAsia="ru-RU"/>
        </w:rPr>
        <w:t>10.</w:t>
      </w:r>
      <w:r w:rsidRPr="00882676">
        <w:rPr>
          <w:rFonts w:ascii="Times New Roman" w:eastAsia="Times New Roman" w:hAnsi="Times New Roman"/>
          <w:color w:val="000000"/>
          <w:sz w:val="28"/>
          <w:szCs w:val="28"/>
          <w:lang w:val="az-Latn-AZ" w:eastAsia="ru-RU"/>
        </w:rPr>
        <w:t xml:space="preserve"> </w:t>
      </w:r>
      <w:r>
        <w:rPr>
          <w:rFonts w:ascii="Times New Roman" w:eastAsia="Times New Roman" w:hAnsi="Times New Roman"/>
          <w:color w:val="000000"/>
          <w:sz w:val="28"/>
          <w:szCs w:val="28"/>
          <w:lang w:val="az-Latn-AZ" w:eastAsia="ru-RU"/>
        </w:rPr>
        <w:t xml:space="preserve">  </w:t>
      </w:r>
      <w:r w:rsidRPr="00882676">
        <w:rPr>
          <w:rFonts w:ascii="Times New Roman" w:eastAsia="Times New Roman" w:hAnsi="Times New Roman"/>
          <w:color w:val="000000"/>
          <w:sz w:val="28"/>
          <w:szCs w:val="28"/>
          <w:lang w:val="az-Latn-AZ" w:eastAsia="ru-RU"/>
        </w:rPr>
        <w:t>20.3-cü maddədə “istifadə” sözündən sonra “, məqsədli büdcə fondlarının və yerli gəlirlərin vergi və digər ödəniş növləri üzrə icrası” sözləri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sz w:val="28"/>
          <w:szCs w:val="28"/>
          <w:lang w:eastAsia="az-Latn-AZ"/>
        </w:rPr>
      </w:pPr>
      <w:r w:rsidRPr="00882676">
        <w:rPr>
          <w:rFonts w:ascii="Times New Roman" w:eastAsia="Times New Roman" w:hAnsi="Times New Roman"/>
          <w:b/>
          <w:sz w:val="28"/>
          <w:szCs w:val="28"/>
          <w:lang w:eastAsia="ru-RU"/>
        </w:rPr>
        <w:t xml:space="preserve">11. </w:t>
      </w:r>
      <w:r>
        <w:rPr>
          <w:rFonts w:ascii="Times New Roman" w:eastAsia="Times New Roman" w:hAnsi="Times New Roman"/>
          <w:sz w:val="28"/>
          <w:szCs w:val="28"/>
          <w:lang w:eastAsia="az-Latn-AZ"/>
        </w:rPr>
        <w:t>A</w:t>
      </w:r>
      <w:r w:rsidRPr="00882676">
        <w:rPr>
          <w:rFonts w:ascii="Times New Roman" w:eastAsia="Times New Roman" w:hAnsi="Times New Roman"/>
          <w:sz w:val="28"/>
          <w:szCs w:val="28"/>
          <w:lang w:eastAsia="az-Latn-AZ"/>
        </w:rPr>
        <w:t xml:space="preserve">şağıdakı məzmunda </w:t>
      </w:r>
      <w:r w:rsidRPr="00882676">
        <w:rPr>
          <w:rFonts w:ascii="Times New Roman" w:hAnsi="Times New Roman"/>
          <w:sz w:val="28"/>
          <w:szCs w:val="28"/>
        </w:rPr>
        <w:t>20.4-1</w:t>
      </w:r>
      <w:r w:rsidRPr="00882676">
        <w:rPr>
          <w:rFonts w:ascii="Times New Roman" w:eastAsia="Times New Roman" w:hAnsi="Times New Roman"/>
          <w:sz w:val="28"/>
          <w:szCs w:val="28"/>
          <w:lang w:eastAsia="az-Latn-AZ"/>
        </w:rPr>
        <w:t>-ci və 20.4-2-ci maddələr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sz w:val="28"/>
          <w:szCs w:val="28"/>
          <w:lang w:eastAsia="ru-RU"/>
        </w:rPr>
      </w:pPr>
      <w:r w:rsidRPr="00882676">
        <w:rPr>
          <w:rFonts w:ascii="Times New Roman" w:eastAsia="Times New Roman" w:hAnsi="Times New Roman"/>
          <w:sz w:val="28"/>
          <w:szCs w:val="28"/>
          <w:lang w:eastAsia="ru-RU"/>
        </w:rPr>
        <w:t>“20.4-1. Müvafiq icra hakimiyyəti orqanı müvafiq icra hakimiyyəti orqanı tərəfindən təsdiq edilmiş forma və qaydada hesabatları müvafiq icra hakimiyyəti orqanının müəyyən etdiyi dövlət qurumlarına təqdim edir və müvafiq icra hakimiyyəti orqanı tərəfindən müəyyən edilən dövlət qurumlarının dövlət xəzinədarlığı məlumatlarına real vaxt rejimində çıxış imkanlarını təmin edir.</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sz w:val="28"/>
          <w:szCs w:val="28"/>
          <w:lang w:eastAsia="ru-RU"/>
        </w:rPr>
      </w:pPr>
      <w:r w:rsidRPr="00882676">
        <w:rPr>
          <w:rFonts w:ascii="Times New Roman" w:eastAsia="Times New Roman" w:hAnsi="Times New Roman"/>
          <w:sz w:val="28"/>
          <w:szCs w:val="28"/>
          <w:lang w:eastAsia="ru-RU"/>
        </w:rPr>
        <w:t>20.4-2. Dövlət qurumlarının dövlət xəzinədarlığı məlumatlarına real vaxt rejimində çıxışının təmin edilməsi qaydası müvafiq icra hakimiyyəti orqanı tərəfindən təsdiq edilir.”.</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b/>
          <w:color w:val="000000"/>
          <w:sz w:val="28"/>
          <w:szCs w:val="28"/>
          <w:lang w:eastAsia="ru-RU"/>
        </w:rPr>
        <w:t xml:space="preserve">12. </w:t>
      </w:r>
      <w:r>
        <w:rPr>
          <w:rFonts w:ascii="Times New Roman" w:eastAsia="Times New Roman" w:hAnsi="Times New Roman"/>
          <w:color w:val="000000"/>
          <w:sz w:val="28"/>
          <w:szCs w:val="28"/>
          <w:lang w:eastAsia="az-Latn-AZ"/>
        </w:rPr>
        <w:t>A</w:t>
      </w:r>
      <w:r w:rsidRPr="00882676">
        <w:rPr>
          <w:rFonts w:ascii="Times New Roman" w:eastAsia="Times New Roman" w:hAnsi="Times New Roman"/>
          <w:color w:val="000000"/>
          <w:sz w:val="28"/>
          <w:szCs w:val="28"/>
          <w:lang w:eastAsia="az-Latn-AZ"/>
        </w:rPr>
        <w:t>şağıdakı məzmunda 27.7-ci maddə əlavə edilsin:</w:t>
      </w:r>
    </w:p>
    <w:p w:rsidR="004B1E49" w:rsidRPr="00882676" w:rsidRDefault="004B1E49" w:rsidP="004B1E49">
      <w:pPr>
        <w:tabs>
          <w:tab w:val="left" w:pos="-567"/>
          <w:tab w:val="left" w:pos="284"/>
        </w:tabs>
        <w:spacing w:after="0" w:line="240" w:lineRule="auto"/>
        <w:ind w:firstLine="567"/>
        <w:jc w:val="both"/>
        <w:rPr>
          <w:rFonts w:ascii="Times New Roman" w:eastAsia="Times New Roman" w:hAnsi="Times New Roman"/>
          <w:color w:val="000000"/>
          <w:sz w:val="28"/>
          <w:szCs w:val="28"/>
          <w:lang w:eastAsia="az-Latn-AZ"/>
        </w:rPr>
      </w:pPr>
      <w:r w:rsidRPr="00882676">
        <w:rPr>
          <w:rFonts w:ascii="Times New Roman" w:eastAsia="Times New Roman" w:hAnsi="Times New Roman"/>
          <w:color w:val="000000"/>
          <w:sz w:val="28"/>
          <w:szCs w:val="28"/>
          <w:lang w:eastAsia="az-Latn-AZ"/>
        </w:rPr>
        <w:t>“27.7. Azərbaycan Respublikasının Hesablama Palatası</w:t>
      </w:r>
      <w:r w:rsidRPr="00882676">
        <w:rPr>
          <w:rFonts w:ascii="Times New Roman" w:eastAsia="Times New Roman" w:hAnsi="Times New Roman"/>
          <w:color w:val="FF0000"/>
          <w:sz w:val="28"/>
          <w:szCs w:val="28"/>
          <w:lang w:eastAsia="az-Latn-AZ"/>
        </w:rPr>
        <w:t xml:space="preserve"> </w:t>
      </w:r>
      <w:r w:rsidRPr="00882676">
        <w:rPr>
          <w:rFonts w:ascii="Times New Roman" w:eastAsia="Times New Roman" w:hAnsi="Times New Roman"/>
          <w:color w:val="000000"/>
          <w:sz w:val="28"/>
          <w:szCs w:val="28"/>
          <w:lang w:eastAsia="az-Latn-AZ"/>
        </w:rPr>
        <w:t>b</w:t>
      </w:r>
      <w:r w:rsidRPr="00882676">
        <w:rPr>
          <w:rFonts w:ascii="Times New Roman" w:eastAsia="Times New Roman" w:hAnsi="Times New Roman"/>
          <w:sz w:val="28"/>
          <w:szCs w:val="28"/>
          <w:lang w:eastAsia="az-Latn-AZ"/>
        </w:rPr>
        <w:t>ü</w:t>
      </w:r>
      <w:r w:rsidRPr="00882676">
        <w:rPr>
          <w:rFonts w:ascii="Times New Roman" w:eastAsia="Times New Roman" w:hAnsi="Times New Roman"/>
          <w:color w:val="000000"/>
          <w:sz w:val="28"/>
          <w:szCs w:val="28"/>
          <w:lang w:eastAsia="az-Latn-AZ"/>
        </w:rPr>
        <w:t>dcədənkənar dövlət fondlarının büdcələrinin layihələrinə və büdcədənkənar dövlət fondlarının icrasına dair hesabatlara rəy verir.”.</w:t>
      </w:r>
    </w:p>
    <w:p w:rsidR="004B1E49" w:rsidRPr="00882676" w:rsidRDefault="004B1E49" w:rsidP="004B1E49">
      <w:pPr>
        <w:tabs>
          <w:tab w:val="left" w:pos="284"/>
        </w:tabs>
        <w:spacing w:after="0" w:line="240" w:lineRule="auto"/>
        <w:ind w:firstLine="648"/>
        <w:jc w:val="both"/>
        <w:rPr>
          <w:rFonts w:ascii="Times New Roman" w:hAnsi="Times New Roman"/>
          <w:b/>
          <w:sz w:val="28"/>
          <w:szCs w:val="28"/>
        </w:rPr>
      </w:pPr>
    </w:p>
    <w:p w:rsidR="004B1E49" w:rsidRDefault="004B1E49" w:rsidP="004B1E49">
      <w:pPr>
        <w:tabs>
          <w:tab w:val="left" w:pos="284"/>
        </w:tabs>
        <w:spacing w:after="0" w:line="240" w:lineRule="auto"/>
        <w:ind w:firstLine="648"/>
        <w:jc w:val="both"/>
        <w:rPr>
          <w:rFonts w:ascii="Times New Roman" w:hAnsi="Times New Roman"/>
          <w:b/>
          <w:sz w:val="28"/>
          <w:szCs w:val="28"/>
        </w:rPr>
      </w:pPr>
    </w:p>
    <w:p w:rsidR="004B1E49" w:rsidRDefault="004B1E49" w:rsidP="004B1E49">
      <w:pPr>
        <w:tabs>
          <w:tab w:val="left" w:pos="284"/>
        </w:tabs>
        <w:spacing w:after="0" w:line="240" w:lineRule="auto"/>
        <w:ind w:firstLine="648"/>
        <w:jc w:val="both"/>
        <w:rPr>
          <w:rFonts w:ascii="Times New Roman" w:hAnsi="Times New Roman"/>
          <w:b/>
          <w:sz w:val="28"/>
          <w:szCs w:val="28"/>
        </w:rPr>
      </w:pPr>
    </w:p>
    <w:p w:rsidR="004B1E49" w:rsidRPr="00882676" w:rsidRDefault="004B1E49" w:rsidP="004B1E49">
      <w:pPr>
        <w:tabs>
          <w:tab w:val="left" w:pos="284"/>
        </w:tabs>
        <w:spacing w:after="0" w:line="240" w:lineRule="auto"/>
        <w:ind w:firstLine="648"/>
        <w:jc w:val="both"/>
        <w:rPr>
          <w:rFonts w:ascii="Times New Roman" w:hAnsi="Times New Roman"/>
          <w:b/>
          <w:sz w:val="28"/>
          <w:szCs w:val="28"/>
        </w:rPr>
      </w:pPr>
    </w:p>
    <w:p w:rsidR="004B1E49" w:rsidRPr="005B020A" w:rsidRDefault="004B1E49" w:rsidP="004B1E49">
      <w:pPr>
        <w:spacing w:after="0" w:line="240" w:lineRule="auto"/>
        <w:ind w:left="4500" w:firstLine="36"/>
        <w:jc w:val="center"/>
        <w:rPr>
          <w:rFonts w:ascii="Times New Roman" w:hAnsi="Times New Roman"/>
          <w:b/>
          <w:sz w:val="28"/>
          <w:szCs w:val="28"/>
        </w:rPr>
      </w:pPr>
      <w:r w:rsidRPr="005B020A">
        <w:rPr>
          <w:rFonts w:ascii="Times New Roman" w:hAnsi="Times New Roman"/>
          <w:b/>
          <w:bCs/>
          <w:sz w:val="28"/>
          <w:szCs w:val="28"/>
        </w:rPr>
        <w:t xml:space="preserve">        </w:t>
      </w:r>
      <w:r>
        <w:rPr>
          <w:rFonts w:ascii="Times New Roman" w:hAnsi="Times New Roman"/>
          <w:b/>
          <w:bCs/>
          <w:sz w:val="28"/>
          <w:szCs w:val="28"/>
        </w:rPr>
        <w:t xml:space="preserve"> </w:t>
      </w:r>
      <w:r w:rsidRPr="005B020A">
        <w:rPr>
          <w:rFonts w:ascii="Times New Roman" w:hAnsi="Times New Roman"/>
          <w:b/>
          <w:bCs/>
          <w:sz w:val="28"/>
          <w:szCs w:val="28"/>
        </w:rPr>
        <w:t>İlham Əliyev</w:t>
      </w:r>
    </w:p>
    <w:p w:rsidR="004B1E49" w:rsidRPr="005B020A" w:rsidRDefault="004B1E49" w:rsidP="004B1E49">
      <w:pPr>
        <w:spacing w:after="0" w:line="240" w:lineRule="auto"/>
        <w:ind w:left="4500" w:firstLine="36"/>
        <w:jc w:val="center"/>
        <w:rPr>
          <w:rFonts w:ascii="Times New Roman" w:hAnsi="Times New Roman"/>
          <w:b/>
          <w:bCs/>
          <w:sz w:val="28"/>
          <w:szCs w:val="28"/>
        </w:rPr>
      </w:pPr>
      <w:r w:rsidRPr="005B020A">
        <w:rPr>
          <w:rFonts w:ascii="Times New Roman" w:hAnsi="Times New Roman"/>
          <w:b/>
          <w:bCs/>
          <w:sz w:val="28"/>
          <w:szCs w:val="28"/>
        </w:rPr>
        <w:t xml:space="preserve">     Azərbaycan Respublikasının Prezidenti</w:t>
      </w:r>
    </w:p>
    <w:p w:rsidR="004B1E49" w:rsidRPr="005B020A" w:rsidRDefault="004B1E49" w:rsidP="004B1E49">
      <w:pPr>
        <w:spacing w:after="0" w:line="240" w:lineRule="auto"/>
        <w:ind w:left="4500" w:firstLine="36"/>
        <w:jc w:val="center"/>
        <w:rPr>
          <w:rFonts w:ascii="Times New Roman" w:hAnsi="Times New Roman"/>
          <w:b/>
          <w:bCs/>
          <w:sz w:val="28"/>
          <w:szCs w:val="28"/>
        </w:rPr>
      </w:pPr>
    </w:p>
    <w:p w:rsidR="004B1E49" w:rsidRPr="005B020A" w:rsidRDefault="004B1E49" w:rsidP="004B1E49">
      <w:pPr>
        <w:spacing w:after="0" w:line="240" w:lineRule="auto"/>
        <w:ind w:left="4500" w:firstLine="36"/>
        <w:jc w:val="center"/>
        <w:rPr>
          <w:rFonts w:ascii="Times New Roman" w:hAnsi="Times New Roman"/>
          <w:b/>
          <w:sz w:val="28"/>
          <w:szCs w:val="28"/>
        </w:rPr>
      </w:pPr>
    </w:p>
    <w:p w:rsidR="004B1E49" w:rsidRPr="005B020A" w:rsidRDefault="004B1E49" w:rsidP="004B1E49">
      <w:pPr>
        <w:spacing w:after="0" w:line="240" w:lineRule="auto"/>
        <w:rPr>
          <w:rFonts w:ascii="Times New Roman" w:hAnsi="Times New Roman"/>
          <w:sz w:val="28"/>
          <w:szCs w:val="28"/>
        </w:rPr>
      </w:pPr>
      <w:r w:rsidRPr="005B020A">
        <w:rPr>
          <w:rFonts w:ascii="Times New Roman" w:hAnsi="Times New Roman"/>
          <w:sz w:val="28"/>
          <w:szCs w:val="28"/>
        </w:rPr>
        <w:t>Bakı şəhəri, 16 dekabr 2016-cı il</w:t>
      </w:r>
    </w:p>
    <w:p w:rsidR="004B1E49" w:rsidRPr="005B020A" w:rsidRDefault="004B1E49" w:rsidP="004B1E49">
      <w:pPr>
        <w:spacing w:after="0" w:line="240" w:lineRule="auto"/>
        <w:rPr>
          <w:rFonts w:ascii="Times New Roman" w:hAnsi="Times New Roman"/>
          <w:sz w:val="28"/>
          <w:szCs w:val="28"/>
        </w:rPr>
      </w:pPr>
      <w:r>
        <w:rPr>
          <w:rFonts w:ascii="Times New Roman" w:hAnsi="Times New Roman"/>
          <w:sz w:val="28"/>
          <w:szCs w:val="28"/>
        </w:rPr>
        <w:t>№ 462</w:t>
      </w:r>
      <w:r w:rsidRPr="005B020A">
        <w:rPr>
          <w:rFonts w:ascii="Times New Roman" w:hAnsi="Times New Roman"/>
          <w:sz w:val="28"/>
          <w:szCs w:val="28"/>
        </w:rPr>
        <w:t>-VQD</w:t>
      </w:r>
    </w:p>
    <w:p w:rsidR="004B1E49" w:rsidRPr="005B020A" w:rsidRDefault="004B1E49" w:rsidP="004B1E49">
      <w:pPr>
        <w:spacing w:after="0" w:line="240" w:lineRule="auto"/>
        <w:jc w:val="both"/>
        <w:rPr>
          <w:rFonts w:ascii="Times New Roman" w:hAnsi="Times New Roman"/>
          <w:sz w:val="28"/>
          <w:szCs w:val="28"/>
        </w:rPr>
      </w:pPr>
    </w:p>
    <w:p w:rsidR="000A1748" w:rsidRDefault="000A1748">
      <w:bookmarkStart w:id="0" w:name="_GoBack"/>
      <w:bookmarkEnd w:id="0"/>
    </w:p>
    <w:sectPr w:rsidR="000A1748" w:rsidSect="00C404A0">
      <w:headerReference w:type="defaul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A0" w:rsidRDefault="004B1E49">
    <w:pPr>
      <w:pStyle w:val="Header"/>
      <w:jc w:val="center"/>
    </w:pPr>
    <w:r>
      <w:fldChar w:fldCharType="begin"/>
    </w:r>
    <w:r>
      <w:instrText>PAGE   \* MERGEFORMAT</w:instrText>
    </w:r>
    <w:r>
      <w:fldChar w:fldCharType="separate"/>
    </w:r>
    <w:r w:rsidRPr="004B1E49">
      <w:rPr>
        <w:noProof/>
        <w:lang w:val="ru-RU"/>
      </w:rPr>
      <w:t>2</w:t>
    </w:r>
    <w:r>
      <w:fldChar w:fldCharType="end"/>
    </w:r>
  </w:p>
  <w:p w:rsidR="00C404A0" w:rsidRDefault="004B1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49"/>
    <w:rsid w:val="000A1748"/>
    <w:rsid w:val="004B1E4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E49"/>
  </w:style>
  <w:style w:type="character" w:styleId="Hyperlink">
    <w:name w:val="Hyperlink"/>
    <w:uiPriority w:val="99"/>
    <w:semiHidden/>
    <w:unhideWhenUsed/>
    <w:rsid w:val="004B1E49"/>
    <w:rPr>
      <w:color w:val="0000FF"/>
      <w:u w:val="single"/>
    </w:rPr>
  </w:style>
  <w:style w:type="paragraph" w:styleId="Header">
    <w:name w:val="header"/>
    <w:basedOn w:val="Normal"/>
    <w:link w:val="HeaderChar"/>
    <w:uiPriority w:val="99"/>
    <w:unhideWhenUsed/>
    <w:rsid w:val="004B1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1E49"/>
    <w:rPr>
      <w:rFonts w:ascii="Calibri" w:eastAsia="Calibri" w:hAnsi="Calibri" w:cs="Times New Roman"/>
    </w:rPr>
  </w:style>
  <w:style w:type="paragraph" w:styleId="PlainText">
    <w:name w:val="Plain Text"/>
    <w:basedOn w:val="Normal"/>
    <w:link w:val="PlainTextChar"/>
    <w:uiPriority w:val="99"/>
    <w:semiHidden/>
    <w:unhideWhenUsed/>
    <w:rsid w:val="004B1E49"/>
    <w:pPr>
      <w:spacing w:after="0" w:line="240" w:lineRule="auto"/>
    </w:pPr>
    <w:rPr>
      <w:szCs w:val="21"/>
      <w:lang w:val="ru-RU"/>
    </w:rPr>
  </w:style>
  <w:style w:type="character" w:customStyle="1" w:styleId="PlainTextChar">
    <w:name w:val="Plain Text Char"/>
    <w:basedOn w:val="DefaultParagraphFont"/>
    <w:link w:val="PlainText"/>
    <w:uiPriority w:val="99"/>
    <w:semiHidden/>
    <w:rsid w:val="004B1E49"/>
    <w:rPr>
      <w:rFonts w:ascii="Calibri" w:eastAsia="Calibri" w:hAnsi="Calibri" w:cs="Times New Roman"/>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1E49"/>
  </w:style>
  <w:style w:type="character" w:styleId="Hyperlink">
    <w:name w:val="Hyperlink"/>
    <w:uiPriority w:val="99"/>
    <w:semiHidden/>
    <w:unhideWhenUsed/>
    <w:rsid w:val="004B1E49"/>
    <w:rPr>
      <w:color w:val="0000FF"/>
      <w:u w:val="single"/>
    </w:rPr>
  </w:style>
  <w:style w:type="paragraph" w:styleId="Header">
    <w:name w:val="header"/>
    <w:basedOn w:val="Normal"/>
    <w:link w:val="HeaderChar"/>
    <w:uiPriority w:val="99"/>
    <w:unhideWhenUsed/>
    <w:rsid w:val="004B1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1E49"/>
    <w:rPr>
      <w:rFonts w:ascii="Calibri" w:eastAsia="Calibri" w:hAnsi="Calibri" w:cs="Times New Roman"/>
    </w:rPr>
  </w:style>
  <w:style w:type="paragraph" w:styleId="PlainText">
    <w:name w:val="Plain Text"/>
    <w:basedOn w:val="Normal"/>
    <w:link w:val="PlainTextChar"/>
    <w:uiPriority w:val="99"/>
    <w:semiHidden/>
    <w:unhideWhenUsed/>
    <w:rsid w:val="004B1E49"/>
    <w:pPr>
      <w:spacing w:after="0" w:line="240" w:lineRule="auto"/>
    </w:pPr>
    <w:rPr>
      <w:szCs w:val="21"/>
      <w:lang w:val="ru-RU"/>
    </w:rPr>
  </w:style>
  <w:style w:type="character" w:customStyle="1" w:styleId="PlainTextChar">
    <w:name w:val="Plain Text Char"/>
    <w:basedOn w:val="DefaultParagraphFont"/>
    <w:link w:val="PlainText"/>
    <w:uiPriority w:val="99"/>
    <w:semiHidden/>
    <w:rsid w:val="004B1E49"/>
    <w:rPr>
      <w:rFonts w:ascii="Calibri" w:eastAsia="Calibri" w:hAnsi="Calibri" w:cs="Times New Roman"/>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34237" TargetMode="External"/><Relationship Id="rId5" Type="http://schemas.openxmlformats.org/officeDocument/2006/relationships/hyperlink" Target="http://e-qanun.az/framework/11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1637</Characters>
  <Application>Microsoft Office Word</Application>
  <DocSecurity>0</DocSecurity>
  <Lines>13</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2017-02-01T10:23:00Z</dcterms:created>
  <dcterms:modified xsi:type="dcterms:W3CDTF">2017-02-01T10:23:00Z</dcterms:modified>
</cp:coreProperties>
</file>