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F9" w:rsidRDefault="000001F9" w:rsidP="000001F9">
      <w:pPr>
        <w:pStyle w:val="NormalWeb"/>
        <w:spacing w:before="0" w:beforeAutospacing="0" w:after="0" w:afterAutospacing="0"/>
        <w:jc w:val="center"/>
        <w:rPr>
          <w:b/>
          <w:bCs/>
          <w:sz w:val="32"/>
          <w:szCs w:val="32"/>
          <w:lang w:val="az-Latn-AZ"/>
        </w:rPr>
      </w:pPr>
    </w:p>
    <w:p w:rsidR="000001F9" w:rsidRDefault="000001F9" w:rsidP="000001F9">
      <w:pPr>
        <w:pStyle w:val="NormalWeb"/>
        <w:spacing w:before="0" w:beforeAutospacing="0" w:after="0" w:afterAutospacing="0"/>
        <w:jc w:val="center"/>
        <w:rPr>
          <w:b/>
          <w:bCs/>
          <w:sz w:val="32"/>
          <w:szCs w:val="32"/>
          <w:lang w:val="az-Latn-AZ"/>
        </w:rPr>
      </w:pPr>
    </w:p>
    <w:p w:rsidR="000001F9" w:rsidRDefault="000001F9" w:rsidP="000001F9">
      <w:pPr>
        <w:pStyle w:val="NormalWeb"/>
        <w:spacing w:before="0" w:beforeAutospacing="0" w:after="0" w:afterAutospacing="0"/>
        <w:jc w:val="center"/>
        <w:rPr>
          <w:b/>
          <w:bCs/>
          <w:sz w:val="32"/>
          <w:szCs w:val="32"/>
          <w:lang w:val="az-Latn-AZ"/>
        </w:rPr>
      </w:pPr>
    </w:p>
    <w:p w:rsidR="000001F9" w:rsidRDefault="000001F9" w:rsidP="000001F9">
      <w:pPr>
        <w:pStyle w:val="NormalWeb"/>
        <w:spacing w:before="0" w:beforeAutospacing="0" w:after="0" w:afterAutospacing="0"/>
        <w:jc w:val="center"/>
        <w:rPr>
          <w:b/>
          <w:bCs/>
          <w:sz w:val="32"/>
          <w:szCs w:val="32"/>
          <w:lang w:val="az-Latn-AZ"/>
        </w:rPr>
      </w:pPr>
    </w:p>
    <w:p w:rsidR="000001F9" w:rsidRDefault="000001F9" w:rsidP="000001F9">
      <w:pPr>
        <w:pStyle w:val="NormalWeb"/>
        <w:spacing w:before="0" w:beforeAutospacing="0" w:after="0" w:afterAutospacing="0"/>
        <w:jc w:val="center"/>
        <w:rPr>
          <w:b/>
          <w:bCs/>
          <w:sz w:val="32"/>
          <w:szCs w:val="32"/>
          <w:lang w:val="az-Latn-AZ"/>
        </w:rPr>
      </w:pPr>
    </w:p>
    <w:p w:rsidR="000001F9" w:rsidRDefault="000001F9" w:rsidP="000001F9">
      <w:pPr>
        <w:pStyle w:val="NormalWeb"/>
        <w:spacing w:before="0" w:beforeAutospacing="0" w:after="0" w:afterAutospacing="0"/>
        <w:jc w:val="center"/>
        <w:rPr>
          <w:b/>
          <w:bCs/>
          <w:sz w:val="32"/>
          <w:szCs w:val="32"/>
          <w:lang w:val="az-Latn-AZ"/>
        </w:rPr>
      </w:pPr>
      <w:r w:rsidRPr="00152B6C">
        <w:rPr>
          <w:b/>
          <w:bCs/>
          <w:sz w:val="32"/>
          <w:szCs w:val="32"/>
          <w:lang w:val="az-Latn-AZ"/>
        </w:rPr>
        <w:t xml:space="preserve">Azərbaycan Respublikasının 1997-ci il 3 oktyabr tarixli 377-IQ nömrəli Qanunu ilə təsdiq edilmiş “Hərbi </w:t>
      </w:r>
      <w:proofErr w:type="spellStart"/>
      <w:r w:rsidRPr="00152B6C">
        <w:rPr>
          <w:b/>
          <w:bCs/>
          <w:sz w:val="32"/>
          <w:szCs w:val="32"/>
          <w:lang w:val="az-Latn-AZ"/>
        </w:rPr>
        <w:t>xidmətkeçmə</w:t>
      </w:r>
      <w:proofErr w:type="spellEnd"/>
      <w:r w:rsidRPr="00152B6C">
        <w:rPr>
          <w:b/>
          <w:bCs/>
          <w:sz w:val="32"/>
          <w:szCs w:val="32"/>
          <w:lang w:val="az-Latn-AZ"/>
        </w:rPr>
        <w:t xml:space="preserve"> haqqında </w:t>
      </w:r>
      <w:proofErr w:type="spellStart"/>
      <w:r w:rsidRPr="00152B6C">
        <w:rPr>
          <w:b/>
          <w:bCs/>
          <w:sz w:val="32"/>
          <w:szCs w:val="32"/>
          <w:lang w:val="az-Latn-AZ"/>
        </w:rPr>
        <w:t>Əsasnamə”də</w:t>
      </w:r>
      <w:proofErr w:type="spellEnd"/>
      <w:r w:rsidRPr="00152B6C">
        <w:rPr>
          <w:b/>
          <w:bCs/>
          <w:sz w:val="32"/>
          <w:szCs w:val="32"/>
          <w:lang w:val="az-Latn-AZ"/>
        </w:rPr>
        <w:t xml:space="preserve"> dəyişikliklər edilməsi barədə</w:t>
      </w:r>
    </w:p>
    <w:p w:rsidR="000001F9" w:rsidRDefault="000001F9" w:rsidP="000001F9">
      <w:pPr>
        <w:pStyle w:val="NormalWeb"/>
        <w:spacing w:before="0" w:beforeAutospacing="0" w:after="0" w:afterAutospacing="0"/>
        <w:jc w:val="center"/>
        <w:rPr>
          <w:b/>
          <w:bCs/>
          <w:sz w:val="32"/>
          <w:szCs w:val="32"/>
          <w:lang w:val="az-Latn-AZ"/>
        </w:rPr>
      </w:pPr>
    </w:p>
    <w:p w:rsidR="000001F9" w:rsidRPr="00152B6C" w:rsidRDefault="000001F9" w:rsidP="000001F9">
      <w:pPr>
        <w:pStyle w:val="NormalWeb"/>
        <w:spacing w:before="0" w:beforeAutospacing="0" w:after="0" w:afterAutospacing="0"/>
        <w:jc w:val="center"/>
        <w:rPr>
          <w:b/>
          <w:bCs/>
          <w:sz w:val="32"/>
          <w:szCs w:val="32"/>
          <w:lang w:val="az-Latn-AZ"/>
        </w:rPr>
      </w:pPr>
      <w:r>
        <w:rPr>
          <w:b/>
          <w:sz w:val="40"/>
          <w:szCs w:val="40"/>
          <w:lang w:val="az-Latn-AZ"/>
        </w:rPr>
        <w:t>AZƏRBAYCAN RESPUBLİKASININ QANUNU</w:t>
      </w:r>
    </w:p>
    <w:p w:rsidR="000001F9" w:rsidRPr="00152B6C" w:rsidRDefault="000001F9" w:rsidP="000001F9">
      <w:pPr>
        <w:pStyle w:val="NormalWeb"/>
        <w:spacing w:before="0" w:beforeAutospacing="0" w:after="0" w:afterAutospacing="0"/>
        <w:jc w:val="center"/>
        <w:rPr>
          <w:b/>
          <w:bCs/>
          <w:lang w:val="az-Latn-AZ"/>
        </w:rPr>
      </w:pPr>
    </w:p>
    <w:p w:rsidR="000001F9" w:rsidRPr="00152B6C" w:rsidRDefault="000001F9" w:rsidP="000001F9">
      <w:pPr>
        <w:spacing w:after="0" w:line="240" w:lineRule="auto"/>
        <w:jc w:val="both"/>
        <w:rPr>
          <w:rFonts w:ascii="Times New Roman" w:hAnsi="Times New Roman" w:cs="Times New Roman"/>
          <w:b/>
          <w:bCs/>
          <w:sz w:val="28"/>
          <w:szCs w:val="28"/>
          <w:lang w:val="az-Latn-AZ"/>
        </w:rPr>
      </w:pPr>
      <w:r w:rsidRPr="00152B6C">
        <w:rPr>
          <w:rFonts w:ascii="Times New Roman" w:hAnsi="Times New Roman" w:cs="Times New Roman"/>
          <w:b/>
          <w:bCs/>
          <w:sz w:val="28"/>
          <w:szCs w:val="28"/>
          <w:lang w:val="az-Latn-AZ"/>
        </w:rPr>
        <w:tab/>
      </w:r>
      <w:r w:rsidRPr="00152B6C">
        <w:rPr>
          <w:rFonts w:ascii="Times New Roman" w:hAnsi="Times New Roman" w:cs="Times New Roman"/>
          <w:bCs/>
          <w:sz w:val="28"/>
          <w:szCs w:val="28"/>
          <w:lang w:val="az-Latn-AZ"/>
        </w:rPr>
        <w:t>Azərbaycan Respublikasının Milli Məclisi Azərbaycan Respublikası Konstitusiyasının 94-cü maddəsinin I hissəsinin 18-ci bəndini rəhbər tutaraq</w:t>
      </w:r>
      <w:r w:rsidRPr="00152B6C">
        <w:rPr>
          <w:rFonts w:ascii="Times New Roman" w:hAnsi="Times New Roman" w:cs="Times New Roman"/>
          <w:b/>
          <w:bCs/>
          <w:sz w:val="28"/>
          <w:szCs w:val="28"/>
          <w:lang w:val="az-Latn-AZ"/>
        </w:rPr>
        <w:t xml:space="preserve"> qərara alır:</w:t>
      </w:r>
    </w:p>
    <w:p w:rsidR="000001F9" w:rsidRPr="00152B6C" w:rsidRDefault="000001F9" w:rsidP="000001F9">
      <w:pPr>
        <w:pStyle w:val="NormalWeb"/>
        <w:spacing w:before="0" w:beforeAutospacing="0" w:after="0" w:afterAutospacing="0"/>
        <w:ind w:firstLine="567"/>
        <w:jc w:val="both"/>
        <w:rPr>
          <w:bCs/>
          <w:sz w:val="28"/>
          <w:szCs w:val="28"/>
          <w:lang w:val="az-Latn-AZ"/>
        </w:rPr>
      </w:pPr>
      <w:r w:rsidRPr="00152B6C">
        <w:rPr>
          <w:bCs/>
          <w:sz w:val="28"/>
          <w:szCs w:val="28"/>
          <w:lang w:val="az-Latn-AZ"/>
        </w:rPr>
        <w:t xml:space="preserve">Azərbaycan Respublikasının 1997-ci il 3 oktyabr tarixli 377-IQ nömrəli Qanunu (Azərbaycan Respublikasının Qanunvericilik Toplusu, 1998, № 1, </w:t>
      </w:r>
      <w:r>
        <w:rPr>
          <w:bCs/>
          <w:sz w:val="28"/>
          <w:szCs w:val="28"/>
          <w:lang w:val="az-Latn-AZ"/>
        </w:rPr>
        <w:t xml:space="preserve">   </w:t>
      </w:r>
      <w:r w:rsidRPr="00152B6C">
        <w:rPr>
          <w:bCs/>
          <w:sz w:val="28"/>
          <w:szCs w:val="28"/>
          <w:lang w:val="az-Latn-AZ"/>
        </w:rPr>
        <w:t xml:space="preserve">maddə 14; 2001, № 3, maddələr 138, 145, 146, 147, № 12, maddələr 731, 745; 2002, № 6, maddə 328, № 8, maddə 464; 2004, № 2, maddə 57, № 11, maddə 886; 2005, № 7, maddələr 576, 588, № 10, maddə 871; 2006, № 4, maddə 312, № 11, maddə 933; 2007, № 8, maddə 756, № 11, maddə 1078; 2008, №7, maddə 602, </w:t>
      </w:r>
      <w:r>
        <w:rPr>
          <w:bCs/>
          <w:sz w:val="28"/>
          <w:szCs w:val="28"/>
          <w:lang w:val="az-Latn-AZ"/>
        </w:rPr>
        <w:t xml:space="preserve">  </w:t>
      </w:r>
      <w:r w:rsidRPr="00152B6C">
        <w:rPr>
          <w:bCs/>
          <w:sz w:val="28"/>
          <w:szCs w:val="28"/>
          <w:lang w:val="az-Latn-AZ"/>
        </w:rPr>
        <w:t xml:space="preserve">№ 8, maddə 695, №12, maddə 1048; 2010, № 6, maddə 482; 2011, № 2, </w:t>
      </w:r>
      <w:r>
        <w:rPr>
          <w:bCs/>
          <w:sz w:val="28"/>
          <w:szCs w:val="28"/>
          <w:lang w:val="az-Latn-AZ"/>
        </w:rPr>
        <w:t xml:space="preserve">      </w:t>
      </w:r>
      <w:r w:rsidRPr="00152B6C">
        <w:rPr>
          <w:bCs/>
          <w:sz w:val="28"/>
          <w:szCs w:val="28"/>
          <w:lang w:val="az-Latn-AZ"/>
        </w:rPr>
        <w:t xml:space="preserve">maddə 71; 2015, № 5, maddə 501) ilə təsdiq edilmiş “Hərbi </w:t>
      </w:r>
      <w:proofErr w:type="spellStart"/>
      <w:r w:rsidRPr="00152B6C">
        <w:rPr>
          <w:bCs/>
          <w:sz w:val="28"/>
          <w:szCs w:val="28"/>
          <w:lang w:val="az-Latn-AZ"/>
        </w:rPr>
        <w:t>xidmətkeçmə</w:t>
      </w:r>
      <w:proofErr w:type="spellEnd"/>
      <w:r w:rsidRPr="00152B6C">
        <w:rPr>
          <w:bCs/>
          <w:sz w:val="28"/>
          <w:szCs w:val="28"/>
          <w:lang w:val="az-Latn-AZ"/>
        </w:rPr>
        <w:t xml:space="preserve"> haqqında </w:t>
      </w:r>
      <w:proofErr w:type="spellStart"/>
      <w:r w:rsidRPr="00152B6C">
        <w:rPr>
          <w:bCs/>
          <w:sz w:val="28"/>
          <w:szCs w:val="28"/>
          <w:lang w:val="az-Latn-AZ"/>
        </w:rPr>
        <w:t>Əsasnamə”də</w:t>
      </w:r>
      <w:proofErr w:type="spellEnd"/>
      <w:r w:rsidRPr="00152B6C">
        <w:rPr>
          <w:bCs/>
          <w:sz w:val="28"/>
          <w:szCs w:val="28"/>
          <w:lang w:val="az-Latn-AZ"/>
        </w:rPr>
        <w:t xml:space="preserve"> aşağıdakı dəyişikliklər edilsin:</w:t>
      </w:r>
    </w:p>
    <w:p w:rsidR="000001F9" w:rsidRPr="00152B6C" w:rsidRDefault="000001F9" w:rsidP="000001F9">
      <w:pPr>
        <w:pStyle w:val="NormalWeb"/>
        <w:spacing w:before="0" w:beforeAutospacing="0" w:after="0" w:afterAutospacing="0"/>
        <w:ind w:firstLine="567"/>
        <w:jc w:val="both"/>
        <w:rPr>
          <w:bCs/>
          <w:sz w:val="28"/>
          <w:szCs w:val="28"/>
          <w:lang w:val="az-Latn-AZ"/>
        </w:rPr>
      </w:pPr>
      <w:r w:rsidRPr="00152B6C">
        <w:rPr>
          <w:bCs/>
          <w:sz w:val="28"/>
          <w:szCs w:val="28"/>
          <w:lang w:val="az-Latn-AZ"/>
        </w:rPr>
        <w:t xml:space="preserve">1. 117-ci maddənin ikinci hissəsində “port” sözü çıxarılsın və “ hərbi komendantına,” </w:t>
      </w:r>
      <w:proofErr w:type="spellStart"/>
      <w:r w:rsidRPr="00152B6C">
        <w:rPr>
          <w:bCs/>
          <w:sz w:val="28"/>
          <w:szCs w:val="28"/>
          <w:lang w:val="az-Latn-AZ"/>
        </w:rPr>
        <w:t>sözlərindən</w:t>
      </w:r>
      <w:proofErr w:type="spellEnd"/>
      <w:r w:rsidRPr="00152B6C">
        <w:rPr>
          <w:bCs/>
          <w:sz w:val="28"/>
          <w:szCs w:val="28"/>
          <w:lang w:val="az-Latn-AZ"/>
        </w:rPr>
        <w:t xml:space="preserve"> sonra “dəniz limanı idarəsinə,” sözləri əlavə edilsin.</w:t>
      </w:r>
    </w:p>
    <w:p w:rsidR="000001F9" w:rsidRPr="00152B6C" w:rsidRDefault="000001F9" w:rsidP="000001F9">
      <w:pPr>
        <w:pStyle w:val="NormalWeb"/>
        <w:spacing w:before="0" w:beforeAutospacing="0" w:after="0" w:afterAutospacing="0"/>
        <w:ind w:firstLine="567"/>
        <w:jc w:val="both"/>
        <w:rPr>
          <w:bCs/>
          <w:spacing w:val="-4"/>
          <w:sz w:val="28"/>
          <w:szCs w:val="28"/>
          <w:lang w:val="az-Latn-AZ"/>
        </w:rPr>
      </w:pPr>
      <w:r w:rsidRPr="00152B6C">
        <w:rPr>
          <w:bCs/>
          <w:spacing w:val="-4"/>
          <w:sz w:val="28"/>
          <w:szCs w:val="28"/>
          <w:lang w:val="az-Latn-AZ"/>
        </w:rPr>
        <w:t xml:space="preserve">2. 118-ci maddənin a) yarımbəndinin ikinci cümləsində </w:t>
      </w:r>
      <w:r>
        <w:rPr>
          <w:bCs/>
          <w:spacing w:val="-4"/>
          <w:sz w:val="28"/>
          <w:szCs w:val="28"/>
          <w:lang w:val="az-Latn-AZ"/>
        </w:rPr>
        <w:t>“</w:t>
      </w:r>
      <w:r w:rsidRPr="00152B6C">
        <w:rPr>
          <w:bCs/>
          <w:spacing w:val="-4"/>
          <w:sz w:val="28"/>
          <w:szCs w:val="28"/>
          <w:lang w:val="az-Latn-AZ"/>
        </w:rPr>
        <w:t xml:space="preserve">port” sözü çıxarılsın və “hərbi komendantı,” </w:t>
      </w:r>
      <w:proofErr w:type="spellStart"/>
      <w:r w:rsidRPr="00152B6C">
        <w:rPr>
          <w:bCs/>
          <w:spacing w:val="-4"/>
          <w:sz w:val="28"/>
          <w:szCs w:val="28"/>
          <w:lang w:val="az-Latn-AZ"/>
        </w:rPr>
        <w:t>sözlərindən</w:t>
      </w:r>
      <w:proofErr w:type="spellEnd"/>
      <w:r w:rsidRPr="00152B6C">
        <w:rPr>
          <w:bCs/>
          <w:spacing w:val="-4"/>
          <w:sz w:val="28"/>
          <w:szCs w:val="28"/>
          <w:lang w:val="az-Latn-AZ"/>
        </w:rPr>
        <w:t xml:space="preserve"> sonra “dəniz limanı idarəsi,” sözləri əlavə edilsin.</w:t>
      </w:r>
    </w:p>
    <w:p w:rsidR="000001F9" w:rsidRPr="00152B6C" w:rsidRDefault="000001F9" w:rsidP="000001F9">
      <w:pPr>
        <w:pStyle w:val="NormalWeb"/>
        <w:spacing w:before="0" w:beforeAutospacing="0" w:after="0" w:afterAutospacing="0"/>
        <w:ind w:firstLine="567"/>
        <w:jc w:val="both"/>
        <w:rPr>
          <w:bCs/>
          <w:sz w:val="28"/>
          <w:szCs w:val="28"/>
          <w:lang w:val="az-Latn-AZ"/>
        </w:rPr>
      </w:pPr>
      <w:r w:rsidRPr="00152B6C">
        <w:rPr>
          <w:bCs/>
          <w:sz w:val="28"/>
          <w:szCs w:val="28"/>
          <w:lang w:val="az-Latn-AZ"/>
        </w:rPr>
        <w:t xml:space="preserve">3. 141-ci maddənin ikinci hissəsində “portu” və “(liman)” sözləri çıxarılsın və “ komendantından,” </w:t>
      </w:r>
      <w:proofErr w:type="spellStart"/>
      <w:r w:rsidRPr="00152B6C">
        <w:rPr>
          <w:bCs/>
          <w:sz w:val="28"/>
          <w:szCs w:val="28"/>
          <w:lang w:val="az-Latn-AZ"/>
        </w:rPr>
        <w:t>sözlərindən</w:t>
      </w:r>
      <w:proofErr w:type="spellEnd"/>
      <w:r w:rsidRPr="00152B6C">
        <w:rPr>
          <w:bCs/>
          <w:sz w:val="28"/>
          <w:szCs w:val="28"/>
          <w:lang w:val="az-Latn-AZ"/>
        </w:rPr>
        <w:t xml:space="preserve"> sonra “dəniz limanı idarəsindən,” sözləri əlavə edilsin.</w:t>
      </w:r>
    </w:p>
    <w:p w:rsidR="000001F9" w:rsidRPr="00152B6C" w:rsidRDefault="000001F9" w:rsidP="000001F9">
      <w:pPr>
        <w:pStyle w:val="NormalWeb"/>
        <w:spacing w:before="0" w:beforeAutospacing="0" w:after="0" w:afterAutospacing="0"/>
        <w:ind w:firstLine="567"/>
        <w:jc w:val="both"/>
        <w:rPr>
          <w:bCs/>
          <w:sz w:val="28"/>
          <w:szCs w:val="28"/>
          <w:lang w:val="az-Latn-AZ"/>
        </w:rPr>
      </w:pPr>
      <w:r w:rsidRPr="00152B6C">
        <w:rPr>
          <w:bCs/>
          <w:sz w:val="28"/>
          <w:szCs w:val="28"/>
          <w:lang w:val="az-Latn-AZ"/>
        </w:rPr>
        <w:t>4. 142-ci maddədə</w:t>
      </w:r>
      <w:r>
        <w:rPr>
          <w:bCs/>
          <w:sz w:val="28"/>
          <w:szCs w:val="28"/>
          <w:lang w:val="az-Latn-AZ"/>
        </w:rPr>
        <w:t xml:space="preserve"> </w:t>
      </w:r>
      <w:r w:rsidRPr="00152B6C">
        <w:rPr>
          <w:bCs/>
          <w:sz w:val="28"/>
          <w:szCs w:val="28"/>
          <w:lang w:val="az-Latn-AZ"/>
        </w:rPr>
        <w:t>“portu” söz</w:t>
      </w:r>
      <w:r>
        <w:rPr>
          <w:bCs/>
          <w:sz w:val="28"/>
          <w:szCs w:val="28"/>
          <w:lang w:val="az-Latn-AZ"/>
        </w:rPr>
        <w:t>ü</w:t>
      </w:r>
      <w:r w:rsidRPr="00152B6C">
        <w:rPr>
          <w:bCs/>
          <w:sz w:val="28"/>
          <w:szCs w:val="28"/>
          <w:lang w:val="az-Latn-AZ"/>
        </w:rPr>
        <w:t xml:space="preserve"> çıxarılsın və </w:t>
      </w:r>
      <w:r>
        <w:rPr>
          <w:bCs/>
          <w:sz w:val="28"/>
          <w:szCs w:val="28"/>
          <w:lang w:val="az-Latn-AZ"/>
        </w:rPr>
        <w:t>“</w:t>
      </w:r>
      <w:r w:rsidRPr="00152B6C">
        <w:rPr>
          <w:bCs/>
          <w:sz w:val="28"/>
          <w:szCs w:val="28"/>
          <w:lang w:val="az-Latn-AZ"/>
        </w:rPr>
        <w:t xml:space="preserve">hərbi komendantına,” </w:t>
      </w:r>
      <w:proofErr w:type="spellStart"/>
      <w:r w:rsidRPr="00152B6C">
        <w:rPr>
          <w:bCs/>
          <w:sz w:val="28"/>
          <w:szCs w:val="28"/>
          <w:lang w:val="az-Latn-AZ"/>
        </w:rPr>
        <w:t>sözlərindən</w:t>
      </w:r>
      <w:proofErr w:type="spellEnd"/>
      <w:r w:rsidRPr="00152B6C">
        <w:rPr>
          <w:bCs/>
          <w:sz w:val="28"/>
          <w:szCs w:val="28"/>
          <w:lang w:val="az-Latn-AZ"/>
        </w:rPr>
        <w:t xml:space="preserve"> sonra “dəniz limanı idarəsinə” sözləri əlavə edilsin.</w:t>
      </w:r>
    </w:p>
    <w:p w:rsidR="000001F9" w:rsidRPr="00D63FAF" w:rsidRDefault="000001F9" w:rsidP="000001F9">
      <w:pPr>
        <w:tabs>
          <w:tab w:val="left" w:pos="851"/>
        </w:tabs>
        <w:spacing w:after="0" w:line="240" w:lineRule="auto"/>
        <w:rPr>
          <w:rFonts w:ascii="Times New Roman" w:hAnsi="Times New Roman" w:cs="Times New Roman"/>
          <w:sz w:val="28"/>
          <w:szCs w:val="28"/>
          <w:lang w:val="az-Latn-AZ"/>
        </w:rPr>
      </w:pPr>
    </w:p>
    <w:p w:rsidR="000001F9" w:rsidRPr="00D63FAF" w:rsidRDefault="000001F9" w:rsidP="000001F9">
      <w:pPr>
        <w:tabs>
          <w:tab w:val="left" w:pos="851"/>
        </w:tabs>
        <w:spacing w:after="0" w:line="240" w:lineRule="auto"/>
        <w:rPr>
          <w:rFonts w:ascii="Times New Roman" w:hAnsi="Times New Roman" w:cs="Times New Roman"/>
          <w:sz w:val="28"/>
          <w:szCs w:val="28"/>
          <w:lang w:val="az-Latn-AZ"/>
        </w:rPr>
      </w:pPr>
    </w:p>
    <w:p w:rsidR="000001F9" w:rsidRPr="00D63FAF" w:rsidRDefault="000001F9" w:rsidP="000001F9">
      <w:pPr>
        <w:pStyle w:val="PlainText"/>
        <w:tabs>
          <w:tab w:val="left" w:pos="0"/>
          <w:tab w:val="left" w:pos="851"/>
        </w:tabs>
        <w:jc w:val="center"/>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w:t>
      </w:r>
      <w:r>
        <w:rPr>
          <w:rFonts w:ascii="Times New Roman" w:hAnsi="Times New Roman" w:cs="Times New Roman"/>
          <w:b/>
          <w:sz w:val="28"/>
          <w:szCs w:val="28"/>
          <w:lang w:eastAsia="x-none"/>
        </w:rPr>
        <w:t xml:space="preserve">  </w:t>
      </w:r>
      <w:r w:rsidRPr="00D63FAF">
        <w:rPr>
          <w:rFonts w:ascii="Times New Roman" w:hAnsi="Times New Roman" w:cs="Times New Roman"/>
          <w:b/>
          <w:sz w:val="28"/>
          <w:szCs w:val="28"/>
          <w:lang w:eastAsia="x-none"/>
        </w:rPr>
        <w:t>İlham Əliyev</w:t>
      </w:r>
    </w:p>
    <w:p w:rsidR="000001F9" w:rsidRPr="00D63FAF" w:rsidRDefault="000001F9" w:rsidP="000001F9">
      <w:pPr>
        <w:pStyle w:val="PlainText"/>
        <w:tabs>
          <w:tab w:val="left" w:pos="851"/>
        </w:tabs>
        <w:jc w:val="right"/>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Azərbaycan Respublikasının Prezidenti </w:t>
      </w:r>
    </w:p>
    <w:p w:rsidR="000001F9" w:rsidRPr="00D63FAF" w:rsidRDefault="000001F9" w:rsidP="000001F9">
      <w:pPr>
        <w:tabs>
          <w:tab w:val="left" w:pos="851"/>
        </w:tabs>
        <w:spacing w:after="0" w:line="240" w:lineRule="auto"/>
        <w:rPr>
          <w:rFonts w:ascii="Times New Roman" w:hAnsi="Times New Roman" w:cs="Times New Roman"/>
          <w:sz w:val="28"/>
          <w:szCs w:val="28"/>
          <w:lang w:val="az-Latn-AZ"/>
        </w:rPr>
      </w:pPr>
    </w:p>
    <w:p w:rsidR="000001F9" w:rsidRPr="00D63FAF" w:rsidRDefault="000001F9" w:rsidP="000001F9">
      <w:pPr>
        <w:tabs>
          <w:tab w:val="left" w:pos="851"/>
        </w:tabs>
        <w:spacing w:after="0" w:line="240" w:lineRule="auto"/>
        <w:rPr>
          <w:rFonts w:ascii="Times New Roman" w:hAnsi="Times New Roman" w:cs="Times New Roman"/>
          <w:sz w:val="28"/>
          <w:szCs w:val="28"/>
          <w:lang w:val="az-Latn-AZ"/>
        </w:rPr>
      </w:pPr>
    </w:p>
    <w:p w:rsidR="000001F9" w:rsidRPr="00D63FAF" w:rsidRDefault="000001F9" w:rsidP="000001F9">
      <w:pPr>
        <w:tabs>
          <w:tab w:val="left" w:pos="851"/>
        </w:tabs>
        <w:spacing w:after="0" w:line="240" w:lineRule="auto"/>
        <w:rPr>
          <w:rFonts w:ascii="Times New Roman" w:hAnsi="Times New Roman" w:cs="Times New Roman"/>
          <w:sz w:val="28"/>
          <w:szCs w:val="28"/>
          <w:lang w:val="az-Latn-AZ"/>
        </w:rPr>
      </w:pPr>
      <w:r w:rsidRPr="00D63FAF">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18</w:t>
      </w:r>
      <w:r w:rsidRPr="00D63FAF">
        <w:rPr>
          <w:rFonts w:ascii="Times New Roman" w:hAnsi="Times New Roman" w:cs="Times New Roman"/>
          <w:sz w:val="28"/>
          <w:szCs w:val="28"/>
          <w:lang w:val="az-Latn-AZ"/>
        </w:rPr>
        <w:t xml:space="preserve"> dekabr</w:t>
      </w:r>
      <w:r>
        <w:rPr>
          <w:rFonts w:ascii="Times New Roman" w:hAnsi="Times New Roman" w:cs="Times New Roman"/>
          <w:sz w:val="28"/>
          <w:szCs w:val="28"/>
          <w:lang w:val="az-Latn-AZ"/>
        </w:rPr>
        <w:t xml:space="preserve"> </w:t>
      </w:r>
      <w:r w:rsidRPr="00D63FAF">
        <w:rPr>
          <w:rFonts w:ascii="Times New Roman" w:hAnsi="Times New Roman" w:cs="Times New Roman"/>
          <w:sz w:val="28"/>
          <w:szCs w:val="28"/>
          <w:lang w:val="az-Latn-AZ"/>
        </w:rPr>
        <w:t>2015-ci il</w:t>
      </w:r>
    </w:p>
    <w:p w:rsidR="000001F9" w:rsidRPr="00D63FAF" w:rsidRDefault="000001F9" w:rsidP="000001F9">
      <w:pPr>
        <w:spacing w:after="0" w:line="240" w:lineRule="auto"/>
        <w:jc w:val="both"/>
        <w:rPr>
          <w:rFonts w:ascii="Times New Roman" w:hAnsi="Times New Roman" w:cs="Times New Roman"/>
          <w:sz w:val="28"/>
          <w:szCs w:val="28"/>
          <w:lang w:val="az-Latn-AZ"/>
        </w:rPr>
      </w:pPr>
      <w:r w:rsidRPr="00D63FA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49</w:t>
      </w:r>
      <w:r w:rsidRPr="00D63FAF">
        <w:rPr>
          <w:rFonts w:ascii="Times New Roman" w:hAnsi="Times New Roman" w:cs="Times New Roman"/>
          <w:sz w:val="28"/>
          <w:szCs w:val="28"/>
          <w:lang w:val="az-Latn-AZ"/>
        </w:rPr>
        <w:t>-VQ</w:t>
      </w:r>
      <w:r>
        <w:rPr>
          <w:rFonts w:ascii="Times New Roman" w:hAnsi="Times New Roman" w:cs="Times New Roman"/>
          <w:sz w:val="28"/>
          <w:szCs w:val="28"/>
          <w:lang w:val="az-Latn-AZ"/>
        </w:rPr>
        <w:t>D</w:t>
      </w:r>
    </w:p>
    <w:p w:rsidR="005C7A0B" w:rsidRDefault="005C7A0B">
      <w:bookmarkStart w:id="0" w:name="_GoBack"/>
      <w:bookmarkEnd w:id="0"/>
    </w:p>
    <w:sectPr w:rsidR="005C7A0B" w:rsidSect="00152B6C">
      <w:pgSz w:w="11906" w:h="16838" w:code="9"/>
      <w:pgMar w:top="90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F9"/>
    <w:rsid w:val="000001F9"/>
    <w:rsid w:val="005C7A0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F9"/>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0001F9"/>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0001F9"/>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0001F9"/>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0001F9"/>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F9"/>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0001F9"/>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0001F9"/>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0001F9"/>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0001F9"/>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Characters>
  <Application>Microsoft Office Word</Application>
  <DocSecurity>0</DocSecurity>
  <Lines>5</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2016-02-03T12:08:00Z</dcterms:created>
  <dcterms:modified xsi:type="dcterms:W3CDTF">2016-02-03T12:08:00Z</dcterms:modified>
</cp:coreProperties>
</file>