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6C" w:rsidRDefault="002D0D6C" w:rsidP="002D0D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D0D6C" w:rsidRDefault="002D0D6C" w:rsidP="002D0D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D0D6C" w:rsidRDefault="002D0D6C" w:rsidP="002D0D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D0D6C" w:rsidRDefault="002D0D6C" w:rsidP="002D0D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D0D6C" w:rsidRDefault="002D0D6C" w:rsidP="002D0D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D0D6C" w:rsidRPr="00812B1F" w:rsidRDefault="002D0D6C" w:rsidP="002D0D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812B1F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Azərbaycan Respublikasının Mülki Prosessual Məcəlləsində</w:t>
      </w:r>
    </w:p>
    <w:p w:rsidR="002D0D6C" w:rsidRDefault="002D0D6C" w:rsidP="002D0D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812B1F">
        <w:rPr>
          <w:rFonts w:ascii="Times New Roman" w:hAnsi="Times New Roman"/>
          <w:b/>
          <w:sz w:val="32"/>
          <w:szCs w:val="32"/>
          <w:lang w:val="az-Latn-AZ"/>
        </w:rPr>
        <w:t>dəyişikliklər edilməsi haqqında</w:t>
      </w:r>
    </w:p>
    <w:p w:rsidR="002D0D6C" w:rsidRDefault="002D0D6C" w:rsidP="002D0D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D0D6C" w:rsidRPr="00812B1F" w:rsidRDefault="002D0D6C" w:rsidP="002D0D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F339E4">
        <w:rPr>
          <w:rFonts w:ascii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2D0D6C" w:rsidRPr="00812B1F" w:rsidRDefault="002D0D6C" w:rsidP="002D0D6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az-Latn-AZ"/>
        </w:rPr>
      </w:pPr>
    </w:p>
    <w:p w:rsidR="002D0D6C" w:rsidRPr="000843D9" w:rsidRDefault="002D0D6C" w:rsidP="002D0D6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lang w:val="az-Latn-AZ"/>
        </w:rPr>
      </w:pPr>
      <w:r w:rsidRPr="000843D9">
        <w:rPr>
          <w:rFonts w:ascii="Times New Roman" w:hAnsi="Times New Roman"/>
          <w:spacing w:val="-6"/>
          <w:sz w:val="28"/>
          <w:szCs w:val="28"/>
          <w:lang w:val="az-Latn-AZ"/>
        </w:rPr>
        <w:t xml:space="preserve">Azərbaycan Respublikasının Milli Məclisi Azərbaycan Respublikası Konstitusiyasının 94-cü maddəsinin I hissəsinin 6-cı bəndini rəhbər tutaraq </w:t>
      </w:r>
      <w:r w:rsidRPr="000843D9">
        <w:rPr>
          <w:rFonts w:ascii="Times New Roman" w:hAnsi="Times New Roman"/>
          <w:b/>
          <w:spacing w:val="-6"/>
          <w:sz w:val="28"/>
          <w:szCs w:val="28"/>
          <w:lang w:val="az-Latn-AZ"/>
        </w:rPr>
        <w:t>qərara alır:</w:t>
      </w:r>
    </w:p>
    <w:p w:rsidR="002D0D6C" w:rsidRPr="00C31D74" w:rsidRDefault="002D0D6C" w:rsidP="002D0D6C">
      <w:pPr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  <w:lang w:val="az-Latn-AZ"/>
        </w:rPr>
      </w:pPr>
      <w:r w:rsidRPr="00C31D74">
        <w:rPr>
          <w:rFonts w:ascii="Times New Roman" w:hAnsi="Times New Roman"/>
          <w:bCs/>
          <w:color w:val="000000"/>
          <w:spacing w:val="-14"/>
          <w:sz w:val="28"/>
          <w:szCs w:val="28"/>
          <w:lang w:val="az-Latn-AZ"/>
        </w:rPr>
        <w:t>Azərbaycan Respublikasının Mülki Prosessual Məcəlləsində</w:t>
      </w:r>
      <w:r w:rsidRPr="00C31D74">
        <w:rPr>
          <w:rFonts w:ascii="Times New Roman" w:hAnsi="Times New Roman"/>
          <w:spacing w:val="-14"/>
          <w:sz w:val="28"/>
          <w:szCs w:val="28"/>
          <w:lang w:val="az-Latn-AZ"/>
        </w:rPr>
        <w:t xml:space="preserve"> (Azərbaycan Respublikasının Qanunvericilik Toplusu, 2000, № 1, maddə 17, № 5, maddə 323; 2002, № 5, maddə 236; 2003, № 1, maddələr 23, 24, № 6, maddə 279; 2004, № 7, maddə 505, № 8, maddə 598, № 10, maddə 761; 2005, № 4, maddələr 277, 278; 2006, № 2, maddə 64, № 12, maddə 1006; 2007, № 1, maddələr 3, 4, № 2, maddə 68, № 5, maddə 439, № 6, maddə 560, № 7, maddə 712, № 8, maddə 756; 2008, № 6, maddə 462, № 7, maddə 602, № 12, </w:t>
      </w:r>
      <w:r>
        <w:rPr>
          <w:rFonts w:ascii="Times New Roman" w:hAnsi="Times New Roman"/>
          <w:spacing w:val="-14"/>
          <w:sz w:val="28"/>
          <w:szCs w:val="28"/>
          <w:lang w:val="az-Latn-AZ"/>
        </w:rPr>
        <w:t xml:space="preserve">      </w:t>
      </w:r>
      <w:r w:rsidRPr="00C31D74">
        <w:rPr>
          <w:rFonts w:ascii="Times New Roman" w:hAnsi="Times New Roman"/>
          <w:spacing w:val="-14"/>
          <w:sz w:val="28"/>
          <w:szCs w:val="28"/>
          <w:lang w:val="az-Latn-AZ"/>
        </w:rPr>
        <w:t xml:space="preserve">maddə 1046; 2009, № 6, maddə 402; 2010, № 2, maddə 75, № 4, maddə 276; 2011, № 6, maddələr 471, 476, № 7, maddələr 583, 619, № 12, maddələr 1096, 1105; 2012, № 5, </w:t>
      </w:r>
      <w:r>
        <w:rPr>
          <w:rFonts w:ascii="Times New Roman" w:hAnsi="Times New Roman"/>
          <w:spacing w:val="-14"/>
          <w:sz w:val="28"/>
          <w:szCs w:val="28"/>
          <w:lang w:val="az-Latn-AZ"/>
        </w:rPr>
        <w:t xml:space="preserve">   </w:t>
      </w:r>
      <w:r w:rsidRPr="00C31D74">
        <w:rPr>
          <w:rFonts w:ascii="Times New Roman" w:hAnsi="Times New Roman"/>
          <w:spacing w:val="-14"/>
          <w:sz w:val="28"/>
          <w:szCs w:val="28"/>
          <w:lang w:val="az-Latn-AZ"/>
        </w:rPr>
        <w:t xml:space="preserve">maddə 411, № 6, maddə 511; 2013, № 5, maddə 472, № 6, maddə 625, № 11, </w:t>
      </w:r>
      <w:r>
        <w:rPr>
          <w:rFonts w:ascii="Times New Roman" w:hAnsi="Times New Roman"/>
          <w:spacing w:val="-14"/>
          <w:sz w:val="28"/>
          <w:szCs w:val="28"/>
          <w:lang w:val="az-Latn-AZ"/>
        </w:rPr>
        <w:t xml:space="preserve">           </w:t>
      </w:r>
      <w:r w:rsidRPr="00C31D74">
        <w:rPr>
          <w:rFonts w:ascii="Times New Roman" w:hAnsi="Times New Roman"/>
          <w:spacing w:val="-14"/>
          <w:sz w:val="28"/>
          <w:szCs w:val="28"/>
          <w:lang w:val="az-Latn-AZ"/>
        </w:rPr>
        <w:t xml:space="preserve">maddələr 1266, 1307; 2015, № 6, maddə 677, № 12, maddə 1435; 2016, № 5, maddə 836, </w:t>
      </w:r>
      <w:r>
        <w:rPr>
          <w:rFonts w:ascii="Times New Roman" w:hAnsi="Times New Roman"/>
          <w:spacing w:val="-14"/>
          <w:sz w:val="28"/>
          <w:szCs w:val="28"/>
          <w:lang w:val="az-Latn-AZ"/>
        </w:rPr>
        <w:t xml:space="preserve">  </w:t>
      </w:r>
      <w:r w:rsidRPr="00C31D74">
        <w:rPr>
          <w:rFonts w:ascii="Times New Roman" w:hAnsi="Times New Roman"/>
          <w:spacing w:val="-14"/>
          <w:sz w:val="28"/>
          <w:szCs w:val="28"/>
          <w:lang w:val="az-Latn-AZ"/>
        </w:rPr>
        <w:t>№</w:t>
      </w:r>
      <w:r>
        <w:rPr>
          <w:rFonts w:ascii="Times New Roman" w:hAnsi="Times New Roman"/>
          <w:spacing w:val="-14"/>
          <w:sz w:val="28"/>
          <w:szCs w:val="28"/>
          <w:lang w:val="az-Latn-AZ"/>
        </w:rPr>
        <w:t xml:space="preserve"> </w:t>
      </w:r>
      <w:r w:rsidRPr="00C31D74">
        <w:rPr>
          <w:rFonts w:ascii="Times New Roman" w:hAnsi="Times New Roman"/>
          <w:spacing w:val="-14"/>
          <w:sz w:val="28"/>
          <w:szCs w:val="28"/>
          <w:lang w:val="az-Latn-AZ"/>
        </w:rPr>
        <w:t>6, maddə 1016; Azərbaycan Respublikasının 2016-cı il 14 oktyabr tarixli 335-VQD nömrəli</w:t>
      </w:r>
      <w:r>
        <w:rPr>
          <w:rFonts w:ascii="Times New Roman" w:hAnsi="Times New Roman"/>
          <w:spacing w:val="-14"/>
          <w:sz w:val="28"/>
          <w:szCs w:val="28"/>
          <w:lang w:val="az-Latn-AZ"/>
        </w:rPr>
        <w:t xml:space="preserve"> və</w:t>
      </w:r>
      <w:r w:rsidRPr="00C31D74">
        <w:rPr>
          <w:rFonts w:ascii="Times New Roman" w:hAnsi="Times New Roman"/>
          <w:spacing w:val="-14"/>
          <w:sz w:val="28"/>
          <w:szCs w:val="28"/>
          <w:lang w:val="az-Latn-AZ"/>
        </w:rPr>
        <w:t xml:space="preserve"> 16 dekabr tarixli 455-VQD nömrəli </w:t>
      </w:r>
      <w:r>
        <w:rPr>
          <w:rFonts w:ascii="Times New Roman" w:hAnsi="Times New Roman"/>
          <w:spacing w:val="-14"/>
          <w:sz w:val="28"/>
          <w:szCs w:val="28"/>
          <w:lang w:val="az-Latn-AZ"/>
        </w:rPr>
        <w:t>q</w:t>
      </w:r>
      <w:r w:rsidRPr="00C31D74">
        <w:rPr>
          <w:rFonts w:ascii="Times New Roman" w:hAnsi="Times New Roman"/>
          <w:spacing w:val="-14"/>
          <w:sz w:val="28"/>
          <w:szCs w:val="28"/>
          <w:lang w:val="az-Latn-AZ"/>
        </w:rPr>
        <w:t>anunları) aşağıdakı dəyişikliklər edilsin:</w:t>
      </w:r>
    </w:p>
    <w:p w:rsidR="002D0D6C" w:rsidRPr="000843D9" w:rsidRDefault="002D0D6C" w:rsidP="002D0D6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 w:eastAsia="ja-JP"/>
        </w:rPr>
      </w:pPr>
      <w:r w:rsidRPr="000843D9">
        <w:rPr>
          <w:rFonts w:ascii="Times New Roman" w:hAnsi="Times New Roman"/>
          <w:sz w:val="28"/>
          <w:szCs w:val="28"/>
          <w:lang w:val="az-Latn-AZ"/>
        </w:rPr>
        <w:tab/>
        <w:t>1. 231.3-cü maddə</w:t>
      </w:r>
      <w:r>
        <w:rPr>
          <w:rFonts w:ascii="Times New Roman" w:hAnsi="Times New Roman"/>
          <w:sz w:val="28"/>
          <w:szCs w:val="28"/>
          <w:lang w:val="az-Latn-AZ"/>
        </w:rPr>
        <w:t>nin birinci cümləsin</w:t>
      </w:r>
      <w:r w:rsidRPr="000843D9">
        <w:rPr>
          <w:rFonts w:ascii="Times New Roman" w:hAnsi="Times New Roman"/>
          <w:sz w:val="28"/>
          <w:szCs w:val="28"/>
          <w:lang w:val="az-Latn-AZ"/>
        </w:rPr>
        <w:t xml:space="preserve">də “İcra üzrə icraatın </w:t>
      </w:r>
      <w:proofErr w:type="spellStart"/>
      <w:r w:rsidRPr="000843D9">
        <w:rPr>
          <w:rFonts w:ascii="Times New Roman" w:hAnsi="Times New Roman"/>
          <w:sz w:val="28"/>
          <w:szCs w:val="28"/>
          <w:lang w:val="az-Latn-AZ"/>
        </w:rPr>
        <w:t>dayandırılması</w:t>
      </w:r>
      <w:proofErr w:type="spellEnd"/>
      <w:r w:rsidRPr="000843D9">
        <w:rPr>
          <w:rFonts w:ascii="Times New Roman" w:hAnsi="Times New Roman"/>
          <w:sz w:val="28"/>
          <w:szCs w:val="28"/>
          <w:lang w:val="az-Latn-AZ"/>
        </w:rPr>
        <w:t xml:space="preserve">” </w:t>
      </w:r>
      <w:r w:rsidRPr="000843D9"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sözləri “İcra haqqında” Azərbaycan Respublikası Qanununun 21.2-ci maddəsi ilə müəyyən edilmiş əsaslara uyğun olaraq icra sənədi üzrə icraatın məhkəmələr tərəfindən </w:t>
      </w:r>
      <w:proofErr w:type="spellStart"/>
      <w:r w:rsidRPr="000843D9">
        <w:rPr>
          <w:rFonts w:ascii="Times New Roman" w:eastAsia="MS Mincho" w:hAnsi="Times New Roman"/>
          <w:sz w:val="28"/>
          <w:szCs w:val="28"/>
          <w:lang w:val="az-Latn-AZ" w:eastAsia="ja-JP"/>
        </w:rPr>
        <w:t>dayandırılmalı</w:t>
      </w:r>
      <w:proofErr w:type="spellEnd"/>
      <w:r w:rsidRPr="000843D9"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 olduğu hallarda icra üzrə icraatın </w:t>
      </w:r>
      <w:proofErr w:type="spellStart"/>
      <w:r w:rsidRPr="000843D9">
        <w:rPr>
          <w:rFonts w:ascii="Times New Roman" w:eastAsia="MS Mincho" w:hAnsi="Times New Roman"/>
          <w:sz w:val="28"/>
          <w:szCs w:val="28"/>
          <w:lang w:val="az-Latn-AZ" w:eastAsia="ja-JP"/>
        </w:rPr>
        <w:t>dayandırılması</w:t>
      </w:r>
      <w:proofErr w:type="spellEnd"/>
      <w:r w:rsidRPr="000843D9"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 (bundan sonra - icra üzrə icraatın </w:t>
      </w:r>
      <w:proofErr w:type="spellStart"/>
      <w:r w:rsidRPr="000843D9">
        <w:rPr>
          <w:rFonts w:ascii="Times New Roman" w:eastAsia="MS Mincho" w:hAnsi="Times New Roman"/>
          <w:sz w:val="28"/>
          <w:szCs w:val="28"/>
          <w:lang w:val="az-Latn-AZ" w:eastAsia="ja-JP"/>
        </w:rPr>
        <w:t>dayandırılması</w:t>
      </w:r>
      <w:proofErr w:type="spellEnd"/>
      <w:r w:rsidRPr="000843D9">
        <w:rPr>
          <w:rFonts w:ascii="Times New Roman" w:eastAsia="MS Mincho" w:hAnsi="Times New Roman"/>
          <w:sz w:val="28"/>
          <w:szCs w:val="28"/>
          <w:lang w:val="az-Latn-AZ" w:eastAsia="ja-JP"/>
        </w:rPr>
        <w:t>)” sözləri ilə əvəz edilsin.</w:t>
      </w:r>
    </w:p>
    <w:p w:rsidR="002D0D6C" w:rsidRPr="000843D9" w:rsidRDefault="002D0D6C" w:rsidP="002D0D6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 w:eastAsia="ja-JP"/>
        </w:rPr>
      </w:pPr>
      <w:r w:rsidRPr="000843D9">
        <w:rPr>
          <w:rFonts w:ascii="Times New Roman" w:eastAsia="MS Mincho" w:hAnsi="Times New Roman"/>
          <w:sz w:val="28"/>
          <w:szCs w:val="28"/>
          <w:lang w:val="az-Latn-AZ" w:eastAsia="ja-JP"/>
        </w:rPr>
        <w:tab/>
        <w:t>2. 234-cü maddə aşağıdakı redaksiyada verilsin:</w:t>
      </w:r>
    </w:p>
    <w:p w:rsidR="002D0D6C" w:rsidRPr="000843D9" w:rsidRDefault="002D0D6C" w:rsidP="002D0D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0843D9">
        <w:rPr>
          <w:rFonts w:ascii="Times New Roman" w:eastAsia="MS Mincho" w:hAnsi="Times New Roman"/>
          <w:sz w:val="28"/>
          <w:szCs w:val="28"/>
          <w:lang w:val="az-Latn-AZ" w:eastAsia="ja-JP"/>
        </w:rPr>
        <w:tab/>
      </w:r>
      <w:r w:rsidRPr="000843D9">
        <w:rPr>
          <w:rFonts w:ascii="Times New Roman" w:hAnsi="Times New Roman"/>
          <w:b/>
          <w:sz w:val="28"/>
          <w:szCs w:val="28"/>
          <w:lang w:val="az-Latn-AZ"/>
        </w:rPr>
        <w:t>“Maddə 234.</w:t>
      </w:r>
      <w:r w:rsidRPr="000843D9">
        <w:rPr>
          <w:rFonts w:ascii="Times New Roman" w:hAnsi="Times New Roman"/>
          <w:sz w:val="28"/>
          <w:szCs w:val="28"/>
          <w:lang w:val="az-Latn-AZ"/>
        </w:rPr>
        <w:t xml:space="preserve"> Qətnamənin icra edilməsi</w:t>
      </w:r>
    </w:p>
    <w:p w:rsidR="002D0D6C" w:rsidRPr="000843D9" w:rsidRDefault="002D0D6C" w:rsidP="002D0D6C">
      <w:pPr>
        <w:pStyle w:val="ListParagraph"/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  <w:lang w:val="az-Latn-AZ"/>
        </w:rPr>
      </w:pPr>
      <w:r w:rsidRPr="000843D9">
        <w:rPr>
          <w:rFonts w:ascii="Times New Roman" w:hAnsi="Times New Roman"/>
          <w:sz w:val="28"/>
          <w:szCs w:val="28"/>
          <w:lang w:val="az-Latn-AZ"/>
        </w:rPr>
        <w:t xml:space="preserve">234.1. </w:t>
      </w:r>
      <w:r>
        <w:rPr>
          <w:rFonts w:ascii="Times New Roman" w:hAnsi="Times New Roman"/>
          <w:sz w:val="28"/>
          <w:szCs w:val="28"/>
          <w:lang w:val="az-Latn-AZ"/>
        </w:rPr>
        <w:t>B</w:t>
      </w:r>
      <w:r w:rsidRPr="000843D9">
        <w:rPr>
          <w:rFonts w:ascii="Times New Roman" w:hAnsi="Times New Roman"/>
          <w:sz w:val="28"/>
          <w:szCs w:val="28"/>
          <w:lang w:val="az-Latn-AZ"/>
        </w:rPr>
        <w:t xml:space="preserve">u Məcəllənin 234.2-ci maddəsində nəzərdə tutulmuş hallar istisna olmaqla, </w:t>
      </w:r>
      <w:r>
        <w:rPr>
          <w:rFonts w:ascii="Times New Roman" w:hAnsi="Times New Roman"/>
          <w:sz w:val="28"/>
          <w:szCs w:val="28"/>
          <w:lang w:val="az-Latn-AZ"/>
        </w:rPr>
        <w:t>q</w:t>
      </w:r>
      <w:r w:rsidRPr="000843D9">
        <w:rPr>
          <w:rFonts w:ascii="Times New Roman" w:hAnsi="Times New Roman"/>
          <w:sz w:val="28"/>
          <w:szCs w:val="28"/>
          <w:lang w:val="az-Latn-AZ"/>
        </w:rPr>
        <w:t>ətnamə qanuni qüvvəyə mindikdən sonra icra edilir.</w:t>
      </w:r>
    </w:p>
    <w:p w:rsidR="002D0D6C" w:rsidRPr="000843D9" w:rsidRDefault="002D0D6C" w:rsidP="002D0D6C">
      <w:pPr>
        <w:pStyle w:val="ListParagraph"/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  <w:lang w:val="az-Latn-AZ"/>
        </w:rPr>
      </w:pPr>
      <w:r w:rsidRPr="000843D9">
        <w:rPr>
          <w:rFonts w:ascii="Times New Roman" w:hAnsi="Times New Roman"/>
          <w:sz w:val="28"/>
          <w:szCs w:val="28"/>
          <w:lang w:val="az-Latn-AZ"/>
        </w:rPr>
        <w:t>234.2. Aşağıdakı qətnamələr dərhal icra olunur:</w:t>
      </w:r>
    </w:p>
    <w:p w:rsidR="002D0D6C" w:rsidRPr="00BF15CB" w:rsidRDefault="002D0D6C" w:rsidP="002D0D6C">
      <w:pPr>
        <w:pStyle w:val="ListParagraph"/>
        <w:spacing w:after="0" w:line="240" w:lineRule="auto"/>
        <w:ind w:left="0" w:firstLine="706"/>
        <w:jc w:val="both"/>
        <w:rPr>
          <w:rFonts w:ascii="Times New Roman" w:hAnsi="Times New Roman"/>
          <w:spacing w:val="-16"/>
          <w:sz w:val="28"/>
          <w:szCs w:val="28"/>
          <w:lang w:val="az-Latn-AZ"/>
        </w:rPr>
      </w:pPr>
      <w:r w:rsidRPr="00BF15CB">
        <w:rPr>
          <w:rFonts w:ascii="Times New Roman" w:hAnsi="Times New Roman"/>
          <w:spacing w:val="-16"/>
          <w:sz w:val="28"/>
          <w:szCs w:val="28"/>
          <w:lang w:val="az-Latn-AZ"/>
        </w:rPr>
        <w:t>234.2.1. şəxsin saxlanılması üçün vəsaitlərin, o cümlədən alimentlərin alınması haqqında;</w:t>
      </w:r>
    </w:p>
    <w:p w:rsidR="002D0D6C" w:rsidRPr="000843D9" w:rsidRDefault="002D0D6C" w:rsidP="002D0D6C">
      <w:pPr>
        <w:pStyle w:val="ListParagraph"/>
        <w:spacing w:after="0" w:line="240" w:lineRule="auto"/>
        <w:ind w:left="0" w:firstLine="706"/>
        <w:jc w:val="both"/>
        <w:rPr>
          <w:sz w:val="28"/>
          <w:szCs w:val="28"/>
          <w:lang w:val="az-Latn-AZ"/>
        </w:rPr>
      </w:pPr>
      <w:r w:rsidRPr="000843D9">
        <w:rPr>
          <w:rFonts w:ascii="Times New Roman" w:hAnsi="Times New Roman"/>
          <w:sz w:val="28"/>
          <w:szCs w:val="28"/>
          <w:lang w:val="az-Latn-AZ"/>
        </w:rPr>
        <w:t xml:space="preserve">234.2.2. məişət </w:t>
      </w:r>
      <w:proofErr w:type="spellStart"/>
      <w:r w:rsidRPr="000843D9">
        <w:rPr>
          <w:rFonts w:ascii="Times New Roman" w:hAnsi="Times New Roman"/>
          <w:sz w:val="28"/>
          <w:szCs w:val="28"/>
          <w:lang w:val="az-Latn-AZ"/>
        </w:rPr>
        <w:t>zorakılığından</w:t>
      </w:r>
      <w:proofErr w:type="spellEnd"/>
      <w:r w:rsidRPr="000843D9">
        <w:rPr>
          <w:rFonts w:ascii="Times New Roman" w:hAnsi="Times New Roman"/>
          <w:sz w:val="28"/>
          <w:szCs w:val="28"/>
          <w:lang w:val="az-Latn-AZ"/>
        </w:rPr>
        <w:t xml:space="preserve"> zərər çəkmiş şəxsə uzunmüddətli mühafizə orderinin verilməsi haqqında.”.</w:t>
      </w:r>
    </w:p>
    <w:p w:rsidR="002D0D6C" w:rsidRPr="000843D9" w:rsidRDefault="002D0D6C" w:rsidP="002D0D6C">
      <w:pPr>
        <w:pStyle w:val="NormalWeb"/>
        <w:spacing w:after="0"/>
        <w:ind w:firstLine="708"/>
        <w:jc w:val="both"/>
        <w:rPr>
          <w:sz w:val="28"/>
          <w:szCs w:val="28"/>
          <w:lang w:val="az-Latn-AZ"/>
        </w:rPr>
      </w:pPr>
    </w:p>
    <w:p w:rsidR="002D0D6C" w:rsidRDefault="002D0D6C" w:rsidP="002D0D6C">
      <w:pPr>
        <w:spacing w:after="0" w:line="240" w:lineRule="auto"/>
        <w:ind w:left="6107"/>
        <w:rPr>
          <w:rFonts w:ascii="Times New Roman" w:hAnsi="Times New Roman"/>
          <w:b/>
          <w:sz w:val="28"/>
          <w:szCs w:val="28"/>
          <w:lang w:val="az-Latn-AZ"/>
        </w:rPr>
      </w:pPr>
    </w:p>
    <w:p w:rsidR="002D0D6C" w:rsidRDefault="002D0D6C" w:rsidP="002D0D6C">
      <w:pPr>
        <w:spacing w:after="0" w:line="240" w:lineRule="auto"/>
        <w:ind w:left="6107"/>
        <w:rPr>
          <w:rFonts w:ascii="Times New Roman" w:hAnsi="Times New Roman"/>
          <w:b/>
          <w:sz w:val="28"/>
          <w:szCs w:val="28"/>
          <w:lang w:val="az-Latn-AZ"/>
        </w:rPr>
      </w:pPr>
    </w:p>
    <w:p w:rsidR="002D0D6C" w:rsidRPr="000843D9" w:rsidRDefault="002D0D6C" w:rsidP="002D0D6C">
      <w:pPr>
        <w:spacing w:after="0" w:line="240" w:lineRule="auto"/>
        <w:ind w:left="6107"/>
        <w:rPr>
          <w:rFonts w:ascii="Times New Roman" w:hAnsi="Times New Roman"/>
          <w:b/>
          <w:sz w:val="28"/>
          <w:szCs w:val="28"/>
          <w:lang w:val="az-Latn-AZ"/>
        </w:rPr>
      </w:pPr>
      <w:r w:rsidRPr="000843D9">
        <w:rPr>
          <w:rFonts w:ascii="Times New Roman" w:hAnsi="Times New Roman"/>
          <w:b/>
          <w:sz w:val="28"/>
          <w:szCs w:val="28"/>
          <w:lang w:val="az-Latn-AZ"/>
        </w:rPr>
        <w:t xml:space="preserve">   İlham Əliyev</w:t>
      </w:r>
    </w:p>
    <w:p w:rsidR="002D0D6C" w:rsidRPr="000843D9" w:rsidRDefault="002D0D6C" w:rsidP="002D0D6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0843D9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2D0D6C" w:rsidRPr="000843D9" w:rsidRDefault="002D0D6C" w:rsidP="002D0D6C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0843D9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30 dekabr</w:t>
      </w:r>
      <w:r w:rsidRPr="000843D9">
        <w:rPr>
          <w:rFonts w:ascii="Times New Roman" w:hAnsi="Times New Roman"/>
          <w:sz w:val="28"/>
          <w:szCs w:val="28"/>
          <w:lang w:val="az-Latn-AZ"/>
        </w:rPr>
        <w:t xml:space="preserve"> 2016-cı il</w:t>
      </w:r>
    </w:p>
    <w:p w:rsidR="002D0D6C" w:rsidRPr="000843D9" w:rsidRDefault="002D0D6C" w:rsidP="002D0D6C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0843D9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496</w:t>
      </w:r>
      <w:r w:rsidRPr="000843D9">
        <w:rPr>
          <w:rFonts w:ascii="Times New Roman" w:hAnsi="Times New Roman"/>
          <w:sz w:val="28"/>
          <w:szCs w:val="28"/>
          <w:lang w:val="az-Latn-AZ"/>
        </w:rPr>
        <w:t>-VQD</w:t>
      </w:r>
    </w:p>
    <w:p w:rsidR="00C27A0B" w:rsidRDefault="00C27A0B">
      <w:bookmarkStart w:id="0" w:name="_GoBack"/>
      <w:bookmarkEnd w:id="0"/>
    </w:p>
    <w:sectPr w:rsidR="00C27A0B" w:rsidSect="00904322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6C"/>
    <w:rsid w:val="002D0D6C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6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6C"/>
    <w:pPr>
      <w:ind w:left="720"/>
      <w:contextualSpacing/>
    </w:pPr>
    <w:rPr>
      <w:lang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2D0D6C"/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2D0D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6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6C"/>
    <w:pPr>
      <w:ind w:left="720"/>
      <w:contextualSpacing/>
    </w:pPr>
    <w:rPr>
      <w:lang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2D0D6C"/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2D0D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1419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2017-03-06T06:28:00Z</dcterms:created>
  <dcterms:modified xsi:type="dcterms:W3CDTF">2017-03-06T06:29:00Z</dcterms:modified>
</cp:coreProperties>
</file>