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70" w:rsidRDefault="005B1070" w:rsidP="005B1070">
      <w:pPr>
        <w:spacing w:line="240" w:lineRule="auto"/>
        <w:jc w:val="center"/>
        <w:rPr>
          <w:rFonts w:ascii="Times New Roman" w:hAnsi="Times New Roman"/>
          <w:b/>
          <w:bCs/>
          <w:color w:val="000000"/>
          <w:sz w:val="32"/>
          <w:szCs w:val="32"/>
          <w:lang w:val="az-Latn-AZ"/>
        </w:rPr>
      </w:pPr>
    </w:p>
    <w:p w:rsidR="005B1070" w:rsidRDefault="005B1070" w:rsidP="005B1070">
      <w:pPr>
        <w:spacing w:line="240" w:lineRule="auto"/>
        <w:jc w:val="center"/>
        <w:rPr>
          <w:rFonts w:ascii="Times New Roman" w:hAnsi="Times New Roman"/>
          <w:b/>
          <w:bCs/>
          <w:color w:val="000000"/>
          <w:sz w:val="32"/>
          <w:szCs w:val="32"/>
          <w:lang w:val="az-Latn-AZ"/>
        </w:rPr>
      </w:pPr>
    </w:p>
    <w:p w:rsidR="005B1070" w:rsidRDefault="005B1070" w:rsidP="005B1070">
      <w:pPr>
        <w:spacing w:line="240" w:lineRule="auto"/>
        <w:jc w:val="center"/>
        <w:rPr>
          <w:rFonts w:ascii="Times New Roman" w:hAnsi="Times New Roman"/>
          <w:b/>
          <w:bCs/>
          <w:color w:val="000000"/>
          <w:sz w:val="32"/>
          <w:szCs w:val="32"/>
          <w:lang w:val="az-Latn-AZ"/>
        </w:rPr>
      </w:pPr>
    </w:p>
    <w:p w:rsidR="005B1070" w:rsidRDefault="005B1070" w:rsidP="005B1070">
      <w:pPr>
        <w:spacing w:line="240" w:lineRule="auto"/>
        <w:jc w:val="center"/>
        <w:rPr>
          <w:rFonts w:ascii="Times New Roman" w:hAnsi="Times New Roman"/>
          <w:b/>
          <w:bCs/>
          <w:color w:val="000000"/>
          <w:sz w:val="32"/>
          <w:szCs w:val="32"/>
          <w:lang w:val="az-Latn-AZ"/>
        </w:rPr>
      </w:pPr>
    </w:p>
    <w:p w:rsidR="005B1070" w:rsidRDefault="005B1070" w:rsidP="005B1070">
      <w:pPr>
        <w:spacing w:line="240" w:lineRule="auto"/>
        <w:jc w:val="center"/>
        <w:rPr>
          <w:rFonts w:ascii="Times New Roman" w:hAnsi="Times New Roman"/>
          <w:b/>
          <w:bCs/>
          <w:color w:val="000000"/>
          <w:sz w:val="32"/>
          <w:szCs w:val="32"/>
          <w:lang w:val="az-Latn-AZ"/>
        </w:rPr>
      </w:pPr>
    </w:p>
    <w:p w:rsidR="005B1070" w:rsidRDefault="005B1070" w:rsidP="005B1070">
      <w:pPr>
        <w:spacing w:line="240" w:lineRule="auto"/>
        <w:jc w:val="center"/>
        <w:rPr>
          <w:rFonts w:ascii="Times New Roman" w:hAnsi="Times New Roman"/>
          <w:b/>
          <w:bCs/>
          <w:color w:val="000000"/>
          <w:sz w:val="32"/>
          <w:szCs w:val="32"/>
          <w:lang w:val="az-Latn-AZ"/>
        </w:rPr>
      </w:pPr>
    </w:p>
    <w:p w:rsidR="005B1070" w:rsidRPr="00946C4A" w:rsidRDefault="005B1070" w:rsidP="005B1070">
      <w:pPr>
        <w:spacing w:line="240" w:lineRule="auto"/>
        <w:jc w:val="center"/>
        <w:rPr>
          <w:rFonts w:ascii="Times New Roman" w:hAnsi="Times New Roman"/>
          <w:b/>
          <w:color w:val="000000"/>
          <w:sz w:val="32"/>
          <w:szCs w:val="32"/>
          <w:lang w:val="az-Latn-AZ"/>
        </w:rPr>
      </w:pPr>
      <w:r w:rsidRPr="00946C4A">
        <w:rPr>
          <w:rFonts w:ascii="Times New Roman" w:hAnsi="Times New Roman"/>
          <w:b/>
          <w:bCs/>
          <w:color w:val="000000"/>
          <w:sz w:val="32"/>
          <w:szCs w:val="32"/>
          <w:lang w:val="az-Latn-AZ"/>
        </w:rPr>
        <w:t>“</w:t>
      </w:r>
      <w:r w:rsidRPr="00946C4A">
        <w:rPr>
          <w:rFonts w:ascii="Times New Roman" w:hAnsi="Times New Roman"/>
          <w:b/>
          <w:color w:val="000000"/>
          <w:sz w:val="32"/>
          <w:szCs w:val="32"/>
          <w:lang w:val="az-Latn-AZ"/>
        </w:rPr>
        <w:t xml:space="preserve">Aviasiya haqqında” Azərbaycan Respublikasının Qanununda </w:t>
      </w:r>
    </w:p>
    <w:p w:rsidR="005B1070" w:rsidRPr="00946C4A" w:rsidRDefault="005B1070" w:rsidP="005B1070">
      <w:pPr>
        <w:spacing w:line="240" w:lineRule="auto"/>
        <w:jc w:val="center"/>
        <w:rPr>
          <w:rFonts w:ascii="Times New Roman" w:hAnsi="Times New Roman"/>
          <w:b/>
          <w:bCs/>
          <w:color w:val="000000"/>
          <w:sz w:val="32"/>
          <w:szCs w:val="32"/>
          <w:lang w:val="az-Latn-AZ"/>
        </w:rPr>
      </w:pPr>
      <w:r w:rsidRPr="00946C4A">
        <w:rPr>
          <w:rFonts w:ascii="Times New Roman" w:hAnsi="Times New Roman"/>
          <w:b/>
          <w:color w:val="000000"/>
          <w:sz w:val="32"/>
          <w:szCs w:val="32"/>
          <w:lang w:val="az-Latn-AZ"/>
        </w:rPr>
        <w:t xml:space="preserve">dəyişikliklər edilməsi barədə </w:t>
      </w:r>
    </w:p>
    <w:p w:rsidR="005B1070" w:rsidRDefault="005B1070" w:rsidP="005B1070">
      <w:pPr>
        <w:spacing w:line="240" w:lineRule="auto"/>
        <w:jc w:val="center"/>
        <w:rPr>
          <w:rFonts w:ascii="Times New Roman" w:hAnsi="Times New Roman"/>
          <w:b/>
          <w:bCs/>
          <w:color w:val="000000"/>
          <w:sz w:val="28"/>
          <w:szCs w:val="28"/>
          <w:lang w:val="az-Latn-AZ"/>
        </w:rPr>
      </w:pPr>
    </w:p>
    <w:p w:rsidR="005B1070" w:rsidRPr="00806114" w:rsidRDefault="005B1070" w:rsidP="005B1070">
      <w:pPr>
        <w:jc w:val="center"/>
        <w:rPr>
          <w:rFonts w:ascii="Times New Roman" w:hAnsi="Times New Roman"/>
          <w:b/>
          <w:sz w:val="40"/>
          <w:szCs w:val="40"/>
          <w:lang w:val="az-Latn-AZ"/>
        </w:rPr>
      </w:pPr>
      <w:r w:rsidRPr="00806114">
        <w:rPr>
          <w:rFonts w:ascii="Times New Roman" w:hAnsi="Times New Roman"/>
          <w:b/>
          <w:sz w:val="40"/>
          <w:szCs w:val="40"/>
          <w:lang w:val="az-Latn-AZ"/>
        </w:rPr>
        <w:t>AZƏRBAYCAN RESPUBLİKASININ QANUNU</w:t>
      </w:r>
    </w:p>
    <w:p w:rsidR="005B1070" w:rsidRPr="00946C4A" w:rsidRDefault="005B1070" w:rsidP="005B1070">
      <w:pPr>
        <w:spacing w:line="240" w:lineRule="auto"/>
        <w:jc w:val="center"/>
        <w:rPr>
          <w:rFonts w:ascii="Times New Roman" w:hAnsi="Times New Roman"/>
          <w:b/>
          <w:bCs/>
          <w:color w:val="000000"/>
          <w:sz w:val="28"/>
          <w:szCs w:val="28"/>
          <w:lang w:val="az-Latn-AZ"/>
        </w:rPr>
      </w:pPr>
    </w:p>
    <w:p w:rsidR="005B1070" w:rsidRDefault="005B1070" w:rsidP="005B1070">
      <w:pPr>
        <w:spacing w:line="240" w:lineRule="auto"/>
        <w:ind w:firstLine="601"/>
        <w:jc w:val="both"/>
        <w:rPr>
          <w:rFonts w:ascii="Times New Roman" w:hAnsi="Times New Roman"/>
          <w:b/>
          <w:bCs/>
          <w:color w:val="000000"/>
          <w:sz w:val="28"/>
          <w:szCs w:val="28"/>
          <w:lang w:val="az-Latn-AZ"/>
        </w:rPr>
      </w:pPr>
      <w:r w:rsidRPr="00946C4A">
        <w:rPr>
          <w:rFonts w:ascii="Times New Roman" w:hAnsi="Times New Roman"/>
          <w:color w:val="000000"/>
          <w:sz w:val="28"/>
          <w:szCs w:val="28"/>
          <w:lang w:val="az-Latn-AZ"/>
        </w:rPr>
        <w:t>Azərbaycan Respublikasının Milli Məclisi Azərbaycan Respublikası Konstitusiyasının 94-cü maddəsinin I hissəsinin 23-cü bəndini rəhbər tutaraq,</w:t>
      </w:r>
      <w:r w:rsidRPr="00946C4A">
        <w:rPr>
          <w:rStyle w:val="apple-converted-space"/>
          <w:rFonts w:ascii="Times New Roman" w:hAnsi="Times New Roman"/>
          <w:color w:val="000000"/>
          <w:sz w:val="28"/>
          <w:szCs w:val="28"/>
          <w:lang w:val="az-Latn-AZ"/>
        </w:rPr>
        <w:t> </w:t>
      </w:r>
      <w:r w:rsidRPr="00946C4A">
        <w:rPr>
          <w:rFonts w:ascii="Times New Roman" w:hAnsi="Times New Roman"/>
          <w:b/>
          <w:bCs/>
          <w:color w:val="000000"/>
          <w:sz w:val="28"/>
          <w:szCs w:val="28"/>
          <w:lang w:val="az-Latn-AZ"/>
        </w:rPr>
        <w:t>qərara alır:</w:t>
      </w:r>
    </w:p>
    <w:p w:rsidR="005B1070" w:rsidRPr="00946C4A" w:rsidRDefault="005B1070" w:rsidP="005B1070">
      <w:pPr>
        <w:spacing w:line="240" w:lineRule="auto"/>
        <w:ind w:firstLine="601"/>
        <w:jc w:val="both"/>
        <w:rPr>
          <w:rFonts w:ascii="Times New Roman" w:hAnsi="Times New Roman"/>
          <w:color w:val="000000"/>
          <w:sz w:val="28"/>
          <w:szCs w:val="28"/>
          <w:lang w:val="az-Latn-AZ"/>
        </w:rPr>
      </w:pPr>
    </w:p>
    <w:p w:rsidR="005B1070" w:rsidRPr="00946C4A" w:rsidRDefault="005B1070" w:rsidP="005B1070">
      <w:pPr>
        <w:spacing w:line="240" w:lineRule="auto"/>
        <w:ind w:firstLine="601"/>
        <w:jc w:val="both"/>
        <w:rPr>
          <w:rFonts w:ascii="Times New Roman" w:hAnsi="Times New Roman"/>
          <w:color w:val="000000"/>
          <w:sz w:val="28"/>
          <w:szCs w:val="28"/>
          <w:lang w:val="az-Latn-AZ"/>
        </w:rPr>
      </w:pPr>
      <w:r w:rsidRPr="00C915F5">
        <w:rPr>
          <w:rFonts w:ascii="Times New Roman" w:hAnsi="Times New Roman"/>
          <w:sz w:val="28"/>
          <w:szCs w:val="28"/>
          <w:lang w:val="az-Latn-AZ"/>
        </w:rPr>
        <w:t>“Aviasiya haqqında</w:t>
      </w:r>
      <w:r>
        <w:rPr>
          <w:rFonts w:ascii="Times New Roman" w:hAnsi="Times New Roman"/>
          <w:sz w:val="28"/>
          <w:szCs w:val="28"/>
          <w:lang w:val="az-Latn-AZ"/>
        </w:rPr>
        <w:t xml:space="preserve">” </w:t>
      </w:r>
      <w:r w:rsidRPr="00946C4A">
        <w:rPr>
          <w:rFonts w:ascii="Times New Roman" w:hAnsi="Times New Roman"/>
          <w:color w:val="000000"/>
          <w:sz w:val="28"/>
          <w:szCs w:val="28"/>
          <w:lang w:val="az-Latn-AZ"/>
        </w:rPr>
        <w:t>Azərbaycan Respublikasının Qanununda (Azərbaycan Respublikasının Qanunvericilik Toplusu, 2005, № 8, maddə 689; 2007, № 12, maddə 1218; 2009, № 12, maddə 948; 2011, № 3, maddə 169; 2015, № 1, maddə 10, № 2, maddə 95; 2016, № 10, maddə 1604) aşağıdakı dəyişikliklər edilsin:</w:t>
      </w:r>
    </w:p>
    <w:p w:rsidR="005B1070" w:rsidRDefault="005B1070" w:rsidP="005B1070">
      <w:pPr>
        <w:spacing w:line="240" w:lineRule="auto"/>
        <w:ind w:firstLine="601"/>
        <w:jc w:val="both"/>
        <w:rPr>
          <w:rFonts w:ascii="Times New Roman" w:hAnsi="Times New Roman"/>
          <w:bCs/>
          <w:color w:val="000000"/>
          <w:sz w:val="28"/>
          <w:szCs w:val="28"/>
          <w:lang w:val="az-Latn-AZ"/>
        </w:rPr>
      </w:pPr>
    </w:p>
    <w:p w:rsidR="005B1070" w:rsidRPr="00946C4A" w:rsidRDefault="005B1070" w:rsidP="005B1070">
      <w:pPr>
        <w:spacing w:line="240" w:lineRule="auto"/>
        <w:ind w:firstLine="601"/>
        <w:jc w:val="both"/>
        <w:rPr>
          <w:rFonts w:ascii="Times New Roman" w:hAnsi="Times New Roman"/>
          <w:color w:val="000000"/>
          <w:sz w:val="28"/>
          <w:szCs w:val="28"/>
          <w:lang w:val="az-Latn-AZ"/>
        </w:rPr>
      </w:pPr>
      <w:r w:rsidRPr="00946C4A">
        <w:rPr>
          <w:rFonts w:ascii="Times New Roman" w:hAnsi="Times New Roman"/>
          <w:bCs/>
          <w:color w:val="000000"/>
          <w:sz w:val="28"/>
          <w:szCs w:val="28"/>
          <w:lang w:val="az-Latn-AZ"/>
        </w:rPr>
        <w:t>1</w:t>
      </w:r>
      <w:r w:rsidRPr="00750FA9">
        <w:rPr>
          <w:rFonts w:ascii="Times New Roman" w:hAnsi="Times New Roman"/>
          <w:bCs/>
          <w:color w:val="000000"/>
          <w:sz w:val="28"/>
          <w:szCs w:val="28"/>
          <w:lang w:val="az-Latn-AZ"/>
        </w:rPr>
        <w:t>.</w:t>
      </w:r>
      <w:r w:rsidRPr="00750FA9">
        <w:rPr>
          <w:rStyle w:val="apple-converted-space"/>
          <w:rFonts w:ascii="Times New Roman" w:hAnsi="Times New Roman"/>
          <w:color w:val="000000"/>
          <w:sz w:val="28"/>
          <w:szCs w:val="28"/>
          <w:lang w:val="az-Latn-AZ"/>
        </w:rPr>
        <w:t> </w:t>
      </w:r>
      <w:r>
        <w:rPr>
          <w:rStyle w:val="apple-converted-space"/>
          <w:rFonts w:ascii="Times New Roman" w:hAnsi="Times New Roman"/>
          <w:color w:val="000000"/>
          <w:sz w:val="28"/>
          <w:szCs w:val="28"/>
          <w:lang w:val="az-Latn-AZ"/>
        </w:rPr>
        <w:t xml:space="preserve"> </w:t>
      </w:r>
      <w:r w:rsidRPr="00946C4A">
        <w:rPr>
          <w:rFonts w:ascii="Times New Roman" w:hAnsi="Times New Roman"/>
          <w:color w:val="000000"/>
          <w:sz w:val="28"/>
          <w:szCs w:val="28"/>
          <w:lang w:val="az-Latn-AZ"/>
        </w:rPr>
        <w:t>4.0.2-ci maddəyə “(aviasiyanın qanunsuz müdaxilə aktlarından qorunmasına dair dövlət proqramı)” sözlərindən sonra “və uçuşların təhlükəsizliyi üzrə dövlət proqramının” sözləri əlavə edilsin.</w:t>
      </w:r>
    </w:p>
    <w:p w:rsidR="005B1070" w:rsidRDefault="005B1070" w:rsidP="005B1070">
      <w:pPr>
        <w:spacing w:line="240" w:lineRule="auto"/>
        <w:ind w:firstLine="601"/>
        <w:jc w:val="both"/>
        <w:rPr>
          <w:rFonts w:ascii="Times New Roman" w:hAnsi="Times New Roman"/>
          <w:color w:val="000000"/>
          <w:sz w:val="28"/>
          <w:szCs w:val="28"/>
          <w:lang w:val="az-Latn-AZ"/>
        </w:rPr>
      </w:pPr>
    </w:p>
    <w:p w:rsidR="005B1070" w:rsidRPr="00946C4A" w:rsidRDefault="005B1070" w:rsidP="005B1070">
      <w:pPr>
        <w:spacing w:line="240" w:lineRule="auto"/>
        <w:ind w:firstLine="601"/>
        <w:jc w:val="both"/>
        <w:rPr>
          <w:rFonts w:ascii="Times New Roman" w:hAnsi="Times New Roman"/>
          <w:color w:val="000000"/>
          <w:sz w:val="28"/>
          <w:szCs w:val="28"/>
          <w:lang w:val="az-Latn-AZ"/>
        </w:rPr>
      </w:pPr>
      <w:r w:rsidRPr="00946C4A">
        <w:rPr>
          <w:rFonts w:ascii="Times New Roman" w:hAnsi="Times New Roman"/>
          <w:color w:val="000000"/>
          <w:sz w:val="28"/>
          <w:szCs w:val="28"/>
          <w:lang w:val="az-Latn-AZ"/>
        </w:rPr>
        <w:t>2. Aşağıdakı məzmunda  6.7 - 6.9-cu  maddələr əlavə edilsin:</w:t>
      </w:r>
    </w:p>
    <w:p w:rsidR="005B1070" w:rsidRDefault="005B1070" w:rsidP="005B1070">
      <w:pPr>
        <w:spacing w:line="240" w:lineRule="auto"/>
        <w:ind w:firstLine="601"/>
        <w:jc w:val="both"/>
        <w:rPr>
          <w:rFonts w:ascii="Times New Roman" w:hAnsi="Times New Roman"/>
          <w:color w:val="000000"/>
          <w:sz w:val="28"/>
          <w:szCs w:val="28"/>
          <w:lang w:val="az-Latn-AZ"/>
        </w:rPr>
      </w:pPr>
    </w:p>
    <w:p w:rsidR="005B1070" w:rsidRPr="00946C4A" w:rsidRDefault="005B1070" w:rsidP="005B1070">
      <w:pPr>
        <w:spacing w:line="240" w:lineRule="auto"/>
        <w:ind w:firstLine="601"/>
        <w:jc w:val="both"/>
        <w:rPr>
          <w:rFonts w:ascii="Times New Roman" w:hAnsi="Times New Roman"/>
          <w:color w:val="000000"/>
          <w:sz w:val="28"/>
          <w:szCs w:val="28"/>
          <w:lang w:val="az-Latn-AZ"/>
        </w:rPr>
      </w:pPr>
      <w:r w:rsidRPr="00946C4A">
        <w:rPr>
          <w:rFonts w:ascii="Times New Roman" w:hAnsi="Times New Roman"/>
          <w:color w:val="000000"/>
          <w:sz w:val="28"/>
          <w:szCs w:val="28"/>
          <w:lang w:val="az-Latn-AZ"/>
        </w:rPr>
        <w:t>“6.7. Qəza halları istisna olmaqla, hava gəmisinin bortunda olan şəxslərin həyat və sağlamlığı üçün tibbi səbəblərdən təhlükə yarandığı hallarda və ya texniki nasazlıq səbəbindən Azərbaycan Respublikasının hava məkanına daxil olan istənilən hava gəmisinin təcili enməsinə, həmin hava gəmisinin gömrük nəzarətindən və bu Qanunda nəzərdə tutulmuş digər nəzarətdən keçməsini təmin etmək üçün, yalnız müvafiq icra hakimiyyəti orqanının müəyyən etdiyi hava limanında yol verilir.</w:t>
      </w:r>
    </w:p>
    <w:p w:rsidR="005B1070" w:rsidRPr="00946C4A" w:rsidRDefault="005B1070" w:rsidP="005B1070">
      <w:pPr>
        <w:spacing w:line="240" w:lineRule="auto"/>
        <w:ind w:firstLine="601"/>
        <w:jc w:val="both"/>
        <w:rPr>
          <w:rFonts w:ascii="Times New Roman" w:hAnsi="Times New Roman"/>
          <w:color w:val="000000"/>
          <w:sz w:val="28"/>
          <w:szCs w:val="28"/>
          <w:lang w:val="az-Latn-AZ"/>
        </w:rPr>
      </w:pPr>
      <w:r w:rsidRPr="00946C4A">
        <w:rPr>
          <w:rFonts w:ascii="Times New Roman" w:hAnsi="Times New Roman"/>
          <w:color w:val="000000"/>
          <w:sz w:val="28"/>
          <w:szCs w:val="28"/>
          <w:lang w:val="az-Latn-AZ"/>
        </w:rPr>
        <w:t>6.8. Müvafiq icra hakimiyyə</w:t>
      </w:r>
      <w:r>
        <w:rPr>
          <w:rFonts w:ascii="Times New Roman" w:hAnsi="Times New Roman"/>
          <w:color w:val="000000"/>
          <w:sz w:val="28"/>
          <w:szCs w:val="28"/>
          <w:lang w:val="az-Latn-AZ"/>
        </w:rPr>
        <w:t>ti</w:t>
      </w:r>
      <w:r w:rsidRPr="00946C4A">
        <w:rPr>
          <w:rFonts w:ascii="Times New Roman" w:hAnsi="Times New Roman"/>
          <w:color w:val="000000"/>
          <w:sz w:val="28"/>
          <w:szCs w:val="28"/>
          <w:lang w:val="az-Latn-AZ"/>
        </w:rPr>
        <w:t xml:space="preserve"> orqanı digər dövlətlərə məxsus hava gəmilərində uçuşların təhlükəsizliyi üzrə yoxlamalar aparmaq hüququna malikdir. Bu cür yoxlamalar həmin hava gəmilərinin uçuş vaxtına riayət etməklə</w:t>
      </w:r>
      <w:r>
        <w:rPr>
          <w:rFonts w:ascii="Times New Roman" w:hAnsi="Times New Roman"/>
          <w:color w:val="000000"/>
          <w:sz w:val="28"/>
          <w:szCs w:val="28"/>
          <w:lang w:val="az-Latn-AZ"/>
        </w:rPr>
        <w:t xml:space="preserve"> aparılmalı</w:t>
      </w:r>
      <w:r w:rsidRPr="00946C4A">
        <w:rPr>
          <w:rFonts w:ascii="Times New Roman" w:hAnsi="Times New Roman"/>
          <w:color w:val="000000"/>
          <w:sz w:val="28"/>
          <w:szCs w:val="28"/>
          <w:lang w:val="az-Latn-AZ"/>
        </w:rPr>
        <w:t>dır.</w:t>
      </w:r>
    </w:p>
    <w:p w:rsidR="005B1070" w:rsidRPr="00946C4A" w:rsidRDefault="005B1070" w:rsidP="005B1070">
      <w:pPr>
        <w:spacing w:line="240" w:lineRule="auto"/>
        <w:ind w:firstLine="601"/>
        <w:jc w:val="both"/>
        <w:rPr>
          <w:rFonts w:ascii="Times New Roman" w:hAnsi="Times New Roman"/>
          <w:color w:val="000000"/>
          <w:sz w:val="28"/>
          <w:szCs w:val="28"/>
          <w:lang w:val="az-Latn-AZ"/>
        </w:rPr>
      </w:pPr>
      <w:r>
        <w:rPr>
          <w:rFonts w:ascii="Times New Roman" w:hAnsi="Times New Roman"/>
          <w:color w:val="000000"/>
          <w:sz w:val="28"/>
          <w:szCs w:val="28"/>
          <w:lang w:val="az-Latn-AZ"/>
        </w:rPr>
        <w:t xml:space="preserve">6.9. </w:t>
      </w:r>
      <w:r w:rsidRPr="00946C4A">
        <w:rPr>
          <w:rFonts w:ascii="Times New Roman" w:hAnsi="Times New Roman"/>
          <w:color w:val="000000"/>
          <w:sz w:val="28"/>
          <w:szCs w:val="28"/>
          <w:lang w:val="az-Latn-AZ"/>
        </w:rPr>
        <w:t>Bu Qanunun 6.8-ci maddəsində nəzərdə tutulmuş yoxlamaları həyata keçirən şəxslər müvafiq icra hakimiyyəti orqanı tərəfindən onların səlahiyyətlərini təsdiqləyən vəsiqə ilə təmin olunmalıdırlar.”.</w:t>
      </w:r>
    </w:p>
    <w:p w:rsidR="005B1070" w:rsidRDefault="005B1070" w:rsidP="005B1070">
      <w:pPr>
        <w:spacing w:line="240" w:lineRule="auto"/>
        <w:ind w:firstLine="601"/>
        <w:jc w:val="both"/>
        <w:rPr>
          <w:rFonts w:ascii="Times New Roman" w:hAnsi="Times New Roman"/>
          <w:color w:val="000000"/>
          <w:sz w:val="28"/>
          <w:szCs w:val="28"/>
          <w:lang w:val="az-Latn-AZ"/>
        </w:rPr>
      </w:pPr>
    </w:p>
    <w:p w:rsidR="005B1070" w:rsidRDefault="005B1070" w:rsidP="005B1070">
      <w:pPr>
        <w:spacing w:line="240" w:lineRule="auto"/>
        <w:ind w:firstLine="601"/>
        <w:jc w:val="both"/>
        <w:rPr>
          <w:rFonts w:ascii="Times New Roman" w:hAnsi="Times New Roman"/>
          <w:color w:val="000000"/>
          <w:sz w:val="28"/>
          <w:szCs w:val="28"/>
          <w:lang w:val="az-Latn-AZ"/>
        </w:rPr>
      </w:pPr>
    </w:p>
    <w:p w:rsidR="005B1070" w:rsidRPr="00946C4A" w:rsidRDefault="005B1070" w:rsidP="005B1070">
      <w:pPr>
        <w:spacing w:line="240" w:lineRule="auto"/>
        <w:ind w:firstLine="601"/>
        <w:jc w:val="both"/>
        <w:rPr>
          <w:rFonts w:ascii="Times New Roman" w:hAnsi="Times New Roman"/>
          <w:color w:val="000000"/>
          <w:sz w:val="28"/>
          <w:szCs w:val="28"/>
          <w:lang w:val="az-Latn-AZ"/>
        </w:rPr>
      </w:pPr>
      <w:r w:rsidRPr="00946C4A">
        <w:rPr>
          <w:rFonts w:ascii="Times New Roman" w:hAnsi="Times New Roman"/>
          <w:color w:val="000000"/>
          <w:sz w:val="28"/>
          <w:szCs w:val="28"/>
          <w:lang w:val="az-Latn-AZ"/>
        </w:rPr>
        <w:lastRenderedPageBreak/>
        <w:t>3. Aşağıdakı məzmunda 42.1-1-ci maddə əlavə edilsin:</w:t>
      </w:r>
    </w:p>
    <w:p w:rsidR="005B1070" w:rsidRDefault="005B1070" w:rsidP="005B1070">
      <w:pPr>
        <w:spacing w:line="240" w:lineRule="auto"/>
        <w:ind w:firstLine="600"/>
        <w:jc w:val="both"/>
        <w:rPr>
          <w:rFonts w:ascii="Times New Roman" w:hAnsi="Times New Roman"/>
          <w:color w:val="000000"/>
          <w:sz w:val="28"/>
          <w:szCs w:val="28"/>
          <w:lang w:val="az-Latn-AZ"/>
        </w:rPr>
      </w:pPr>
    </w:p>
    <w:p w:rsidR="005B1070" w:rsidRPr="00946C4A" w:rsidRDefault="005B1070" w:rsidP="005B1070">
      <w:pPr>
        <w:spacing w:line="240" w:lineRule="auto"/>
        <w:ind w:firstLine="600"/>
        <w:jc w:val="both"/>
        <w:rPr>
          <w:rFonts w:ascii="Times New Roman" w:hAnsi="Times New Roman"/>
          <w:color w:val="000000"/>
          <w:sz w:val="28"/>
          <w:szCs w:val="28"/>
          <w:lang w:val="az-Latn-AZ"/>
        </w:rPr>
      </w:pPr>
      <w:r w:rsidRPr="00946C4A">
        <w:rPr>
          <w:rFonts w:ascii="Times New Roman" w:hAnsi="Times New Roman"/>
          <w:color w:val="000000"/>
          <w:sz w:val="28"/>
          <w:szCs w:val="28"/>
          <w:lang w:val="az-Latn-AZ"/>
        </w:rPr>
        <w:t>“42.1-1. Azərbaycan Respublikasının tərəfdar çıxdığı beynəlxalq müqavilələrə uyğun olaraq, müvafiq icra hakimiyyəti orqanı uçuşların təhlükəsizliyi üzrə dövlət proqramını qəbul edir.”.</w:t>
      </w:r>
    </w:p>
    <w:p w:rsidR="005B1070" w:rsidRPr="00946C4A" w:rsidRDefault="005B1070" w:rsidP="005B1070">
      <w:pPr>
        <w:spacing w:line="240" w:lineRule="auto"/>
        <w:rPr>
          <w:rFonts w:ascii="Times New Roman" w:hAnsi="Times New Roman"/>
          <w:color w:val="000000"/>
          <w:sz w:val="28"/>
          <w:szCs w:val="28"/>
          <w:lang w:val="az-Latn-AZ"/>
        </w:rPr>
      </w:pPr>
      <w:r w:rsidRPr="00946C4A">
        <w:rPr>
          <w:rFonts w:ascii="Times New Roman" w:hAnsi="Times New Roman"/>
          <w:color w:val="000000"/>
          <w:sz w:val="28"/>
          <w:szCs w:val="28"/>
          <w:lang w:val="az-Latn-AZ"/>
        </w:rPr>
        <w:t> </w:t>
      </w:r>
    </w:p>
    <w:p w:rsidR="005B1070" w:rsidRDefault="005B1070" w:rsidP="005B1070">
      <w:pPr>
        <w:spacing w:line="240" w:lineRule="auto"/>
        <w:rPr>
          <w:rFonts w:ascii="Times New Roman" w:hAnsi="Times New Roman"/>
          <w:sz w:val="28"/>
          <w:szCs w:val="28"/>
          <w:lang w:val="az-Latn-AZ"/>
        </w:rPr>
      </w:pPr>
    </w:p>
    <w:p w:rsidR="005B1070" w:rsidRDefault="005B1070" w:rsidP="005B1070">
      <w:pPr>
        <w:spacing w:line="240" w:lineRule="auto"/>
        <w:rPr>
          <w:rFonts w:ascii="Times New Roman" w:hAnsi="Times New Roman"/>
          <w:sz w:val="28"/>
          <w:szCs w:val="28"/>
          <w:lang w:val="az-Latn-AZ"/>
        </w:rPr>
      </w:pPr>
    </w:p>
    <w:p w:rsidR="005B1070" w:rsidRPr="00946C4A" w:rsidRDefault="005B1070" w:rsidP="005B1070">
      <w:pPr>
        <w:spacing w:line="240" w:lineRule="auto"/>
        <w:rPr>
          <w:rFonts w:ascii="Times New Roman" w:hAnsi="Times New Roman"/>
          <w:sz w:val="28"/>
          <w:szCs w:val="28"/>
          <w:lang w:val="az-Latn-AZ"/>
        </w:rPr>
      </w:pPr>
    </w:p>
    <w:p w:rsidR="005B1070" w:rsidRPr="003D5EB1" w:rsidRDefault="005B1070" w:rsidP="005B1070">
      <w:pPr>
        <w:tabs>
          <w:tab w:val="left" w:pos="567"/>
        </w:tabs>
        <w:spacing w:line="240" w:lineRule="auto"/>
        <w:ind w:left="4560" w:right="-1"/>
        <w:jc w:val="center"/>
        <w:rPr>
          <w:rFonts w:ascii="Times New Roman" w:hAnsi="Times New Roman"/>
          <w:b/>
          <w:bCs/>
          <w:sz w:val="28"/>
          <w:szCs w:val="28"/>
          <w:lang w:val="az-Latn-AZ" w:eastAsia="ru-RU"/>
        </w:rPr>
      </w:pPr>
      <w:r>
        <w:rPr>
          <w:rFonts w:ascii="Times New Roman" w:hAnsi="Times New Roman"/>
          <w:b/>
          <w:bCs/>
          <w:sz w:val="28"/>
          <w:szCs w:val="28"/>
          <w:lang w:val="az-Latn-AZ" w:eastAsia="ru-RU"/>
        </w:rPr>
        <w:t xml:space="preserve">   </w:t>
      </w:r>
      <w:r w:rsidRPr="003D5EB1">
        <w:rPr>
          <w:rFonts w:ascii="Times New Roman" w:hAnsi="Times New Roman"/>
          <w:b/>
          <w:bCs/>
          <w:sz w:val="28"/>
          <w:szCs w:val="28"/>
          <w:lang w:val="az-Latn-AZ" w:eastAsia="ru-RU"/>
        </w:rPr>
        <w:t>İlham Əliyev</w:t>
      </w:r>
    </w:p>
    <w:p w:rsidR="005B1070" w:rsidRPr="003D5EB1" w:rsidRDefault="005B1070" w:rsidP="005B1070">
      <w:pPr>
        <w:tabs>
          <w:tab w:val="left" w:pos="567"/>
        </w:tabs>
        <w:spacing w:line="240" w:lineRule="auto"/>
        <w:ind w:left="4560" w:right="-1"/>
        <w:jc w:val="center"/>
        <w:rPr>
          <w:rFonts w:ascii="Times New Roman" w:hAnsi="Times New Roman"/>
          <w:b/>
          <w:bCs/>
          <w:sz w:val="28"/>
          <w:szCs w:val="28"/>
          <w:lang w:val="az-Latn-AZ" w:eastAsia="ru-RU"/>
        </w:rPr>
      </w:pPr>
      <w:r w:rsidRPr="003D5EB1">
        <w:rPr>
          <w:rFonts w:ascii="Times New Roman" w:hAnsi="Times New Roman"/>
          <w:b/>
          <w:bCs/>
          <w:sz w:val="28"/>
          <w:szCs w:val="28"/>
          <w:lang w:val="az-Latn-AZ" w:eastAsia="ru-RU"/>
        </w:rPr>
        <w:t xml:space="preserve"> Azərbaycan Respublikasının Prezidenti</w:t>
      </w:r>
    </w:p>
    <w:p w:rsidR="005B1070" w:rsidRDefault="005B1070" w:rsidP="005B1070">
      <w:pPr>
        <w:tabs>
          <w:tab w:val="left" w:pos="567"/>
        </w:tabs>
        <w:spacing w:line="240" w:lineRule="auto"/>
        <w:ind w:right="-1"/>
        <w:rPr>
          <w:rFonts w:ascii="Times New Roman" w:hAnsi="Times New Roman"/>
          <w:b/>
          <w:bCs/>
          <w:sz w:val="28"/>
          <w:szCs w:val="28"/>
          <w:lang w:val="az-Latn-AZ" w:eastAsia="ru-RU"/>
        </w:rPr>
      </w:pPr>
    </w:p>
    <w:p w:rsidR="005B1070" w:rsidRPr="003D5EB1" w:rsidRDefault="005B1070" w:rsidP="005B1070">
      <w:pPr>
        <w:tabs>
          <w:tab w:val="left" w:pos="567"/>
        </w:tabs>
        <w:spacing w:line="240" w:lineRule="auto"/>
        <w:ind w:right="-1"/>
        <w:rPr>
          <w:rFonts w:ascii="Times New Roman" w:hAnsi="Times New Roman"/>
          <w:b/>
          <w:bCs/>
          <w:sz w:val="28"/>
          <w:szCs w:val="28"/>
          <w:lang w:val="az-Latn-AZ" w:eastAsia="ru-RU"/>
        </w:rPr>
      </w:pPr>
    </w:p>
    <w:p w:rsidR="005B1070" w:rsidRPr="003D5EB1" w:rsidRDefault="005B1070" w:rsidP="005B1070">
      <w:pPr>
        <w:spacing w:line="240" w:lineRule="auto"/>
        <w:ind w:right="-1"/>
        <w:rPr>
          <w:rFonts w:ascii="Times New Roman" w:hAnsi="Times New Roman"/>
          <w:bCs/>
          <w:sz w:val="28"/>
          <w:szCs w:val="28"/>
          <w:lang w:val="az-Latn-AZ" w:eastAsia="ru-RU"/>
        </w:rPr>
      </w:pPr>
      <w:r w:rsidRPr="003D5EB1">
        <w:rPr>
          <w:rFonts w:ascii="Times New Roman" w:hAnsi="Times New Roman"/>
          <w:bCs/>
          <w:sz w:val="28"/>
          <w:szCs w:val="28"/>
          <w:lang w:val="az-Latn-AZ" w:eastAsia="ru-RU"/>
        </w:rPr>
        <w:t xml:space="preserve">Bakı şəhəri, </w:t>
      </w:r>
      <w:r>
        <w:rPr>
          <w:rFonts w:ascii="Times New Roman" w:hAnsi="Times New Roman"/>
          <w:bCs/>
          <w:sz w:val="28"/>
          <w:szCs w:val="28"/>
          <w:lang w:val="az-Latn-AZ" w:eastAsia="ru-RU"/>
        </w:rPr>
        <w:t>1 fevral  2017-ci</w:t>
      </w:r>
      <w:r w:rsidRPr="003D5EB1">
        <w:rPr>
          <w:rFonts w:ascii="Times New Roman" w:hAnsi="Times New Roman"/>
          <w:bCs/>
          <w:sz w:val="28"/>
          <w:szCs w:val="28"/>
          <w:lang w:val="az-Latn-AZ" w:eastAsia="ru-RU"/>
        </w:rPr>
        <w:t xml:space="preserve"> il</w:t>
      </w:r>
    </w:p>
    <w:p w:rsidR="005B1070" w:rsidRPr="003D5EB1" w:rsidRDefault="005B1070" w:rsidP="005B1070">
      <w:pPr>
        <w:spacing w:line="240" w:lineRule="auto"/>
        <w:ind w:right="-1"/>
        <w:rPr>
          <w:rFonts w:ascii="Times New Roman" w:hAnsi="Times New Roman"/>
          <w:bCs/>
          <w:sz w:val="28"/>
          <w:szCs w:val="28"/>
          <w:lang w:val="az-Latn-AZ" w:eastAsia="ru-RU"/>
        </w:rPr>
      </w:pPr>
      <w:r>
        <w:rPr>
          <w:rFonts w:ascii="Times New Roman" w:hAnsi="Times New Roman"/>
          <w:bCs/>
          <w:sz w:val="28"/>
          <w:szCs w:val="28"/>
          <w:lang w:val="az-Latn-AZ" w:eastAsia="ru-RU"/>
        </w:rPr>
        <w:t xml:space="preserve">№ 516-VQD </w:t>
      </w:r>
    </w:p>
    <w:p w:rsidR="005B1070" w:rsidRPr="00946C4A" w:rsidRDefault="005B1070" w:rsidP="005B1070">
      <w:pPr>
        <w:pStyle w:val="nexttonumber"/>
        <w:spacing w:before="0" w:beforeAutospacing="0" w:after="0" w:afterAutospacing="0"/>
        <w:jc w:val="both"/>
        <w:rPr>
          <w:sz w:val="28"/>
          <w:szCs w:val="28"/>
          <w:lang w:val="az-Latn-AZ"/>
        </w:rPr>
      </w:pPr>
    </w:p>
    <w:p w:rsidR="005B1070" w:rsidRPr="00946C4A" w:rsidRDefault="005B1070" w:rsidP="005B1070">
      <w:pPr>
        <w:pStyle w:val="nexttonumber"/>
        <w:spacing w:before="0" w:beforeAutospacing="0" w:after="0" w:afterAutospacing="0"/>
        <w:jc w:val="both"/>
        <w:rPr>
          <w:sz w:val="28"/>
          <w:szCs w:val="28"/>
          <w:lang w:val="az-Latn-AZ"/>
        </w:rPr>
      </w:pPr>
    </w:p>
    <w:p w:rsidR="005B1070" w:rsidRPr="00946C4A" w:rsidRDefault="005B1070" w:rsidP="005B1070">
      <w:pPr>
        <w:pStyle w:val="nexttonumber"/>
        <w:spacing w:before="0" w:beforeAutospacing="0" w:after="0" w:afterAutospacing="0"/>
        <w:jc w:val="both"/>
        <w:rPr>
          <w:sz w:val="28"/>
          <w:szCs w:val="28"/>
          <w:lang w:val="az-Latn-AZ"/>
        </w:rPr>
      </w:pPr>
    </w:p>
    <w:p w:rsidR="005B1070" w:rsidRPr="00946C4A" w:rsidRDefault="005B1070" w:rsidP="005B1070">
      <w:pPr>
        <w:pStyle w:val="nexttonumber"/>
        <w:spacing w:before="0" w:beforeAutospacing="0" w:after="0" w:afterAutospacing="0"/>
        <w:jc w:val="both"/>
        <w:rPr>
          <w:sz w:val="28"/>
          <w:szCs w:val="28"/>
          <w:lang w:val="az-Latn-AZ"/>
        </w:rPr>
      </w:pPr>
    </w:p>
    <w:p w:rsidR="005B1070" w:rsidRPr="00946C4A" w:rsidRDefault="005B1070" w:rsidP="005B1070">
      <w:pPr>
        <w:pStyle w:val="nexttonumber"/>
        <w:spacing w:before="0" w:beforeAutospacing="0" w:after="0" w:afterAutospacing="0"/>
        <w:jc w:val="both"/>
        <w:rPr>
          <w:sz w:val="28"/>
          <w:szCs w:val="28"/>
          <w:lang w:val="az-Latn-AZ"/>
        </w:rPr>
      </w:pPr>
    </w:p>
    <w:p w:rsidR="005B1070" w:rsidRPr="00946C4A" w:rsidRDefault="005B1070" w:rsidP="005B1070">
      <w:pPr>
        <w:pStyle w:val="nexttonumber"/>
        <w:spacing w:before="0" w:beforeAutospacing="0" w:after="0" w:afterAutospacing="0"/>
        <w:jc w:val="both"/>
        <w:rPr>
          <w:sz w:val="28"/>
          <w:szCs w:val="28"/>
          <w:lang w:val="az-Latn-AZ"/>
        </w:rPr>
      </w:pPr>
    </w:p>
    <w:p w:rsidR="005B1070" w:rsidRPr="00946C4A" w:rsidRDefault="005B1070" w:rsidP="005B1070">
      <w:pPr>
        <w:pStyle w:val="nexttonumber"/>
        <w:spacing w:before="0" w:beforeAutospacing="0" w:after="0" w:afterAutospacing="0"/>
        <w:jc w:val="both"/>
        <w:rPr>
          <w:sz w:val="28"/>
          <w:szCs w:val="28"/>
          <w:lang w:val="az-Latn-AZ"/>
        </w:rPr>
      </w:pPr>
    </w:p>
    <w:p w:rsidR="005B1070" w:rsidRPr="00946C4A" w:rsidRDefault="005B1070" w:rsidP="005B1070">
      <w:pPr>
        <w:pStyle w:val="nexttonumber"/>
        <w:spacing w:before="0" w:beforeAutospacing="0" w:after="0" w:afterAutospacing="0"/>
        <w:jc w:val="both"/>
        <w:rPr>
          <w:sz w:val="28"/>
          <w:szCs w:val="28"/>
          <w:lang w:val="az-Latn-AZ"/>
        </w:rPr>
      </w:pPr>
    </w:p>
    <w:p w:rsidR="005B1070" w:rsidRPr="00946C4A" w:rsidRDefault="005B1070" w:rsidP="005B1070">
      <w:pPr>
        <w:pStyle w:val="nexttonumber"/>
        <w:spacing w:before="0" w:beforeAutospacing="0" w:after="0" w:afterAutospacing="0"/>
        <w:jc w:val="both"/>
        <w:rPr>
          <w:sz w:val="28"/>
          <w:szCs w:val="28"/>
          <w:lang w:val="az-Latn-AZ"/>
        </w:rPr>
      </w:pPr>
    </w:p>
    <w:p w:rsidR="005B1070" w:rsidRPr="00946C4A" w:rsidRDefault="005B1070" w:rsidP="005B1070">
      <w:pPr>
        <w:pStyle w:val="nexttonumber"/>
        <w:spacing w:before="0" w:beforeAutospacing="0" w:after="0" w:afterAutospacing="0"/>
        <w:jc w:val="both"/>
        <w:rPr>
          <w:sz w:val="28"/>
          <w:szCs w:val="28"/>
          <w:lang w:val="az-Latn-AZ"/>
        </w:rPr>
      </w:pPr>
    </w:p>
    <w:p w:rsidR="005B1070" w:rsidRPr="00946C4A" w:rsidRDefault="005B1070" w:rsidP="005B1070">
      <w:pPr>
        <w:pStyle w:val="nexttonumber"/>
        <w:spacing w:before="0" w:beforeAutospacing="0" w:after="0" w:afterAutospacing="0"/>
        <w:jc w:val="both"/>
        <w:rPr>
          <w:sz w:val="28"/>
          <w:szCs w:val="28"/>
          <w:lang w:val="az-Latn-AZ"/>
        </w:rPr>
      </w:pPr>
    </w:p>
    <w:p w:rsidR="005B1070" w:rsidRPr="00946C4A" w:rsidRDefault="005B1070" w:rsidP="005B1070">
      <w:pPr>
        <w:pStyle w:val="nexttonumber"/>
        <w:spacing w:before="0" w:beforeAutospacing="0" w:after="0" w:afterAutospacing="0"/>
        <w:jc w:val="both"/>
        <w:rPr>
          <w:sz w:val="28"/>
          <w:szCs w:val="28"/>
          <w:lang w:val="az-Latn-AZ"/>
        </w:rPr>
      </w:pPr>
    </w:p>
    <w:p w:rsidR="005B1070" w:rsidRPr="00946C4A" w:rsidRDefault="005B1070" w:rsidP="005B1070">
      <w:pPr>
        <w:spacing w:line="240" w:lineRule="auto"/>
        <w:jc w:val="center"/>
        <w:rPr>
          <w:rFonts w:ascii="Times New Roman" w:hAnsi="Times New Roman"/>
          <w:b/>
          <w:sz w:val="28"/>
          <w:szCs w:val="28"/>
          <w:lang w:val="az-Latn-AZ"/>
        </w:rPr>
      </w:pPr>
    </w:p>
    <w:p w:rsidR="005B1070" w:rsidRPr="00946C4A" w:rsidRDefault="005B1070" w:rsidP="005B1070">
      <w:pPr>
        <w:spacing w:line="240" w:lineRule="auto"/>
        <w:jc w:val="center"/>
        <w:rPr>
          <w:rFonts w:ascii="Times New Roman" w:hAnsi="Times New Roman"/>
          <w:b/>
          <w:sz w:val="28"/>
          <w:szCs w:val="28"/>
          <w:lang w:val="az-Latn-AZ"/>
        </w:rPr>
      </w:pPr>
    </w:p>
    <w:p w:rsidR="005B1070" w:rsidRPr="00946C4A" w:rsidRDefault="005B1070" w:rsidP="005B1070">
      <w:pPr>
        <w:pStyle w:val="nexttonumber"/>
        <w:spacing w:before="0" w:beforeAutospacing="0" w:after="0" w:afterAutospacing="0"/>
        <w:jc w:val="both"/>
        <w:rPr>
          <w:sz w:val="28"/>
          <w:szCs w:val="28"/>
          <w:lang w:val="az-Latn-AZ"/>
        </w:rPr>
      </w:pPr>
    </w:p>
    <w:p w:rsidR="00070612" w:rsidRDefault="00070612">
      <w:bookmarkStart w:id="0" w:name="_GoBack"/>
      <w:bookmarkEnd w:id="0"/>
    </w:p>
    <w:sectPr w:rsidR="00070612" w:rsidSect="004B1986">
      <w:headerReference w:type="default" r:id="rId5"/>
      <w:pgSz w:w="11906" w:h="16838"/>
      <w:pgMar w:top="1247" w:right="1247" w:bottom="1247" w:left="124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B4" w:rsidRDefault="005B1070">
    <w:pPr>
      <w:pStyle w:val="Header"/>
      <w:jc w:val="center"/>
    </w:pPr>
    <w:r>
      <w:fldChar w:fldCharType="begin"/>
    </w:r>
    <w:r>
      <w:instrText>PAGE   \* MERGEFORMAT</w:instrText>
    </w:r>
    <w:r>
      <w:fldChar w:fldCharType="separate"/>
    </w:r>
    <w:r>
      <w:rPr>
        <w:noProof/>
      </w:rPr>
      <w:t>2</w:t>
    </w:r>
    <w:r>
      <w:fldChar w:fldCharType="end"/>
    </w:r>
  </w:p>
  <w:p w:rsidR="003F37B4" w:rsidRDefault="005B1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70"/>
    <w:rsid w:val="00070612"/>
    <w:rsid w:val="005B107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70"/>
    <w:pPr>
      <w:spacing w:after="0"/>
    </w:pPr>
    <w:rPr>
      <w:rFonts w:ascii="Arial" w:eastAsia="Calibri" w:hAnsi="Arial"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1070"/>
  </w:style>
  <w:style w:type="paragraph" w:customStyle="1" w:styleId="nexttonumber">
    <w:name w:val="nexttonumber"/>
    <w:basedOn w:val="Normal"/>
    <w:rsid w:val="005B1070"/>
    <w:pPr>
      <w:spacing w:before="100" w:beforeAutospacing="1" w:after="100" w:afterAutospacing="1" w:line="240" w:lineRule="auto"/>
    </w:pPr>
    <w:rPr>
      <w:rFonts w:ascii="Times New Roman" w:hAnsi="Times New Roman"/>
      <w:szCs w:val="24"/>
      <w:lang w:eastAsia="ru-RU"/>
    </w:rPr>
  </w:style>
  <w:style w:type="paragraph" w:styleId="Header">
    <w:name w:val="header"/>
    <w:basedOn w:val="Normal"/>
    <w:link w:val="HeaderChar"/>
    <w:uiPriority w:val="99"/>
    <w:unhideWhenUsed/>
    <w:rsid w:val="005B1070"/>
    <w:pPr>
      <w:tabs>
        <w:tab w:val="center" w:pos="4677"/>
        <w:tab w:val="right" w:pos="9355"/>
      </w:tabs>
      <w:spacing w:line="240" w:lineRule="auto"/>
    </w:pPr>
  </w:style>
  <w:style w:type="character" w:customStyle="1" w:styleId="HeaderChar">
    <w:name w:val="Header Char"/>
    <w:basedOn w:val="DefaultParagraphFont"/>
    <w:link w:val="Header"/>
    <w:uiPriority w:val="99"/>
    <w:rsid w:val="005B1070"/>
    <w:rPr>
      <w:rFonts w:ascii="Arial" w:eastAsia="Calibri" w:hAnsi="Arial" w:cs="Times New Roman"/>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70"/>
    <w:pPr>
      <w:spacing w:after="0"/>
    </w:pPr>
    <w:rPr>
      <w:rFonts w:ascii="Arial" w:eastAsia="Calibri" w:hAnsi="Arial"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1070"/>
  </w:style>
  <w:style w:type="paragraph" w:customStyle="1" w:styleId="nexttonumber">
    <w:name w:val="nexttonumber"/>
    <w:basedOn w:val="Normal"/>
    <w:rsid w:val="005B1070"/>
    <w:pPr>
      <w:spacing w:before="100" w:beforeAutospacing="1" w:after="100" w:afterAutospacing="1" w:line="240" w:lineRule="auto"/>
    </w:pPr>
    <w:rPr>
      <w:rFonts w:ascii="Times New Roman" w:hAnsi="Times New Roman"/>
      <w:szCs w:val="24"/>
      <w:lang w:eastAsia="ru-RU"/>
    </w:rPr>
  </w:style>
  <w:style w:type="paragraph" w:styleId="Header">
    <w:name w:val="header"/>
    <w:basedOn w:val="Normal"/>
    <w:link w:val="HeaderChar"/>
    <w:uiPriority w:val="99"/>
    <w:unhideWhenUsed/>
    <w:rsid w:val="005B1070"/>
    <w:pPr>
      <w:tabs>
        <w:tab w:val="center" w:pos="4677"/>
        <w:tab w:val="right" w:pos="9355"/>
      </w:tabs>
      <w:spacing w:line="240" w:lineRule="auto"/>
    </w:pPr>
  </w:style>
  <w:style w:type="character" w:customStyle="1" w:styleId="HeaderChar">
    <w:name w:val="Header Char"/>
    <w:basedOn w:val="DefaultParagraphFont"/>
    <w:link w:val="Header"/>
    <w:uiPriority w:val="99"/>
    <w:rsid w:val="005B1070"/>
    <w:rPr>
      <w:rFonts w:ascii="Arial" w:eastAsia="Calibri" w:hAnsi="Arial" w:cs="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1343</Words>
  <Characters>767</Characters>
  <Application>Microsoft Office Word</Application>
  <DocSecurity>0</DocSecurity>
  <Lines>6</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2017-04-03T08:24:00Z</dcterms:created>
  <dcterms:modified xsi:type="dcterms:W3CDTF">2017-04-03T08:25:00Z</dcterms:modified>
</cp:coreProperties>
</file>