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3B" w:rsidRDefault="0015593B" w:rsidP="0015593B">
      <w:pPr>
        <w:pStyle w:val="20"/>
        <w:shd w:val="clear" w:color="auto" w:fill="auto"/>
        <w:spacing w:after="0" w:line="240" w:lineRule="auto"/>
        <w:ind w:firstLine="567"/>
        <w:rPr>
          <w:rFonts w:ascii="Times New Roman" w:hAnsi="Times New Roman" w:cs="Times New Roman"/>
          <w:spacing w:val="0"/>
          <w:sz w:val="32"/>
          <w:szCs w:val="32"/>
          <w:lang w:bidi="en-US"/>
        </w:rPr>
      </w:pPr>
    </w:p>
    <w:p w:rsidR="0015593B" w:rsidRDefault="0015593B" w:rsidP="0015593B">
      <w:pPr>
        <w:pStyle w:val="20"/>
        <w:shd w:val="clear" w:color="auto" w:fill="auto"/>
        <w:spacing w:after="0" w:line="240" w:lineRule="auto"/>
        <w:ind w:firstLine="567"/>
        <w:rPr>
          <w:rFonts w:ascii="Times New Roman" w:hAnsi="Times New Roman" w:cs="Times New Roman"/>
          <w:spacing w:val="0"/>
          <w:sz w:val="32"/>
          <w:szCs w:val="32"/>
          <w:lang w:bidi="en-US"/>
        </w:rPr>
      </w:pPr>
    </w:p>
    <w:p w:rsidR="0015593B" w:rsidRDefault="0015593B" w:rsidP="0015593B">
      <w:pPr>
        <w:pStyle w:val="20"/>
        <w:shd w:val="clear" w:color="auto" w:fill="auto"/>
        <w:spacing w:after="0" w:line="240" w:lineRule="auto"/>
        <w:ind w:firstLine="567"/>
        <w:rPr>
          <w:rFonts w:ascii="Times New Roman" w:hAnsi="Times New Roman" w:cs="Times New Roman"/>
          <w:spacing w:val="0"/>
          <w:sz w:val="32"/>
          <w:szCs w:val="32"/>
          <w:lang w:bidi="en-US"/>
        </w:rPr>
      </w:pPr>
    </w:p>
    <w:p w:rsidR="0015593B" w:rsidRDefault="0015593B" w:rsidP="0015593B">
      <w:pPr>
        <w:pStyle w:val="20"/>
        <w:shd w:val="clear" w:color="auto" w:fill="auto"/>
        <w:spacing w:after="0" w:line="240" w:lineRule="auto"/>
        <w:ind w:firstLine="567"/>
        <w:rPr>
          <w:rFonts w:ascii="Times New Roman" w:hAnsi="Times New Roman" w:cs="Times New Roman"/>
          <w:spacing w:val="0"/>
          <w:sz w:val="32"/>
          <w:szCs w:val="32"/>
          <w:lang w:bidi="en-US"/>
        </w:rPr>
      </w:pPr>
    </w:p>
    <w:p w:rsidR="0015593B" w:rsidRDefault="0015593B" w:rsidP="0015593B">
      <w:pPr>
        <w:pStyle w:val="20"/>
        <w:shd w:val="clear" w:color="auto" w:fill="auto"/>
        <w:spacing w:after="0" w:line="240" w:lineRule="auto"/>
        <w:ind w:firstLine="567"/>
        <w:rPr>
          <w:rFonts w:ascii="Times New Roman" w:hAnsi="Times New Roman" w:cs="Times New Roman"/>
          <w:spacing w:val="0"/>
          <w:sz w:val="32"/>
          <w:szCs w:val="32"/>
          <w:lang w:bidi="en-US"/>
        </w:rPr>
      </w:pPr>
    </w:p>
    <w:p w:rsidR="0015593B" w:rsidRDefault="0015593B" w:rsidP="0015593B">
      <w:pPr>
        <w:jc w:val="center"/>
        <w:rPr>
          <w:rFonts w:ascii="Times New Roman" w:eastAsia="Arial" w:hAnsi="Times New Roman" w:cs="Times New Roman"/>
          <w:b/>
          <w:bCs/>
          <w:sz w:val="32"/>
          <w:szCs w:val="32"/>
        </w:rPr>
      </w:pPr>
      <w:r w:rsidRPr="002413EB">
        <w:rPr>
          <w:rFonts w:ascii="Times New Roman" w:eastAsia="Arial" w:hAnsi="Times New Roman" w:cs="Times New Roman"/>
          <w:b/>
          <w:bCs/>
          <w:sz w:val="32"/>
          <w:szCs w:val="32"/>
        </w:rPr>
        <w:t>“Telekommunikasiya haqqında” Azərbaycan Respublikasının Qanununda</w:t>
      </w:r>
      <w:r w:rsidRPr="00F43B06">
        <w:rPr>
          <w:rFonts w:ascii="Times New Roman" w:eastAsia="Arial" w:hAnsi="Times New Roman" w:cs="Times New Roman"/>
          <w:b/>
          <w:bCs/>
          <w:sz w:val="32"/>
          <w:szCs w:val="32"/>
        </w:rPr>
        <w:t xml:space="preserve"> </w:t>
      </w:r>
      <w:r w:rsidRPr="002413EB">
        <w:rPr>
          <w:rFonts w:ascii="Times New Roman" w:eastAsia="Arial" w:hAnsi="Times New Roman" w:cs="Times New Roman"/>
          <w:b/>
          <w:bCs/>
          <w:sz w:val="32"/>
          <w:szCs w:val="32"/>
        </w:rPr>
        <w:t>dəyişikliklər edilməsi barədə</w:t>
      </w:r>
    </w:p>
    <w:p w:rsidR="0015593B" w:rsidRDefault="0015593B" w:rsidP="0015593B">
      <w:pPr>
        <w:jc w:val="center"/>
        <w:rPr>
          <w:rFonts w:ascii="Times New Roman" w:eastAsia="Arial" w:hAnsi="Times New Roman" w:cs="Times New Roman"/>
          <w:b/>
          <w:bCs/>
          <w:sz w:val="32"/>
          <w:szCs w:val="32"/>
        </w:rPr>
      </w:pPr>
    </w:p>
    <w:p w:rsidR="0015593B" w:rsidRPr="002413EB" w:rsidRDefault="0015593B" w:rsidP="0015593B">
      <w:pPr>
        <w:jc w:val="center"/>
        <w:rPr>
          <w:rFonts w:ascii="Times New Roman" w:eastAsia="Arial" w:hAnsi="Times New Roman" w:cs="Times New Roman"/>
          <w:b/>
          <w:bCs/>
          <w:sz w:val="32"/>
          <w:szCs w:val="32"/>
        </w:rPr>
      </w:pPr>
      <w:r>
        <w:rPr>
          <w:rFonts w:ascii="Times New Roman" w:eastAsia="Times New Roman" w:hAnsi="Times New Roman"/>
          <w:b/>
          <w:sz w:val="40"/>
          <w:szCs w:val="40"/>
          <w:lang w:eastAsia="ru-RU"/>
        </w:rPr>
        <w:t>AZƏRBAYCAN RESPUBLİKASININ QANUNU</w:t>
      </w:r>
    </w:p>
    <w:p w:rsidR="0015593B" w:rsidRDefault="0015593B" w:rsidP="0015593B">
      <w:pPr>
        <w:jc w:val="center"/>
        <w:rPr>
          <w:rFonts w:ascii="Times New Roman" w:eastAsia="Arial" w:hAnsi="Times New Roman" w:cs="Times New Roman"/>
          <w:b/>
          <w:bCs/>
          <w:sz w:val="32"/>
          <w:szCs w:val="32"/>
        </w:rPr>
      </w:pPr>
    </w:p>
    <w:p w:rsidR="0015593B" w:rsidRDefault="0015593B" w:rsidP="0015593B">
      <w:pPr>
        <w:jc w:val="center"/>
        <w:rPr>
          <w:rFonts w:ascii="Times New Roman" w:eastAsia="Arial" w:hAnsi="Times New Roman" w:cs="Times New Roman"/>
          <w:b/>
          <w:bCs/>
          <w:sz w:val="32"/>
          <w:szCs w:val="32"/>
        </w:rPr>
      </w:pPr>
    </w:p>
    <w:p w:rsidR="0015593B" w:rsidRPr="00C01731" w:rsidRDefault="0015593B" w:rsidP="0015593B">
      <w:pPr>
        <w:ind w:firstLine="567"/>
        <w:jc w:val="both"/>
        <w:rPr>
          <w:rFonts w:ascii="Times New Roman" w:eastAsia="Arial" w:hAnsi="Times New Roman" w:cs="Times New Roman"/>
          <w:bCs/>
          <w:sz w:val="28"/>
          <w:szCs w:val="28"/>
          <w:shd w:val="clear" w:color="auto" w:fill="FFFFFF"/>
        </w:rPr>
      </w:pPr>
      <w:r w:rsidRPr="00E21066">
        <w:rPr>
          <w:rFonts w:ascii="Times New Roman" w:eastAsia="Arial" w:hAnsi="Times New Roman" w:cs="Times New Roman"/>
          <w:sz w:val="28"/>
          <w:szCs w:val="28"/>
        </w:rPr>
        <w:t xml:space="preserve">Azərbaycan Respublikasının Milli Məclisi Azərbaycan Respublikası Konstitusiyasının 94-cü maddəsinin </w:t>
      </w:r>
      <w:r w:rsidRPr="00E21066">
        <w:rPr>
          <w:rFonts w:ascii="Times New Roman" w:eastAsia="Arial" w:hAnsi="Times New Roman" w:cs="Times New Roman"/>
          <w:bCs/>
          <w:sz w:val="28"/>
          <w:szCs w:val="28"/>
          <w:shd w:val="clear" w:color="auto" w:fill="FFFFFF"/>
        </w:rPr>
        <w:t>I</w:t>
      </w:r>
      <w:r w:rsidRPr="00E21066">
        <w:rPr>
          <w:rFonts w:ascii="Times New Roman" w:eastAsia="Arial" w:hAnsi="Times New Roman" w:cs="Times New Roman"/>
          <w:b/>
          <w:bCs/>
          <w:sz w:val="28"/>
          <w:szCs w:val="28"/>
          <w:shd w:val="clear" w:color="auto" w:fill="FFFFFF"/>
        </w:rPr>
        <w:t xml:space="preserve"> </w:t>
      </w:r>
      <w:r w:rsidRPr="00E21066">
        <w:rPr>
          <w:rFonts w:ascii="Times New Roman" w:eastAsia="Arial" w:hAnsi="Times New Roman" w:cs="Times New Roman"/>
          <w:sz w:val="28"/>
          <w:szCs w:val="28"/>
        </w:rPr>
        <w:t xml:space="preserve">hissəsinin 23-cü bəndini rəhbər tutaraq </w:t>
      </w:r>
      <w:r>
        <w:rPr>
          <w:rFonts w:ascii="Times New Roman" w:eastAsia="Arial" w:hAnsi="Times New Roman" w:cs="Times New Roman"/>
          <w:sz w:val="28"/>
          <w:szCs w:val="28"/>
        </w:rPr>
        <w:t xml:space="preserve">                     </w:t>
      </w:r>
      <w:r w:rsidRPr="00C01731">
        <w:rPr>
          <w:rFonts w:ascii="Times New Roman" w:eastAsia="Arial" w:hAnsi="Times New Roman" w:cs="Times New Roman"/>
          <w:bCs/>
          <w:sz w:val="28"/>
          <w:szCs w:val="28"/>
          <w:shd w:val="clear" w:color="auto" w:fill="FFFFFF"/>
        </w:rPr>
        <w:t>q ə r a r a   a l ı r :</w:t>
      </w:r>
    </w:p>
    <w:p w:rsidR="0015593B" w:rsidRPr="00E21066" w:rsidRDefault="0015593B" w:rsidP="0015593B">
      <w:pPr>
        <w:ind w:firstLine="567"/>
        <w:jc w:val="both"/>
        <w:rPr>
          <w:rFonts w:ascii="Times New Roman" w:eastAsia="Arial" w:hAnsi="Times New Roman" w:cs="Times New Roman"/>
          <w:color w:val="auto"/>
          <w:sz w:val="28"/>
          <w:szCs w:val="28"/>
        </w:rPr>
      </w:pPr>
    </w:p>
    <w:p w:rsidR="0015593B" w:rsidRDefault="0015593B" w:rsidP="0015593B">
      <w:pPr>
        <w:ind w:firstLine="567"/>
        <w:jc w:val="both"/>
        <w:rPr>
          <w:rFonts w:ascii="Times New Roman" w:eastAsia="Arial" w:hAnsi="Times New Roman" w:cs="Times New Roman"/>
          <w:sz w:val="28"/>
          <w:szCs w:val="28"/>
        </w:rPr>
      </w:pPr>
      <w:r w:rsidRPr="00E21066">
        <w:rPr>
          <w:rFonts w:ascii="Times New Roman" w:eastAsia="Arial" w:hAnsi="Times New Roman" w:cs="Times New Roman"/>
          <w:bCs/>
          <w:sz w:val="28"/>
          <w:szCs w:val="28"/>
          <w:shd w:val="clear" w:color="auto" w:fill="FFFFFF"/>
        </w:rPr>
        <w:t>Maddə 1.</w:t>
      </w:r>
      <w:r w:rsidRPr="00E21066">
        <w:rPr>
          <w:rFonts w:ascii="Times New Roman" w:eastAsia="Arial" w:hAnsi="Times New Roman" w:cs="Times New Roman"/>
          <w:b/>
          <w:bCs/>
          <w:sz w:val="28"/>
          <w:szCs w:val="28"/>
          <w:shd w:val="clear" w:color="auto" w:fill="FFFFFF"/>
        </w:rPr>
        <w:t xml:space="preserve"> </w:t>
      </w:r>
      <w:r w:rsidRPr="00E21066">
        <w:rPr>
          <w:rFonts w:ascii="Times New Roman" w:eastAsia="Arial" w:hAnsi="Times New Roman" w:cs="Times New Roman"/>
          <w:sz w:val="28"/>
          <w:szCs w:val="28"/>
          <w:lang w:eastAsia="en-US" w:bidi="en-US"/>
        </w:rPr>
        <w:t xml:space="preserve">“Telekommunikasiya </w:t>
      </w:r>
      <w:r w:rsidRPr="00E21066">
        <w:rPr>
          <w:rFonts w:ascii="Times New Roman" w:eastAsia="Arial" w:hAnsi="Times New Roman" w:cs="Times New Roman"/>
          <w:sz w:val="28"/>
          <w:szCs w:val="28"/>
        </w:rPr>
        <w:t xml:space="preserve">haqqında” Azərbaycan Respublikasının </w:t>
      </w:r>
      <w:r w:rsidRPr="00E21066">
        <w:rPr>
          <w:rFonts w:ascii="Times New Roman" w:eastAsia="Arial" w:hAnsi="Times New Roman" w:cs="Times New Roman"/>
          <w:sz w:val="28"/>
          <w:szCs w:val="28"/>
          <w:lang w:eastAsia="en-US" w:bidi="en-US"/>
        </w:rPr>
        <w:t xml:space="preserve">Qanununda </w:t>
      </w:r>
      <w:r w:rsidRPr="00E21066">
        <w:rPr>
          <w:rFonts w:ascii="Times New Roman" w:eastAsia="Arial" w:hAnsi="Times New Roman" w:cs="Times New Roman"/>
          <w:sz w:val="28"/>
          <w:szCs w:val="28"/>
        </w:rPr>
        <w:t xml:space="preserve">(Azərbaycan Respublikasının Qanunvericilik Toplusu, 2005, № 8, </w:t>
      </w:r>
      <w:r>
        <w:rPr>
          <w:rFonts w:ascii="Times New Roman" w:eastAsia="Arial" w:hAnsi="Times New Roman" w:cs="Times New Roman"/>
          <w:sz w:val="28"/>
          <w:szCs w:val="28"/>
        </w:rPr>
        <w:t xml:space="preserve">  </w:t>
      </w:r>
      <w:r w:rsidRPr="00E21066">
        <w:rPr>
          <w:rFonts w:ascii="Times New Roman" w:eastAsia="Arial" w:hAnsi="Times New Roman" w:cs="Times New Roman"/>
          <w:sz w:val="28"/>
          <w:szCs w:val="28"/>
        </w:rPr>
        <w:t>maddə 685; 2006, № 11, maddə 932; 2007, № 5, maddə 442, № 11, maddə 1053</w:t>
      </w:r>
      <w:r w:rsidRPr="00E21066">
        <w:rPr>
          <w:rFonts w:ascii="Times New Roman" w:hAnsi="Times New Roman" w:cs="Times New Roman"/>
          <w:sz w:val="28"/>
          <w:szCs w:val="28"/>
        </w:rPr>
        <w:t xml:space="preserve">; 2016, № 6, maddə 969; № </w:t>
      </w:r>
      <w:r>
        <w:rPr>
          <w:rFonts w:ascii="Times New Roman" w:hAnsi="Times New Roman" w:cs="Times New Roman"/>
          <w:sz w:val="28"/>
          <w:szCs w:val="28"/>
        </w:rPr>
        <w:t>12</w:t>
      </w:r>
      <w:r w:rsidRPr="00E21066">
        <w:rPr>
          <w:rFonts w:ascii="Times New Roman" w:hAnsi="Times New Roman" w:cs="Times New Roman"/>
          <w:sz w:val="28"/>
          <w:szCs w:val="28"/>
        </w:rPr>
        <w:t xml:space="preserve">, maddə </w:t>
      </w:r>
      <w:r>
        <w:rPr>
          <w:rFonts w:ascii="Times New Roman" w:hAnsi="Times New Roman" w:cs="Times New Roman"/>
          <w:sz w:val="28"/>
          <w:szCs w:val="28"/>
        </w:rPr>
        <w:t>1989</w:t>
      </w:r>
      <w:r w:rsidRPr="00E21066">
        <w:rPr>
          <w:rFonts w:ascii="Times New Roman" w:eastAsia="Arial" w:hAnsi="Times New Roman" w:cs="Times New Roman"/>
          <w:sz w:val="28"/>
          <w:szCs w:val="28"/>
        </w:rPr>
        <w:t>) aşağıdakı dəyişikliklər edilsin:</w:t>
      </w:r>
    </w:p>
    <w:p w:rsidR="0015593B" w:rsidRDefault="0015593B" w:rsidP="0015593B">
      <w:pPr>
        <w:widowControl/>
        <w:ind w:firstLine="567"/>
        <w:jc w:val="both"/>
        <w:rPr>
          <w:rFonts w:ascii="Times New Roman" w:eastAsia="Arial" w:hAnsi="Times New Roman" w:cs="Times New Roman"/>
          <w:sz w:val="28"/>
          <w:szCs w:val="28"/>
        </w:rPr>
      </w:pPr>
    </w:p>
    <w:p w:rsidR="0015593B" w:rsidRPr="00E21066" w:rsidRDefault="0015593B" w:rsidP="0015593B">
      <w:pPr>
        <w:widowControl/>
        <w:ind w:firstLine="567"/>
        <w:jc w:val="both"/>
        <w:rPr>
          <w:rFonts w:ascii="Times New Roman" w:eastAsia="Arial" w:hAnsi="Times New Roman" w:cs="Times New Roman"/>
          <w:sz w:val="28"/>
          <w:szCs w:val="28"/>
        </w:rPr>
      </w:pPr>
      <w:r w:rsidRPr="00E21066">
        <w:rPr>
          <w:rFonts w:ascii="Times New Roman" w:eastAsia="Arial" w:hAnsi="Times New Roman" w:cs="Times New Roman"/>
          <w:sz w:val="28"/>
          <w:szCs w:val="28"/>
        </w:rPr>
        <w:t>1.</w:t>
      </w:r>
      <w:r>
        <w:rPr>
          <w:rFonts w:ascii="Times New Roman" w:eastAsia="Arial" w:hAnsi="Times New Roman" w:cs="Times New Roman"/>
          <w:sz w:val="28"/>
          <w:szCs w:val="28"/>
        </w:rPr>
        <w:t>1.</w:t>
      </w:r>
      <w:r w:rsidRPr="00E21066">
        <w:rPr>
          <w:rFonts w:ascii="Times New Roman" w:eastAsia="Arial" w:hAnsi="Times New Roman" w:cs="Times New Roman"/>
          <w:sz w:val="28"/>
          <w:szCs w:val="28"/>
        </w:rPr>
        <w:t xml:space="preserve"> aşağıdakı məzmunda 6.1.7-1-ci maddə əlavə edilsin:</w:t>
      </w:r>
    </w:p>
    <w:p w:rsidR="0015593B" w:rsidRDefault="0015593B" w:rsidP="0015593B">
      <w:pPr>
        <w:ind w:firstLine="567"/>
        <w:jc w:val="both"/>
        <w:rPr>
          <w:rFonts w:ascii="Times New Roman" w:eastAsia="Arial" w:hAnsi="Times New Roman" w:cs="Times New Roman"/>
          <w:sz w:val="28"/>
          <w:szCs w:val="28"/>
        </w:rPr>
      </w:pPr>
      <w:r w:rsidRPr="00E21066">
        <w:rPr>
          <w:rFonts w:ascii="Times New Roman" w:eastAsia="Arial" w:hAnsi="Times New Roman" w:cs="Times New Roman"/>
          <w:sz w:val="28"/>
          <w:szCs w:val="28"/>
        </w:rPr>
        <w:t xml:space="preserve">“6.1.7-1. </w:t>
      </w:r>
      <w:r w:rsidRPr="00E21066">
        <w:rPr>
          <w:rFonts w:ascii="Times New Roman" w:eastAsia="Arial" w:hAnsi="Times New Roman" w:cs="Times New Roman"/>
          <w:sz w:val="28"/>
          <w:szCs w:val="28"/>
          <w:lang w:eastAsia="en-US" w:bidi="en-US"/>
        </w:rPr>
        <w:t xml:space="preserve">internet telekommunikasiya </w:t>
      </w:r>
      <w:r w:rsidRPr="00E21066">
        <w:rPr>
          <w:rFonts w:ascii="Times New Roman" w:eastAsia="Arial" w:hAnsi="Times New Roman" w:cs="Times New Roman"/>
          <w:sz w:val="28"/>
          <w:szCs w:val="28"/>
        </w:rPr>
        <w:t>xidməti göstərən operatorların və provayderlərin uçotunun aparılması;”</w:t>
      </w:r>
      <w:r>
        <w:rPr>
          <w:rFonts w:ascii="Times New Roman" w:eastAsia="Arial" w:hAnsi="Times New Roman" w:cs="Times New Roman"/>
          <w:sz w:val="28"/>
          <w:szCs w:val="28"/>
        </w:rPr>
        <w:t>;</w:t>
      </w:r>
    </w:p>
    <w:p w:rsidR="0015593B" w:rsidRDefault="0015593B" w:rsidP="0015593B">
      <w:pPr>
        <w:widowControl/>
        <w:ind w:firstLine="567"/>
        <w:jc w:val="both"/>
        <w:rPr>
          <w:rFonts w:ascii="Times New Roman" w:eastAsia="Arial" w:hAnsi="Times New Roman" w:cs="Times New Roman"/>
          <w:sz w:val="28"/>
          <w:szCs w:val="28"/>
          <w:lang w:eastAsia="en-US" w:bidi="en-US"/>
        </w:rPr>
      </w:pPr>
      <w:r>
        <w:rPr>
          <w:rFonts w:ascii="Times New Roman" w:eastAsia="Arial" w:hAnsi="Times New Roman" w:cs="Times New Roman"/>
          <w:sz w:val="28"/>
          <w:szCs w:val="28"/>
        </w:rPr>
        <w:t>1.</w:t>
      </w:r>
      <w:r w:rsidRPr="00E21066">
        <w:rPr>
          <w:rFonts w:ascii="Times New Roman" w:eastAsia="Arial" w:hAnsi="Times New Roman" w:cs="Times New Roman"/>
          <w:sz w:val="28"/>
          <w:szCs w:val="28"/>
        </w:rPr>
        <w:t xml:space="preserve">2. aşağıdakı məzmunda 13-1-ci maddə əlavə </w:t>
      </w:r>
      <w:r w:rsidRPr="00E21066">
        <w:rPr>
          <w:rFonts w:ascii="Times New Roman" w:eastAsia="Arial" w:hAnsi="Times New Roman" w:cs="Times New Roman"/>
          <w:sz w:val="28"/>
          <w:szCs w:val="28"/>
          <w:lang w:eastAsia="en-US" w:bidi="en-US"/>
        </w:rPr>
        <w:t>edilsin:</w:t>
      </w:r>
    </w:p>
    <w:p w:rsidR="0015593B" w:rsidRDefault="0015593B" w:rsidP="0015593B">
      <w:pPr>
        <w:ind w:firstLine="567"/>
        <w:jc w:val="both"/>
        <w:rPr>
          <w:rFonts w:ascii="Times New Roman" w:eastAsia="Arial" w:hAnsi="Times New Roman" w:cs="Times New Roman"/>
          <w:bCs/>
          <w:sz w:val="28"/>
          <w:szCs w:val="28"/>
        </w:rPr>
      </w:pPr>
      <w:r w:rsidRPr="00E21066">
        <w:rPr>
          <w:rFonts w:ascii="Times New Roman" w:eastAsia="Arial" w:hAnsi="Times New Roman" w:cs="Times New Roman"/>
          <w:sz w:val="28"/>
          <w:szCs w:val="28"/>
          <w:shd w:val="clear" w:color="auto" w:fill="FFFFFF"/>
        </w:rPr>
        <w:t xml:space="preserve">“Maddə 13-1. </w:t>
      </w:r>
      <w:r w:rsidRPr="00E21066">
        <w:rPr>
          <w:rFonts w:ascii="Times New Roman" w:eastAsia="Arial" w:hAnsi="Times New Roman" w:cs="Times New Roman"/>
          <w:bCs/>
          <w:sz w:val="28"/>
          <w:szCs w:val="28"/>
          <w:lang w:eastAsia="en-US" w:bidi="en-US"/>
        </w:rPr>
        <w:t xml:space="preserve">İnternet telekommunikasiya </w:t>
      </w:r>
      <w:r w:rsidRPr="00E21066">
        <w:rPr>
          <w:rFonts w:ascii="Times New Roman" w:eastAsia="Arial" w:hAnsi="Times New Roman" w:cs="Times New Roman"/>
          <w:bCs/>
          <w:sz w:val="28"/>
          <w:szCs w:val="28"/>
        </w:rPr>
        <w:t xml:space="preserve">xidməti göstərən operatorların və </w:t>
      </w:r>
    </w:p>
    <w:p w:rsidR="0015593B" w:rsidRPr="00E21066" w:rsidRDefault="0015593B" w:rsidP="0015593B">
      <w:pPr>
        <w:ind w:firstLine="567"/>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w:t>
      </w:r>
      <w:r w:rsidRPr="00E21066">
        <w:rPr>
          <w:rFonts w:ascii="Times New Roman" w:eastAsia="Arial" w:hAnsi="Times New Roman" w:cs="Times New Roman"/>
          <w:bCs/>
          <w:sz w:val="28"/>
          <w:szCs w:val="28"/>
        </w:rPr>
        <w:t>provayderlərin uçotu</w:t>
      </w:r>
    </w:p>
    <w:p w:rsidR="0015593B" w:rsidRDefault="0015593B" w:rsidP="0015593B">
      <w:pPr>
        <w:ind w:firstLine="567"/>
        <w:jc w:val="both"/>
        <w:rPr>
          <w:rFonts w:ascii="Times New Roman" w:eastAsia="Arial" w:hAnsi="Times New Roman" w:cs="Times New Roman"/>
          <w:bCs/>
          <w:sz w:val="28"/>
          <w:szCs w:val="28"/>
        </w:rPr>
      </w:pPr>
    </w:p>
    <w:p w:rsidR="0015593B" w:rsidRPr="00E21066" w:rsidRDefault="0015593B" w:rsidP="0015593B">
      <w:pPr>
        <w:ind w:firstLine="567"/>
        <w:jc w:val="both"/>
        <w:rPr>
          <w:rFonts w:ascii="Times New Roman" w:eastAsia="Arial" w:hAnsi="Times New Roman" w:cs="Times New Roman"/>
          <w:sz w:val="28"/>
          <w:szCs w:val="28"/>
        </w:rPr>
      </w:pPr>
      <w:r w:rsidRPr="00E21066">
        <w:rPr>
          <w:rFonts w:ascii="Times New Roman" w:eastAsia="Arial" w:hAnsi="Times New Roman" w:cs="Times New Roman"/>
          <w:sz w:val="28"/>
          <w:szCs w:val="28"/>
        </w:rPr>
        <w:t xml:space="preserve">13-1.1. </w:t>
      </w:r>
      <w:r w:rsidRPr="00E21066">
        <w:rPr>
          <w:rFonts w:ascii="Times New Roman" w:eastAsia="Arial" w:hAnsi="Times New Roman" w:cs="Times New Roman"/>
          <w:sz w:val="28"/>
          <w:szCs w:val="28"/>
          <w:lang w:eastAsia="en-US" w:bidi="en-US"/>
        </w:rPr>
        <w:t xml:space="preserve">İnternet telekommunikasiya </w:t>
      </w:r>
      <w:r w:rsidRPr="00E21066">
        <w:rPr>
          <w:rFonts w:ascii="Times New Roman" w:eastAsia="Arial" w:hAnsi="Times New Roman" w:cs="Times New Roman"/>
          <w:sz w:val="28"/>
          <w:szCs w:val="28"/>
        </w:rPr>
        <w:t xml:space="preserve">xidməti göstərən operatorlar və provayderlər xidmət göstərməyə başladıqları vaxtdan 15 gün müddətində müvafiq icra hakimiyyəti orqanında uçota durmalıdırlar, habelə uçot məlumatlarında baş vermiş dəyişiklik barədə müvafiq icra hakimiyyəti orqanına dəyişikliyin baş verdiyi vaxtdan 10 gün müddətində məlumat verməlidirlər. </w:t>
      </w:r>
    </w:p>
    <w:p w:rsidR="0015593B" w:rsidRDefault="0015593B" w:rsidP="0015593B">
      <w:pPr>
        <w:ind w:firstLine="567"/>
        <w:jc w:val="both"/>
        <w:rPr>
          <w:rFonts w:ascii="Times New Roman" w:eastAsia="Arial" w:hAnsi="Times New Roman" w:cs="Times New Roman"/>
          <w:sz w:val="28"/>
          <w:szCs w:val="28"/>
        </w:rPr>
      </w:pPr>
      <w:r w:rsidRPr="00E21066">
        <w:rPr>
          <w:rFonts w:ascii="Times New Roman" w:eastAsia="Arial" w:hAnsi="Times New Roman" w:cs="Times New Roman"/>
          <w:sz w:val="28"/>
          <w:szCs w:val="28"/>
        </w:rPr>
        <w:t xml:space="preserve">13-1.2. </w:t>
      </w:r>
      <w:r w:rsidRPr="00E21066">
        <w:rPr>
          <w:rFonts w:ascii="Times New Roman" w:eastAsia="Arial" w:hAnsi="Times New Roman" w:cs="Times New Roman"/>
          <w:sz w:val="28"/>
          <w:szCs w:val="28"/>
          <w:lang w:eastAsia="en-US" w:bidi="en-US"/>
        </w:rPr>
        <w:t xml:space="preserve">İnternet telekommunikasiya </w:t>
      </w:r>
      <w:r w:rsidRPr="00E21066">
        <w:rPr>
          <w:rFonts w:ascii="Times New Roman" w:eastAsia="Arial" w:hAnsi="Times New Roman" w:cs="Times New Roman"/>
          <w:sz w:val="28"/>
          <w:szCs w:val="28"/>
        </w:rPr>
        <w:t>xidməti göstərən operatorların və provayderlərin uçotu müvafiq icra hakimiyyəti orqanı tərəfindən müəyyən edilmiş qaydada aparılır.”</w:t>
      </w:r>
      <w:r>
        <w:rPr>
          <w:rFonts w:ascii="Times New Roman" w:eastAsia="Arial" w:hAnsi="Times New Roman" w:cs="Times New Roman"/>
          <w:sz w:val="28"/>
          <w:szCs w:val="28"/>
        </w:rPr>
        <w:t>;</w:t>
      </w:r>
    </w:p>
    <w:p w:rsidR="0015593B" w:rsidRPr="00E21066" w:rsidRDefault="0015593B" w:rsidP="0015593B">
      <w:pPr>
        <w:widowControl/>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w:t>
      </w:r>
      <w:r w:rsidRPr="00E21066">
        <w:rPr>
          <w:rFonts w:ascii="Times New Roman" w:eastAsia="Arial" w:hAnsi="Times New Roman" w:cs="Times New Roman"/>
          <w:sz w:val="28"/>
          <w:szCs w:val="28"/>
        </w:rPr>
        <w:t>3. 33-cü maddə üzrə:</w:t>
      </w:r>
    </w:p>
    <w:p w:rsidR="0015593B" w:rsidRPr="00E21066" w:rsidRDefault="0015593B" w:rsidP="0015593B">
      <w:pPr>
        <w:widowControl/>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w:t>
      </w:r>
      <w:r w:rsidRPr="00E21066">
        <w:rPr>
          <w:rFonts w:ascii="Times New Roman" w:eastAsia="Arial" w:hAnsi="Times New Roman" w:cs="Times New Roman"/>
          <w:sz w:val="28"/>
          <w:szCs w:val="28"/>
        </w:rPr>
        <w:t xml:space="preserve">3.1. aşağıdakı məzmunda 33.1.9-1-ci və 33.1.9-2-ci maddələr əlavə </w:t>
      </w:r>
      <w:r w:rsidRPr="00E21066">
        <w:rPr>
          <w:rFonts w:ascii="Times New Roman" w:eastAsia="Arial" w:hAnsi="Times New Roman" w:cs="Times New Roman"/>
          <w:sz w:val="28"/>
          <w:szCs w:val="28"/>
          <w:lang w:eastAsia="en-US" w:bidi="en-US"/>
        </w:rPr>
        <w:t>edilsin</w:t>
      </w:r>
      <w:r>
        <w:rPr>
          <w:rFonts w:ascii="Times New Roman" w:eastAsia="Arial" w:hAnsi="Times New Roman" w:cs="Times New Roman"/>
          <w:sz w:val="28"/>
          <w:szCs w:val="28"/>
          <w:lang w:eastAsia="en-US" w:bidi="en-US"/>
        </w:rPr>
        <w:t>:</w:t>
      </w:r>
    </w:p>
    <w:p w:rsidR="0015593B" w:rsidRDefault="0015593B" w:rsidP="0015593B">
      <w:pPr>
        <w:ind w:firstLine="567"/>
        <w:jc w:val="both"/>
        <w:rPr>
          <w:rFonts w:ascii="Times New Roman" w:eastAsia="Arial" w:hAnsi="Times New Roman" w:cs="Times New Roman"/>
          <w:sz w:val="28"/>
          <w:szCs w:val="28"/>
        </w:rPr>
      </w:pPr>
      <w:r w:rsidRPr="00E21066">
        <w:rPr>
          <w:rFonts w:ascii="Times New Roman" w:eastAsia="Arial" w:hAnsi="Times New Roman" w:cs="Times New Roman"/>
          <w:sz w:val="28"/>
          <w:szCs w:val="28"/>
        </w:rPr>
        <w:t>“33.1.9-1. bu Qanunun 13-1.2-ci maddəsində nəzərdə tutulmuş qaydada uçota durmaq, habelə uçot məlumatlarında baş vermiş dəyişiklik barədə dəyişikliyin baş verdiyi vaxtdan 10 gün müddətində məlumat vermək;</w:t>
      </w:r>
    </w:p>
    <w:p w:rsidR="0015593B" w:rsidRDefault="0015593B" w:rsidP="0015593B">
      <w:pPr>
        <w:ind w:firstLine="567"/>
        <w:jc w:val="both"/>
        <w:rPr>
          <w:rFonts w:ascii="Times New Roman" w:eastAsia="Times New Roman" w:hAnsi="Times New Roman" w:cs="Times New Roman"/>
          <w:sz w:val="28"/>
          <w:szCs w:val="28"/>
        </w:rPr>
      </w:pPr>
      <w:r w:rsidRPr="00E21066">
        <w:rPr>
          <w:rFonts w:ascii="Times New Roman" w:eastAsia="Arial" w:hAnsi="Times New Roman" w:cs="Times New Roman"/>
          <w:sz w:val="28"/>
          <w:szCs w:val="28"/>
        </w:rPr>
        <w:t xml:space="preserve">33.1.9-2. </w:t>
      </w:r>
      <w:r w:rsidRPr="00E21066">
        <w:rPr>
          <w:rFonts w:ascii="Times New Roman" w:hAnsi="Times New Roman" w:cs="Times New Roman"/>
          <w:sz w:val="28"/>
          <w:szCs w:val="28"/>
        </w:rPr>
        <w:t>müvafiq icra hakimiyyəti orqanının, habelə məhkəmələrin və ya hüquq mühafizə orqanlarının sorğularına 3 iş günündən gec olmayaraq cavab vermək və tələb olunan məlumatları təqdim etmək (b</w:t>
      </w:r>
      <w:r w:rsidRPr="00E21066">
        <w:rPr>
          <w:rFonts w:ascii="Times New Roman" w:eastAsia="Times New Roman" w:hAnsi="Times New Roman" w:cs="Times New Roman"/>
          <w:sz w:val="28"/>
          <w:szCs w:val="28"/>
        </w:rPr>
        <w:t xml:space="preserve">u müddətdə həmin informasiyanın </w:t>
      </w:r>
      <w:r w:rsidRPr="00E21066">
        <w:rPr>
          <w:rFonts w:ascii="Times New Roman" w:eastAsia="Times New Roman" w:hAnsi="Times New Roman" w:cs="Times New Roman"/>
          <w:sz w:val="28"/>
          <w:szCs w:val="28"/>
        </w:rPr>
        <w:lastRenderedPageBreak/>
        <w:t>aktuallığını itirməsi ilə əlaqədar sorğunun təcili olması barədə sorğu verənin qeydi olduqda, sorğuya dərhal, bu mümkün olmadıqda isə 24 saatdan gec olmayaraq cavab vermək);</w:t>
      </w:r>
      <w:r>
        <w:rPr>
          <w:rFonts w:ascii="Times New Roman" w:eastAsia="Times New Roman" w:hAnsi="Times New Roman" w:cs="Times New Roman"/>
          <w:sz w:val="28"/>
          <w:szCs w:val="28"/>
        </w:rPr>
        <w:t>”;</w:t>
      </w:r>
    </w:p>
    <w:p w:rsidR="0015593B" w:rsidRDefault="0015593B" w:rsidP="0015593B">
      <w:pPr>
        <w:widowControl/>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w:t>
      </w:r>
      <w:r w:rsidRPr="00E21066">
        <w:rPr>
          <w:rFonts w:ascii="Times New Roman" w:eastAsia="Arial" w:hAnsi="Times New Roman" w:cs="Times New Roman"/>
          <w:sz w:val="28"/>
          <w:szCs w:val="28"/>
        </w:rPr>
        <w:t>3.2. 33.2-ci maddədə “32.1.4-cü” sözləri “33.1.4-cü” sözləri ilə əvəz edilsin</w:t>
      </w:r>
      <w:r>
        <w:rPr>
          <w:rFonts w:ascii="Times New Roman" w:eastAsia="Arial" w:hAnsi="Times New Roman" w:cs="Times New Roman"/>
          <w:sz w:val="28"/>
          <w:szCs w:val="28"/>
        </w:rPr>
        <w:t>;</w:t>
      </w:r>
      <w:r w:rsidRPr="00E21066">
        <w:rPr>
          <w:rFonts w:ascii="Times New Roman" w:eastAsia="Arial" w:hAnsi="Times New Roman" w:cs="Times New Roman"/>
          <w:sz w:val="28"/>
          <w:szCs w:val="28"/>
        </w:rPr>
        <w:t xml:space="preserve"> </w:t>
      </w:r>
    </w:p>
    <w:p w:rsidR="0015593B" w:rsidRPr="00E21066" w:rsidRDefault="0015593B" w:rsidP="0015593B">
      <w:pPr>
        <w:widowControl/>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1.4.</w:t>
      </w:r>
      <w:r w:rsidRPr="00E21066">
        <w:rPr>
          <w:rFonts w:ascii="Times New Roman" w:eastAsia="Arial" w:hAnsi="Times New Roman" w:cs="Times New Roman"/>
          <w:sz w:val="28"/>
          <w:szCs w:val="28"/>
        </w:rPr>
        <w:t xml:space="preserve"> aşağıdakı məzmunda 43.4-cü və 43.5-ci maddələr əlavə </w:t>
      </w:r>
      <w:r w:rsidRPr="00E21066">
        <w:rPr>
          <w:rFonts w:ascii="Times New Roman" w:eastAsia="Arial" w:hAnsi="Times New Roman" w:cs="Times New Roman"/>
          <w:sz w:val="28"/>
          <w:szCs w:val="28"/>
          <w:lang w:eastAsia="en-US" w:bidi="en-US"/>
        </w:rPr>
        <w:t>edilsin:</w:t>
      </w:r>
    </w:p>
    <w:p w:rsidR="0015593B" w:rsidRPr="00E21066" w:rsidRDefault="0015593B" w:rsidP="0015593B">
      <w:pPr>
        <w:ind w:firstLine="567"/>
        <w:jc w:val="both"/>
        <w:rPr>
          <w:rFonts w:ascii="Times New Roman" w:eastAsia="Arial" w:hAnsi="Times New Roman" w:cs="Times New Roman"/>
          <w:sz w:val="28"/>
          <w:szCs w:val="28"/>
        </w:rPr>
      </w:pPr>
      <w:r w:rsidRPr="00E21066">
        <w:rPr>
          <w:rFonts w:ascii="Times New Roman" w:eastAsia="Arial" w:hAnsi="Times New Roman" w:cs="Times New Roman"/>
          <w:sz w:val="28"/>
          <w:szCs w:val="28"/>
        </w:rPr>
        <w:t xml:space="preserve">“43.4. </w:t>
      </w:r>
      <w:r w:rsidRPr="00E21066">
        <w:rPr>
          <w:rFonts w:ascii="Times New Roman" w:eastAsia="Arial" w:hAnsi="Times New Roman" w:cs="Times New Roman"/>
          <w:sz w:val="28"/>
          <w:szCs w:val="28"/>
          <w:lang w:eastAsia="en-US" w:bidi="en-US"/>
        </w:rPr>
        <w:t xml:space="preserve">İnternet telekommunikasiya </w:t>
      </w:r>
      <w:r w:rsidRPr="00E21066">
        <w:rPr>
          <w:rFonts w:ascii="Times New Roman" w:eastAsia="Arial" w:hAnsi="Times New Roman" w:cs="Times New Roman"/>
          <w:sz w:val="28"/>
          <w:szCs w:val="28"/>
        </w:rPr>
        <w:t xml:space="preserve">xidməti göstərən </w:t>
      </w:r>
      <w:r w:rsidRPr="00E21066">
        <w:rPr>
          <w:rFonts w:ascii="Times New Roman" w:eastAsia="Arial" w:hAnsi="Times New Roman" w:cs="Times New Roman"/>
          <w:sz w:val="28"/>
          <w:szCs w:val="28"/>
          <w:lang w:eastAsia="en-US" w:bidi="en-US"/>
        </w:rPr>
        <w:t xml:space="preserve">operatorlar </w:t>
      </w:r>
      <w:r w:rsidRPr="00E21066">
        <w:rPr>
          <w:rFonts w:ascii="Times New Roman" w:eastAsia="Arial" w:hAnsi="Times New Roman" w:cs="Times New Roman"/>
          <w:sz w:val="28"/>
          <w:szCs w:val="28"/>
        </w:rPr>
        <w:t>və provayderlər xidmət göstərməyə başladıqları vaxtdan 15 gün müddətində müvafiq icra hakimiyyəti orqanında uçota durmadıqda qanunla müəyyən edilmiş qaydada məsuliyyət daşıyırlar.</w:t>
      </w:r>
    </w:p>
    <w:p w:rsidR="0015593B" w:rsidRPr="00E21066" w:rsidRDefault="0015593B" w:rsidP="0015593B">
      <w:pPr>
        <w:ind w:firstLine="567"/>
        <w:jc w:val="both"/>
        <w:rPr>
          <w:rFonts w:ascii="Times New Roman" w:eastAsia="Arial" w:hAnsi="Times New Roman" w:cs="Times New Roman"/>
          <w:sz w:val="28"/>
          <w:szCs w:val="28"/>
        </w:rPr>
      </w:pPr>
      <w:r w:rsidRPr="00E21066">
        <w:rPr>
          <w:rFonts w:ascii="Times New Roman" w:eastAsia="Arial" w:hAnsi="Times New Roman" w:cs="Times New Roman"/>
          <w:sz w:val="28"/>
          <w:szCs w:val="28"/>
        </w:rPr>
        <w:t xml:space="preserve">43.5. </w:t>
      </w:r>
      <w:r w:rsidRPr="00E21066">
        <w:rPr>
          <w:rFonts w:ascii="Times New Roman" w:eastAsia="Arial" w:hAnsi="Times New Roman" w:cs="Times New Roman"/>
          <w:sz w:val="28"/>
          <w:szCs w:val="28"/>
          <w:lang w:eastAsia="en-US" w:bidi="en-US"/>
        </w:rPr>
        <w:t xml:space="preserve">İnternet telekommunikasiya </w:t>
      </w:r>
      <w:r w:rsidRPr="00E21066">
        <w:rPr>
          <w:rFonts w:ascii="Times New Roman" w:eastAsia="Arial" w:hAnsi="Times New Roman" w:cs="Times New Roman"/>
          <w:sz w:val="28"/>
          <w:szCs w:val="28"/>
        </w:rPr>
        <w:t xml:space="preserve">xidməti göstərən </w:t>
      </w:r>
      <w:r w:rsidRPr="00E21066">
        <w:rPr>
          <w:rFonts w:ascii="Times New Roman" w:eastAsia="Arial" w:hAnsi="Times New Roman" w:cs="Times New Roman"/>
          <w:sz w:val="28"/>
          <w:szCs w:val="28"/>
          <w:lang w:eastAsia="en-US" w:bidi="en-US"/>
        </w:rPr>
        <w:t xml:space="preserve">operatorlar və </w:t>
      </w:r>
      <w:r w:rsidRPr="00E21066">
        <w:rPr>
          <w:rFonts w:ascii="Times New Roman" w:eastAsia="Arial" w:hAnsi="Times New Roman" w:cs="Times New Roman"/>
          <w:sz w:val="28"/>
          <w:szCs w:val="28"/>
        </w:rPr>
        <w:t xml:space="preserve">provayderlər uçota alınması üçün zəruri olan sənədlərdəki çatışmazlıqları </w:t>
      </w:r>
      <w:r w:rsidRPr="00E21066">
        <w:rPr>
          <w:rFonts w:ascii="Times New Roman" w:eastAsia="Arial" w:hAnsi="Times New Roman" w:cs="Times New Roman"/>
          <w:sz w:val="28"/>
          <w:szCs w:val="28"/>
          <w:lang w:eastAsia="en-US" w:bidi="en-US"/>
        </w:rPr>
        <w:t xml:space="preserve">aradan </w:t>
      </w:r>
      <w:r w:rsidRPr="00E21066">
        <w:rPr>
          <w:rFonts w:ascii="Times New Roman" w:eastAsia="Arial" w:hAnsi="Times New Roman" w:cs="Times New Roman"/>
          <w:sz w:val="28"/>
          <w:szCs w:val="28"/>
        </w:rPr>
        <w:t>qaldıraraq 15 gün müddətində yenidən müraciət etmədikdə və ya uçot məlumatlarında baş vermiş dəyişiklik barədə müvafiq icra hakimiyyəti orqanına dəyişikliyin baş verdiyi gündən 10 gün müddətində məlumat vermədikdə qanunla müəyyən edilmiş qaydada məsuliyyət daşıyırlar.</w:t>
      </w:r>
      <w:r>
        <w:rPr>
          <w:rFonts w:ascii="Times New Roman" w:eastAsia="Arial" w:hAnsi="Times New Roman" w:cs="Times New Roman"/>
          <w:sz w:val="28"/>
          <w:szCs w:val="28"/>
        </w:rPr>
        <w:t>”</w:t>
      </w:r>
      <w:r w:rsidRPr="00E21066">
        <w:rPr>
          <w:rFonts w:ascii="Times New Roman" w:eastAsia="Arial" w:hAnsi="Times New Roman" w:cs="Times New Roman"/>
          <w:sz w:val="28"/>
          <w:szCs w:val="28"/>
        </w:rPr>
        <w:t>.</w:t>
      </w:r>
    </w:p>
    <w:p w:rsidR="0015593B" w:rsidRPr="00E21066" w:rsidRDefault="0015593B" w:rsidP="0015593B">
      <w:pPr>
        <w:ind w:firstLine="567"/>
        <w:jc w:val="both"/>
        <w:rPr>
          <w:rFonts w:ascii="Times New Roman" w:eastAsia="Arial" w:hAnsi="Times New Roman" w:cs="Times New Roman"/>
          <w:b/>
          <w:bCs/>
          <w:sz w:val="28"/>
          <w:szCs w:val="28"/>
          <w:shd w:val="clear" w:color="auto" w:fill="FFFFFF"/>
        </w:rPr>
      </w:pPr>
    </w:p>
    <w:p w:rsidR="0015593B" w:rsidRPr="00E21066" w:rsidRDefault="0015593B" w:rsidP="0015593B">
      <w:pPr>
        <w:ind w:firstLine="567"/>
        <w:jc w:val="both"/>
        <w:rPr>
          <w:rFonts w:ascii="Times New Roman" w:eastAsia="Arial" w:hAnsi="Times New Roman" w:cs="Times New Roman"/>
          <w:sz w:val="28"/>
          <w:szCs w:val="28"/>
        </w:rPr>
      </w:pPr>
      <w:r w:rsidRPr="00E21066">
        <w:rPr>
          <w:rFonts w:ascii="Times New Roman" w:eastAsia="Arial" w:hAnsi="Times New Roman" w:cs="Times New Roman"/>
          <w:bCs/>
          <w:sz w:val="28"/>
          <w:szCs w:val="28"/>
          <w:shd w:val="clear" w:color="auto" w:fill="FFFFFF"/>
        </w:rPr>
        <w:t>Maddə 2.</w:t>
      </w:r>
      <w:r w:rsidRPr="00E21066">
        <w:rPr>
          <w:rFonts w:ascii="Times New Roman" w:eastAsia="Arial" w:hAnsi="Times New Roman" w:cs="Times New Roman"/>
          <w:b/>
          <w:bCs/>
          <w:sz w:val="28"/>
          <w:szCs w:val="28"/>
          <w:shd w:val="clear" w:color="auto" w:fill="FFFFFF"/>
        </w:rPr>
        <w:t xml:space="preserve"> </w:t>
      </w:r>
      <w:r w:rsidRPr="00E21066">
        <w:rPr>
          <w:rFonts w:ascii="Times New Roman" w:eastAsia="Arial" w:hAnsi="Times New Roman" w:cs="Times New Roman"/>
          <w:sz w:val="28"/>
          <w:szCs w:val="28"/>
        </w:rPr>
        <w:t>Keçid müddəası</w:t>
      </w:r>
    </w:p>
    <w:p w:rsidR="0015593B" w:rsidRPr="00E21066" w:rsidRDefault="0015593B" w:rsidP="0015593B">
      <w:pPr>
        <w:ind w:firstLine="567"/>
        <w:jc w:val="both"/>
        <w:rPr>
          <w:rFonts w:ascii="Times New Roman" w:eastAsia="Arial" w:hAnsi="Times New Roman" w:cs="Times New Roman"/>
          <w:color w:val="auto"/>
          <w:sz w:val="28"/>
          <w:szCs w:val="28"/>
        </w:rPr>
      </w:pPr>
    </w:p>
    <w:p w:rsidR="0015593B" w:rsidRPr="00E21066" w:rsidRDefault="0015593B" w:rsidP="0015593B">
      <w:pPr>
        <w:ind w:firstLine="567"/>
        <w:jc w:val="both"/>
        <w:rPr>
          <w:rFonts w:ascii="Times New Roman" w:eastAsia="Arial" w:hAnsi="Times New Roman" w:cs="Times New Roman"/>
          <w:sz w:val="28"/>
          <w:szCs w:val="28"/>
        </w:rPr>
      </w:pPr>
      <w:r w:rsidRPr="00E21066">
        <w:rPr>
          <w:rFonts w:ascii="Times New Roman" w:eastAsia="Arial" w:hAnsi="Times New Roman" w:cs="Times New Roman"/>
          <w:sz w:val="28"/>
          <w:szCs w:val="28"/>
        </w:rPr>
        <w:t xml:space="preserve">“Telekommunikasiya haqqında” Azərbaycan Respublikası Qanununun 13-1.2-ci maddəsində nəzərdə tutulmuş qaydalar qüvvəyə mindiyi tarixədək </w:t>
      </w:r>
      <w:r w:rsidRPr="00E21066">
        <w:rPr>
          <w:rFonts w:ascii="Times New Roman" w:eastAsia="Arial" w:hAnsi="Times New Roman" w:cs="Times New Roman"/>
          <w:sz w:val="28"/>
          <w:szCs w:val="28"/>
          <w:lang w:eastAsia="en-US" w:bidi="en-US"/>
        </w:rPr>
        <w:t xml:space="preserve">internet telekommunikasiya </w:t>
      </w:r>
      <w:r w:rsidRPr="00E21066">
        <w:rPr>
          <w:rFonts w:ascii="Times New Roman" w:eastAsia="Arial" w:hAnsi="Times New Roman" w:cs="Times New Roman"/>
          <w:sz w:val="28"/>
          <w:szCs w:val="28"/>
        </w:rPr>
        <w:t>xidməti göstərməyə başlamış operatorlar və provayderlər həmin qaydaların qüvvəyə mindiyi tarixdən sonrakı 2 ay ərzində müvafiq icra hakimiyyəti orqanına müraciət edərək uçota durmalıdırlar.</w:t>
      </w:r>
    </w:p>
    <w:p w:rsidR="0015593B" w:rsidRPr="00A805F9" w:rsidRDefault="0015593B" w:rsidP="0015593B">
      <w:pPr>
        <w:pStyle w:val="20"/>
        <w:shd w:val="clear" w:color="auto" w:fill="auto"/>
        <w:spacing w:after="0" w:line="240" w:lineRule="auto"/>
        <w:ind w:firstLine="567"/>
        <w:rPr>
          <w:rFonts w:ascii="Times New Roman" w:hAnsi="Times New Roman" w:cs="Times New Roman"/>
          <w:spacing w:val="0"/>
          <w:sz w:val="28"/>
          <w:szCs w:val="28"/>
        </w:rPr>
      </w:pPr>
    </w:p>
    <w:p w:rsidR="0015593B" w:rsidRPr="00A805F9" w:rsidRDefault="0015593B" w:rsidP="0015593B">
      <w:pPr>
        <w:pStyle w:val="20"/>
        <w:shd w:val="clear" w:color="auto" w:fill="auto"/>
        <w:spacing w:after="0" w:line="240" w:lineRule="auto"/>
        <w:ind w:firstLine="567"/>
        <w:rPr>
          <w:rFonts w:ascii="Times New Roman" w:hAnsi="Times New Roman" w:cs="Times New Roman"/>
          <w:spacing w:val="0"/>
          <w:sz w:val="28"/>
          <w:szCs w:val="28"/>
        </w:rPr>
      </w:pPr>
    </w:p>
    <w:p w:rsidR="0015593B" w:rsidRPr="00A805F9" w:rsidRDefault="0015593B" w:rsidP="0015593B">
      <w:pPr>
        <w:pStyle w:val="20"/>
        <w:shd w:val="clear" w:color="auto" w:fill="auto"/>
        <w:spacing w:after="0" w:line="240" w:lineRule="auto"/>
        <w:ind w:firstLine="567"/>
        <w:rPr>
          <w:rFonts w:ascii="Times New Roman" w:hAnsi="Times New Roman" w:cs="Times New Roman"/>
          <w:spacing w:val="0"/>
          <w:sz w:val="28"/>
          <w:szCs w:val="28"/>
        </w:rPr>
      </w:pPr>
    </w:p>
    <w:p w:rsidR="0015593B" w:rsidRPr="00A805F9" w:rsidRDefault="0015593B" w:rsidP="0015593B">
      <w:pPr>
        <w:pStyle w:val="20"/>
        <w:shd w:val="clear" w:color="auto" w:fill="auto"/>
        <w:spacing w:after="0" w:line="240" w:lineRule="auto"/>
        <w:ind w:firstLine="567"/>
        <w:rPr>
          <w:rFonts w:ascii="Times New Roman" w:hAnsi="Times New Roman" w:cs="Times New Roman"/>
          <w:spacing w:val="0"/>
          <w:sz w:val="28"/>
          <w:szCs w:val="28"/>
        </w:rPr>
      </w:pPr>
    </w:p>
    <w:p w:rsidR="0015593B" w:rsidRPr="00A805F9" w:rsidRDefault="0015593B" w:rsidP="0015593B">
      <w:pPr>
        <w:pStyle w:val="20"/>
        <w:shd w:val="clear" w:color="auto" w:fill="auto"/>
        <w:spacing w:after="0" w:line="240" w:lineRule="auto"/>
        <w:ind w:firstLine="567"/>
        <w:rPr>
          <w:rFonts w:ascii="Times New Roman" w:hAnsi="Times New Roman" w:cs="Times New Roman"/>
          <w:spacing w:val="0"/>
          <w:sz w:val="28"/>
          <w:szCs w:val="28"/>
        </w:rPr>
      </w:pPr>
    </w:p>
    <w:p w:rsidR="0015593B" w:rsidRPr="007A1E0D" w:rsidRDefault="0015593B" w:rsidP="0015593B">
      <w:pPr>
        <w:outlineLvl w:val="0"/>
        <w:rPr>
          <w:rFonts w:ascii="Times New Roman" w:hAnsi="Times New Roman" w:cs="Times New Roman"/>
          <w:b/>
          <w:sz w:val="28"/>
          <w:szCs w:val="28"/>
        </w:rPr>
      </w:pPr>
      <w:r w:rsidRPr="000E449E">
        <w:rPr>
          <w:rFonts w:ascii="Times New Roman" w:hAnsi="Times New Roman" w:cs="Times New Roman"/>
          <w:sz w:val="32"/>
          <w:szCs w:val="32"/>
        </w:rPr>
        <w:t xml:space="preserve">                                                                </w:t>
      </w:r>
      <w:r>
        <w:rPr>
          <w:b/>
          <w:sz w:val="28"/>
          <w:szCs w:val="28"/>
        </w:rPr>
        <w:t xml:space="preserve">      </w:t>
      </w:r>
      <w:r w:rsidRPr="007A1E0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A1E0D">
        <w:rPr>
          <w:rFonts w:ascii="Times New Roman" w:hAnsi="Times New Roman" w:cs="Times New Roman"/>
          <w:b/>
          <w:sz w:val="28"/>
          <w:szCs w:val="28"/>
        </w:rPr>
        <w:t>İlham Əliyev</w:t>
      </w:r>
    </w:p>
    <w:p w:rsidR="0015593B" w:rsidRPr="007A1E0D" w:rsidRDefault="0015593B" w:rsidP="0015593B">
      <w:pPr>
        <w:ind w:left="3540" w:firstLine="708"/>
        <w:jc w:val="center"/>
        <w:rPr>
          <w:rFonts w:ascii="Times New Roman" w:hAnsi="Times New Roman" w:cs="Times New Roman"/>
          <w:b/>
          <w:sz w:val="28"/>
          <w:szCs w:val="28"/>
        </w:rPr>
      </w:pPr>
      <w:r w:rsidRPr="007A1E0D">
        <w:rPr>
          <w:rFonts w:ascii="Times New Roman" w:hAnsi="Times New Roman" w:cs="Times New Roman"/>
          <w:b/>
          <w:sz w:val="28"/>
          <w:szCs w:val="28"/>
        </w:rPr>
        <w:t xml:space="preserve">         Azərbaycan Respublikasının Prezidenti</w:t>
      </w:r>
    </w:p>
    <w:p w:rsidR="0015593B" w:rsidRDefault="0015593B" w:rsidP="0015593B">
      <w:pPr>
        <w:ind w:right="158"/>
        <w:jc w:val="both"/>
        <w:rPr>
          <w:rFonts w:ascii="Times New Roman" w:hAnsi="Times New Roman" w:cs="Times New Roman"/>
          <w:sz w:val="28"/>
          <w:szCs w:val="28"/>
        </w:rPr>
      </w:pPr>
    </w:p>
    <w:p w:rsidR="0015593B" w:rsidRPr="007A1E0D" w:rsidRDefault="0015593B" w:rsidP="0015593B">
      <w:pPr>
        <w:ind w:right="158"/>
        <w:jc w:val="both"/>
        <w:rPr>
          <w:rFonts w:ascii="Times New Roman" w:hAnsi="Times New Roman" w:cs="Times New Roman"/>
          <w:sz w:val="28"/>
          <w:szCs w:val="28"/>
        </w:rPr>
      </w:pPr>
    </w:p>
    <w:p w:rsidR="0015593B" w:rsidRPr="007A1E0D" w:rsidRDefault="0015593B" w:rsidP="0015593B">
      <w:pPr>
        <w:ind w:right="158"/>
        <w:jc w:val="both"/>
        <w:rPr>
          <w:rFonts w:ascii="Times New Roman" w:hAnsi="Times New Roman" w:cs="Times New Roman"/>
          <w:sz w:val="28"/>
          <w:szCs w:val="28"/>
        </w:rPr>
      </w:pPr>
      <w:r w:rsidRPr="007A1E0D">
        <w:rPr>
          <w:rFonts w:ascii="Times New Roman" w:hAnsi="Times New Roman" w:cs="Times New Roman"/>
          <w:sz w:val="28"/>
          <w:szCs w:val="28"/>
        </w:rPr>
        <w:t xml:space="preserve">Bakı şəhəri, </w:t>
      </w:r>
      <w:r>
        <w:rPr>
          <w:rFonts w:ascii="Times New Roman" w:hAnsi="Times New Roman" w:cs="Times New Roman"/>
          <w:sz w:val="28"/>
          <w:szCs w:val="28"/>
        </w:rPr>
        <w:t>10 mart</w:t>
      </w:r>
      <w:r w:rsidRPr="007A1E0D">
        <w:rPr>
          <w:rFonts w:ascii="Times New Roman" w:hAnsi="Times New Roman" w:cs="Times New Roman"/>
          <w:sz w:val="28"/>
          <w:szCs w:val="28"/>
        </w:rPr>
        <w:t xml:space="preserve"> 201</w:t>
      </w:r>
      <w:r>
        <w:rPr>
          <w:rFonts w:ascii="Times New Roman" w:hAnsi="Times New Roman" w:cs="Times New Roman"/>
          <w:sz w:val="28"/>
          <w:szCs w:val="28"/>
        </w:rPr>
        <w:t>7</w:t>
      </w:r>
      <w:r w:rsidRPr="007A1E0D">
        <w:rPr>
          <w:rFonts w:ascii="Times New Roman" w:hAnsi="Times New Roman" w:cs="Times New Roman"/>
          <w:sz w:val="28"/>
          <w:szCs w:val="28"/>
        </w:rPr>
        <w:t>-ci il</w:t>
      </w:r>
    </w:p>
    <w:p w:rsidR="0015593B" w:rsidRPr="007A1E0D" w:rsidRDefault="0015593B" w:rsidP="0015593B">
      <w:pPr>
        <w:jc w:val="both"/>
        <w:rPr>
          <w:rFonts w:ascii="Times New Roman" w:hAnsi="Times New Roman" w:cs="Times New Roman"/>
          <w:sz w:val="28"/>
          <w:szCs w:val="28"/>
          <w:lang w:eastAsia="ja-JP"/>
        </w:rPr>
      </w:pPr>
      <w:r w:rsidRPr="007A1E0D">
        <w:rPr>
          <w:rFonts w:ascii="Times New Roman" w:hAnsi="Times New Roman" w:cs="Times New Roman"/>
          <w:sz w:val="28"/>
          <w:szCs w:val="28"/>
        </w:rPr>
        <w:t xml:space="preserve">№ </w:t>
      </w:r>
      <w:r>
        <w:rPr>
          <w:rFonts w:ascii="Times New Roman" w:hAnsi="Times New Roman" w:cs="Times New Roman"/>
          <w:sz w:val="28"/>
          <w:szCs w:val="28"/>
        </w:rPr>
        <w:t>540-</w:t>
      </w:r>
      <w:r w:rsidRPr="007A1E0D">
        <w:rPr>
          <w:rFonts w:ascii="Times New Roman" w:hAnsi="Times New Roman" w:cs="Times New Roman"/>
          <w:sz w:val="28"/>
          <w:szCs w:val="28"/>
        </w:rPr>
        <w:t>VQ</w:t>
      </w:r>
      <w:r>
        <w:rPr>
          <w:rFonts w:ascii="Times New Roman" w:hAnsi="Times New Roman" w:cs="Times New Roman"/>
          <w:sz w:val="28"/>
          <w:szCs w:val="28"/>
        </w:rPr>
        <w:t>D</w:t>
      </w:r>
    </w:p>
    <w:p w:rsidR="0015593B" w:rsidRDefault="0015593B" w:rsidP="0015593B">
      <w:pPr>
        <w:pStyle w:val="20"/>
        <w:shd w:val="clear" w:color="auto" w:fill="auto"/>
        <w:spacing w:after="0" w:line="240" w:lineRule="auto"/>
        <w:ind w:firstLine="567"/>
        <w:rPr>
          <w:rFonts w:ascii="Times New Roman" w:hAnsi="Times New Roman" w:cs="Times New Roman"/>
          <w:spacing w:val="0"/>
          <w:sz w:val="32"/>
          <w:szCs w:val="32"/>
        </w:rPr>
      </w:pPr>
    </w:p>
    <w:p w:rsidR="0015593B" w:rsidRDefault="0015593B" w:rsidP="0015593B">
      <w:pPr>
        <w:pStyle w:val="a0"/>
        <w:shd w:val="clear" w:color="auto" w:fill="auto"/>
        <w:spacing w:line="240" w:lineRule="auto"/>
        <w:ind w:firstLine="567"/>
        <w:rPr>
          <w:rFonts w:ascii="Times New Roman" w:hAnsi="Times New Roman" w:cs="Times New Roman"/>
          <w:spacing w:val="0"/>
          <w:sz w:val="32"/>
          <w:szCs w:val="32"/>
        </w:rPr>
      </w:pPr>
    </w:p>
    <w:p w:rsidR="00070612" w:rsidRDefault="00070612">
      <w:bookmarkStart w:id="0" w:name="_GoBack"/>
      <w:bookmarkEnd w:id="0"/>
    </w:p>
    <w:sectPr w:rsidR="00070612" w:rsidSect="00214802">
      <w:headerReference w:type="even" r:id="rId5"/>
      <w:headerReference w:type="default" r:id="rId6"/>
      <w:footerReference w:type="even" r:id="rId7"/>
      <w:footerReference w:type="default" r:id="rId8"/>
      <w:headerReference w:type="first" r:id="rId9"/>
      <w:footerReference w:type="first" r:id="rId10"/>
      <w:pgSz w:w="11907" w:h="16839" w:code="9"/>
      <w:pgMar w:top="1134" w:right="1077" w:bottom="1134" w:left="1191" w:header="425"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7D" w:rsidRDefault="00155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7D" w:rsidRDefault="00155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7D" w:rsidRDefault="0015593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FF" w:rsidRPr="003E636A" w:rsidRDefault="0015593B">
    <w:pPr>
      <w:pStyle w:val="Header"/>
      <w:jc w:val="right"/>
      <w:rPr>
        <w:rFonts w:ascii="Arial" w:hAnsi="Arial" w:cs="Arial"/>
        <w:sz w:val="20"/>
        <w:szCs w:val="20"/>
      </w:rPr>
    </w:pPr>
    <w:r w:rsidRPr="003E636A">
      <w:rPr>
        <w:rFonts w:ascii="Arial" w:hAnsi="Arial" w:cs="Arial"/>
        <w:sz w:val="20"/>
        <w:szCs w:val="20"/>
      </w:rPr>
      <w:fldChar w:fldCharType="begin"/>
    </w:r>
    <w:r w:rsidRPr="003E636A">
      <w:rPr>
        <w:rFonts w:ascii="Arial" w:hAnsi="Arial" w:cs="Arial"/>
        <w:sz w:val="20"/>
        <w:szCs w:val="20"/>
      </w:rPr>
      <w:instrText>PAGE   \* MERGEFORMAT</w:instrText>
    </w:r>
    <w:r w:rsidRPr="003E636A">
      <w:rPr>
        <w:rFonts w:ascii="Arial" w:hAnsi="Arial" w:cs="Arial"/>
        <w:sz w:val="20"/>
        <w:szCs w:val="20"/>
      </w:rPr>
      <w:fldChar w:fldCharType="separate"/>
    </w:r>
    <w:r>
      <w:rPr>
        <w:rFonts w:ascii="Arial" w:hAnsi="Arial" w:cs="Arial"/>
        <w:noProof/>
        <w:sz w:val="20"/>
        <w:szCs w:val="20"/>
      </w:rPr>
      <w:t>2</w:t>
    </w:r>
    <w:r w:rsidRPr="003E636A">
      <w:rPr>
        <w:rFonts w:ascii="Arial" w:hAnsi="Arial" w:cs="Arial"/>
        <w:noProof/>
        <w:sz w:val="20"/>
        <w:szCs w:val="20"/>
      </w:rPr>
      <w:fldChar w:fldCharType="end"/>
    </w:r>
  </w:p>
  <w:p w:rsidR="00AA6EFF" w:rsidRDefault="00155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EB" w:rsidRPr="00BA3E7D" w:rsidRDefault="0015593B">
    <w:pPr>
      <w:pStyle w:val="Header"/>
      <w:jc w:val="center"/>
      <w:rPr>
        <w:rFonts w:ascii="Times New Roman" w:hAnsi="Times New Roman" w:cs="Times New Roman"/>
      </w:rPr>
    </w:pPr>
    <w:r w:rsidRPr="00BA3E7D">
      <w:rPr>
        <w:rFonts w:ascii="Times New Roman" w:hAnsi="Times New Roman" w:cs="Times New Roman"/>
      </w:rPr>
      <w:fldChar w:fldCharType="begin"/>
    </w:r>
    <w:r w:rsidRPr="00BA3E7D">
      <w:rPr>
        <w:rFonts w:ascii="Times New Roman" w:hAnsi="Times New Roman" w:cs="Times New Roman"/>
      </w:rPr>
      <w:instrText xml:space="preserve"> PAGE   \* MERGEFORMAT </w:instrText>
    </w:r>
    <w:r w:rsidRPr="00BA3E7D">
      <w:rPr>
        <w:rFonts w:ascii="Times New Roman" w:hAnsi="Times New Roman" w:cs="Times New Roman"/>
      </w:rPr>
      <w:fldChar w:fldCharType="separate"/>
    </w:r>
    <w:r>
      <w:rPr>
        <w:rFonts w:ascii="Times New Roman" w:hAnsi="Times New Roman" w:cs="Times New Roman"/>
        <w:noProof/>
      </w:rPr>
      <w:t>2</w:t>
    </w:r>
    <w:r w:rsidRPr="00BA3E7D">
      <w:rPr>
        <w:rFonts w:ascii="Times New Roman" w:hAnsi="Times New Roman" w:cs="Times New Roman"/>
        <w:noProof/>
      </w:rPr>
      <w:fldChar w:fldCharType="end"/>
    </w:r>
  </w:p>
  <w:p w:rsidR="002413EB" w:rsidRDefault="00155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7D" w:rsidRDefault="00155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3B"/>
    <w:rsid w:val="00070612"/>
    <w:rsid w:val="0015593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93B"/>
    <w:pPr>
      <w:widowControl w:val="0"/>
      <w:spacing w:after="0" w:line="240" w:lineRule="auto"/>
    </w:pPr>
    <w:rPr>
      <w:rFonts w:ascii="Courier New" w:eastAsia="Courier New" w:hAnsi="Courier New" w:cs="Courier New"/>
      <w:color w:val="000000"/>
      <w:sz w:val="24"/>
      <w:szCs w:val="24"/>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Колонтитул_"/>
    <w:link w:val="a0"/>
    <w:rsid w:val="0015593B"/>
    <w:rPr>
      <w:rFonts w:eastAsia="Arial"/>
      <w:i/>
      <w:iCs/>
      <w:spacing w:val="1"/>
      <w:sz w:val="21"/>
      <w:szCs w:val="21"/>
      <w:shd w:val="clear" w:color="auto" w:fill="FFFFFF"/>
    </w:rPr>
  </w:style>
  <w:style w:type="character" w:customStyle="1" w:styleId="2">
    <w:name w:val="Основной текст (2)_"/>
    <w:link w:val="20"/>
    <w:rsid w:val="0015593B"/>
    <w:rPr>
      <w:rFonts w:eastAsia="Arial"/>
      <w:b/>
      <w:bCs/>
      <w:spacing w:val="5"/>
      <w:sz w:val="21"/>
      <w:szCs w:val="21"/>
      <w:shd w:val="clear" w:color="auto" w:fill="FFFFFF"/>
    </w:rPr>
  </w:style>
  <w:style w:type="paragraph" w:customStyle="1" w:styleId="a0">
    <w:name w:val="Колонтитул"/>
    <w:basedOn w:val="Normal"/>
    <w:link w:val="a"/>
    <w:rsid w:val="0015593B"/>
    <w:pPr>
      <w:shd w:val="clear" w:color="auto" w:fill="FFFFFF"/>
      <w:spacing w:line="0" w:lineRule="atLeast"/>
      <w:jc w:val="right"/>
    </w:pPr>
    <w:rPr>
      <w:rFonts w:asciiTheme="minorHAnsi" w:eastAsia="Arial" w:hAnsiTheme="minorHAnsi" w:cstheme="minorBidi"/>
      <w:i/>
      <w:iCs/>
      <w:color w:val="auto"/>
      <w:spacing w:val="1"/>
      <w:sz w:val="21"/>
      <w:szCs w:val="21"/>
      <w:lang w:eastAsia="en-US"/>
    </w:rPr>
  </w:style>
  <w:style w:type="paragraph" w:customStyle="1" w:styleId="20">
    <w:name w:val="Основной текст (2)"/>
    <w:basedOn w:val="Normal"/>
    <w:link w:val="2"/>
    <w:rsid w:val="0015593B"/>
    <w:pPr>
      <w:shd w:val="clear" w:color="auto" w:fill="FFFFFF"/>
      <w:spacing w:after="480" w:line="274" w:lineRule="exact"/>
      <w:jc w:val="center"/>
    </w:pPr>
    <w:rPr>
      <w:rFonts w:asciiTheme="minorHAnsi" w:eastAsia="Arial" w:hAnsiTheme="minorHAnsi" w:cstheme="minorBidi"/>
      <w:b/>
      <w:bCs/>
      <w:color w:val="auto"/>
      <w:spacing w:val="5"/>
      <w:sz w:val="21"/>
      <w:szCs w:val="21"/>
      <w:lang w:eastAsia="en-US"/>
    </w:rPr>
  </w:style>
  <w:style w:type="paragraph" w:styleId="Header">
    <w:name w:val="header"/>
    <w:basedOn w:val="Normal"/>
    <w:link w:val="HeaderChar"/>
    <w:uiPriority w:val="99"/>
    <w:unhideWhenUsed/>
    <w:rsid w:val="0015593B"/>
    <w:pPr>
      <w:tabs>
        <w:tab w:val="center" w:pos="4677"/>
        <w:tab w:val="right" w:pos="9355"/>
      </w:tabs>
    </w:pPr>
  </w:style>
  <w:style w:type="character" w:customStyle="1" w:styleId="HeaderChar">
    <w:name w:val="Header Char"/>
    <w:basedOn w:val="DefaultParagraphFont"/>
    <w:link w:val="Header"/>
    <w:uiPriority w:val="99"/>
    <w:rsid w:val="0015593B"/>
    <w:rPr>
      <w:rFonts w:ascii="Courier New" w:eastAsia="Courier New" w:hAnsi="Courier New" w:cs="Courier New"/>
      <w:color w:val="000000"/>
      <w:sz w:val="24"/>
      <w:szCs w:val="24"/>
      <w:lang w:eastAsia="az-Latn-AZ"/>
    </w:rPr>
  </w:style>
  <w:style w:type="paragraph" w:styleId="Footer">
    <w:name w:val="footer"/>
    <w:basedOn w:val="Normal"/>
    <w:link w:val="FooterChar"/>
    <w:uiPriority w:val="99"/>
    <w:unhideWhenUsed/>
    <w:rsid w:val="0015593B"/>
    <w:pPr>
      <w:tabs>
        <w:tab w:val="center" w:pos="4680"/>
        <w:tab w:val="right" w:pos="9360"/>
      </w:tabs>
    </w:pPr>
  </w:style>
  <w:style w:type="character" w:customStyle="1" w:styleId="FooterChar">
    <w:name w:val="Footer Char"/>
    <w:basedOn w:val="DefaultParagraphFont"/>
    <w:link w:val="Footer"/>
    <w:uiPriority w:val="99"/>
    <w:rsid w:val="0015593B"/>
    <w:rPr>
      <w:rFonts w:ascii="Courier New" w:eastAsia="Courier New" w:hAnsi="Courier New" w:cs="Courier New"/>
      <w:color w:val="000000"/>
      <w:sz w:val="24"/>
      <w:szCs w:val="24"/>
      <w:lang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93B"/>
    <w:pPr>
      <w:widowControl w:val="0"/>
      <w:spacing w:after="0" w:line="240" w:lineRule="auto"/>
    </w:pPr>
    <w:rPr>
      <w:rFonts w:ascii="Courier New" w:eastAsia="Courier New" w:hAnsi="Courier New" w:cs="Courier New"/>
      <w:color w:val="000000"/>
      <w:sz w:val="24"/>
      <w:szCs w:val="24"/>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Колонтитул_"/>
    <w:link w:val="a0"/>
    <w:rsid w:val="0015593B"/>
    <w:rPr>
      <w:rFonts w:eastAsia="Arial"/>
      <w:i/>
      <w:iCs/>
      <w:spacing w:val="1"/>
      <w:sz w:val="21"/>
      <w:szCs w:val="21"/>
      <w:shd w:val="clear" w:color="auto" w:fill="FFFFFF"/>
    </w:rPr>
  </w:style>
  <w:style w:type="character" w:customStyle="1" w:styleId="2">
    <w:name w:val="Основной текст (2)_"/>
    <w:link w:val="20"/>
    <w:rsid w:val="0015593B"/>
    <w:rPr>
      <w:rFonts w:eastAsia="Arial"/>
      <w:b/>
      <w:bCs/>
      <w:spacing w:val="5"/>
      <w:sz w:val="21"/>
      <w:szCs w:val="21"/>
      <w:shd w:val="clear" w:color="auto" w:fill="FFFFFF"/>
    </w:rPr>
  </w:style>
  <w:style w:type="paragraph" w:customStyle="1" w:styleId="a0">
    <w:name w:val="Колонтитул"/>
    <w:basedOn w:val="Normal"/>
    <w:link w:val="a"/>
    <w:rsid w:val="0015593B"/>
    <w:pPr>
      <w:shd w:val="clear" w:color="auto" w:fill="FFFFFF"/>
      <w:spacing w:line="0" w:lineRule="atLeast"/>
      <w:jc w:val="right"/>
    </w:pPr>
    <w:rPr>
      <w:rFonts w:asciiTheme="minorHAnsi" w:eastAsia="Arial" w:hAnsiTheme="minorHAnsi" w:cstheme="minorBidi"/>
      <w:i/>
      <w:iCs/>
      <w:color w:val="auto"/>
      <w:spacing w:val="1"/>
      <w:sz w:val="21"/>
      <w:szCs w:val="21"/>
      <w:lang w:eastAsia="en-US"/>
    </w:rPr>
  </w:style>
  <w:style w:type="paragraph" w:customStyle="1" w:styleId="20">
    <w:name w:val="Основной текст (2)"/>
    <w:basedOn w:val="Normal"/>
    <w:link w:val="2"/>
    <w:rsid w:val="0015593B"/>
    <w:pPr>
      <w:shd w:val="clear" w:color="auto" w:fill="FFFFFF"/>
      <w:spacing w:after="480" w:line="274" w:lineRule="exact"/>
      <w:jc w:val="center"/>
    </w:pPr>
    <w:rPr>
      <w:rFonts w:asciiTheme="minorHAnsi" w:eastAsia="Arial" w:hAnsiTheme="minorHAnsi" w:cstheme="minorBidi"/>
      <w:b/>
      <w:bCs/>
      <w:color w:val="auto"/>
      <w:spacing w:val="5"/>
      <w:sz w:val="21"/>
      <w:szCs w:val="21"/>
      <w:lang w:eastAsia="en-US"/>
    </w:rPr>
  </w:style>
  <w:style w:type="paragraph" w:styleId="Header">
    <w:name w:val="header"/>
    <w:basedOn w:val="Normal"/>
    <w:link w:val="HeaderChar"/>
    <w:uiPriority w:val="99"/>
    <w:unhideWhenUsed/>
    <w:rsid w:val="0015593B"/>
    <w:pPr>
      <w:tabs>
        <w:tab w:val="center" w:pos="4677"/>
        <w:tab w:val="right" w:pos="9355"/>
      </w:tabs>
    </w:pPr>
  </w:style>
  <w:style w:type="character" w:customStyle="1" w:styleId="HeaderChar">
    <w:name w:val="Header Char"/>
    <w:basedOn w:val="DefaultParagraphFont"/>
    <w:link w:val="Header"/>
    <w:uiPriority w:val="99"/>
    <w:rsid w:val="0015593B"/>
    <w:rPr>
      <w:rFonts w:ascii="Courier New" w:eastAsia="Courier New" w:hAnsi="Courier New" w:cs="Courier New"/>
      <w:color w:val="000000"/>
      <w:sz w:val="24"/>
      <w:szCs w:val="24"/>
      <w:lang w:eastAsia="az-Latn-AZ"/>
    </w:rPr>
  </w:style>
  <w:style w:type="paragraph" w:styleId="Footer">
    <w:name w:val="footer"/>
    <w:basedOn w:val="Normal"/>
    <w:link w:val="FooterChar"/>
    <w:uiPriority w:val="99"/>
    <w:unhideWhenUsed/>
    <w:rsid w:val="0015593B"/>
    <w:pPr>
      <w:tabs>
        <w:tab w:val="center" w:pos="4680"/>
        <w:tab w:val="right" w:pos="9360"/>
      </w:tabs>
    </w:pPr>
  </w:style>
  <w:style w:type="character" w:customStyle="1" w:styleId="FooterChar">
    <w:name w:val="Footer Char"/>
    <w:basedOn w:val="DefaultParagraphFont"/>
    <w:link w:val="Footer"/>
    <w:uiPriority w:val="99"/>
    <w:rsid w:val="0015593B"/>
    <w:rPr>
      <w:rFonts w:ascii="Courier New" w:eastAsia="Courier New" w:hAnsi="Courier New" w:cs="Courier New"/>
      <w:color w:val="000000"/>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2271</Words>
  <Characters>1295</Characters>
  <Application>Microsoft Office Word</Application>
  <DocSecurity>0</DocSecurity>
  <Lines>10</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2017-04-03T08:29:00Z</dcterms:created>
  <dcterms:modified xsi:type="dcterms:W3CDTF">2017-04-03T08:29:00Z</dcterms:modified>
</cp:coreProperties>
</file>