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4" w:rsidRPr="000749A0" w:rsidRDefault="002B0D04" w:rsidP="002B0D04">
      <w:pPr>
        <w:jc w:val="center"/>
        <w:rPr>
          <w:b/>
          <w:sz w:val="28"/>
          <w:szCs w:val="28"/>
          <w:lang w:val="az-Latn-AZ"/>
        </w:rPr>
      </w:pPr>
    </w:p>
    <w:p w:rsidR="002B0D04" w:rsidRPr="000749A0" w:rsidRDefault="002B0D04" w:rsidP="002B0D04">
      <w:pPr>
        <w:jc w:val="center"/>
        <w:rPr>
          <w:b/>
          <w:sz w:val="28"/>
          <w:szCs w:val="28"/>
          <w:lang w:val="az-Latn-AZ"/>
        </w:rPr>
      </w:pPr>
    </w:p>
    <w:p w:rsidR="002B0D04" w:rsidRPr="000749A0" w:rsidRDefault="002B0D04" w:rsidP="002B0D04">
      <w:pPr>
        <w:jc w:val="center"/>
        <w:rPr>
          <w:b/>
          <w:sz w:val="28"/>
          <w:szCs w:val="28"/>
          <w:lang w:val="az-Latn-AZ"/>
        </w:rPr>
      </w:pPr>
    </w:p>
    <w:p w:rsidR="002B0D04" w:rsidRDefault="002B0D04" w:rsidP="002B0D04">
      <w:pPr>
        <w:jc w:val="center"/>
        <w:rPr>
          <w:b/>
          <w:sz w:val="28"/>
          <w:szCs w:val="28"/>
          <w:lang w:val="az-Latn-AZ"/>
        </w:rPr>
      </w:pPr>
    </w:p>
    <w:p w:rsidR="002B0D04" w:rsidRPr="0072765E" w:rsidRDefault="002B0D04" w:rsidP="002B0D04">
      <w:pPr>
        <w:jc w:val="center"/>
        <w:rPr>
          <w:b/>
          <w:sz w:val="22"/>
          <w:szCs w:val="22"/>
          <w:lang w:val="az-Latn-AZ"/>
        </w:rPr>
      </w:pPr>
    </w:p>
    <w:p w:rsidR="002B0D04" w:rsidRPr="0072765E" w:rsidRDefault="002B0D04" w:rsidP="002B0D04">
      <w:pPr>
        <w:jc w:val="center"/>
        <w:rPr>
          <w:b/>
          <w:sz w:val="22"/>
          <w:szCs w:val="22"/>
          <w:lang w:val="az-Latn-AZ"/>
        </w:rPr>
      </w:pPr>
    </w:p>
    <w:p w:rsidR="002B0D04" w:rsidRPr="00000057" w:rsidRDefault="002B0D04" w:rsidP="002B0D04">
      <w:pPr>
        <w:jc w:val="center"/>
        <w:rPr>
          <w:b/>
          <w:sz w:val="28"/>
          <w:szCs w:val="28"/>
          <w:lang w:val="az-Latn-AZ"/>
        </w:rPr>
      </w:pPr>
    </w:p>
    <w:p w:rsidR="002B0D04" w:rsidRDefault="002B0D04" w:rsidP="002B0D04">
      <w:pPr>
        <w:jc w:val="center"/>
        <w:rPr>
          <w:b/>
          <w:sz w:val="32"/>
          <w:szCs w:val="32"/>
          <w:lang w:val="az-Latn-AZ"/>
        </w:rPr>
      </w:pPr>
      <w:r w:rsidRPr="003F1D00">
        <w:rPr>
          <w:b/>
          <w:sz w:val="32"/>
          <w:szCs w:val="32"/>
          <w:lang w:val="az-Latn-AZ"/>
        </w:rPr>
        <w:t>“Azərbaycan Respublikası</w:t>
      </w:r>
      <w:r>
        <w:rPr>
          <w:b/>
          <w:sz w:val="32"/>
          <w:szCs w:val="32"/>
          <w:lang w:val="az-Latn-AZ"/>
        </w:rPr>
        <w:t>nın</w:t>
      </w:r>
      <w:r w:rsidRPr="003F1D00">
        <w:rPr>
          <w:b/>
          <w:sz w:val="32"/>
          <w:szCs w:val="32"/>
          <w:lang w:val="az-Latn-AZ"/>
        </w:rPr>
        <w:t xml:space="preserve"> Hökuməti ilə </w:t>
      </w:r>
      <w:r>
        <w:rPr>
          <w:b/>
          <w:sz w:val="32"/>
          <w:szCs w:val="32"/>
          <w:lang w:val="az-Latn-AZ"/>
        </w:rPr>
        <w:t>Venesuela Bolivar Respublikasının</w:t>
      </w:r>
      <w:r w:rsidRPr="003F1D00">
        <w:rPr>
          <w:b/>
          <w:sz w:val="32"/>
          <w:szCs w:val="32"/>
          <w:lang w:val="az-Latn-AZ"/>
        </w:rPr>
        <w:t xml:space="preserve"> Hökuməti arasında</w:t>
      </w:r>
      <w:r w:rsidRPr="00584746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diplomatik,</w:t>
      </w:r>
      <w:r w:rsidRPr="003F1D00">
        <w:rPr>
          <w:b/>
          <w:sz w:val="32"/>
          <w:szCs w:val="32"/>
          <w:lang w:val="az-Latn-AZ"/>
        </w:rPr>
        <w:t xml:space="preserve"> xidməti</w:t>
      </w:r>
      <w:r>
        <w:rPr>
          <w:b/>
          <w:sz w:val="32"/>
          <w:szCs w:val="32"/>
          <w:lang w:val="az-Latn-AZ"/>
        </w:rPr>
        <w:t xml:space="preserve"> və rəsmi  pasportlara malik</w:t>
      </w:r>
      <w:r w:rsidRPr="003F1D00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şəxslərin viza tələbindən azad edilməsi </w:t>
      </w:r>
    </w:p>
    <w:p w:rsidR="002B0D04" w:rsidRDefault="002B0D04" w:rsidP="002B0D04">
      <w:pPr>
        <w:jc w:val="center"/>
        <w:rPr>
          <w:b/>
          <w:sz w:val="32"/>
          <w:szCs w:val="32"/>
          <w:lang w:val="az-Latn-AZ"/>
        </w:rPr>
      </w:pPr>
      <w:r w:rsidRPr="003F1D00">
        <w:rPr>
          <w:b/>
          <w:sz w:val="32"/>
          <w:szCs w:val="32"/>
          <w:lang w:val="az-Latn-AZ"/>
        </w:rPr>
        <w:t>haqqında”</w:t>
      </w:r>
      <w:r>
        <w:rPr>
          <w:b/>
          <w:sz w:val="32"/>
          <w:szCs w:val="32"/>
          <w:lang w:val="az-Latn-AZ"/>
        </w:rPr>
        <w:t xml:space="preserve"> Sazişin </w:t>
      </w:r>
      <w:r w:rsidRPr="00EC666F">
        <w:rPr>
          <w:b/>
          <w:sz w:val="32"/>
          <w:szCs w:val="32"/>
          <w:lang w:val="az-Latn-AZ"/>
        </w:rPr>
        <w:t>təsdiq edilməsi barədə</w:t>
      </w:r>
    </w:p>
    <w:p w:rsidR="002B0D04" w:rsidRDefault="002B0D04" w:rsidP="002B0D04">
      <w:pPr>
        <w:rPr>
          <w:b/>
          <w:sz w:val="40"/>
          <w:szCs w:val="40"/>
          <w:lang w:val="az-Latn-AZ"/>
        </w:rPr>
      </w:pPr>
    </w:p>
    <w:p w:rsidR="002B0D04" w:rsidRPr="00BA63D3" w:rsidRDefault="002B0D04" w:rsidP="002B0D04">
      <w:pPr>
        <w:jc w:val="center"/>
        <w:rPr>
          <w:b/>
          <w:sz w:val="44"/>
          <w:szCs w:val="44"/>
          <w:lang w:val="az-Latn-AZ"/>
        </w:rPr>
      </w:pPr>
      <w:r w:rsidRPr="00BA63D3">
        <w:rPr>
          <w:b/>
          <w:sz w:val="44"/>
          <w:szCs w:val="44"/>
          <w:lang w:val="az-Latn-AZ"/>
        </w:rPr>
        <w:t>AZƏRBAYCAN  RESPUBLİKASININ  QANUNU</w:t>
      </w:r>
    </w:p>
    <w:p w:rsidR="002B0D04" w:rsidRPr="00F176C8" w:rsidRDefault="002B0D04" w:rsidP="002B0D04">
      <w:pPr>
        <w:rPr>
          <w:b/>
          <w:sz w:val="40"/>
          <w:szCs w:val="40"/>
          <w:lang w:val="az-Latn-AZ"/>
        </w:rPr>
      </w:pPr>
    </w:p>
    <w:p w:rsidR="002B0D04" w:rsidRPr="00186978" w:rsidRDefault="002B0D04" w:rsidP="002B0D04">
      <w:pPr>
        <w:rPr>
          <w:b/>
          <w:sz w:val="28"/>
          <w:szCs w:val="28"/>
          <w:lang w:val="az-Latn-AZ"/>
        </w:rPr>
      </w:pPr>
    </w:p>
    <w:p w:rsidR="002B0D04" w:rsidRPr="006404C8" w:rsidRDefault="002B0D04" w:rsidP="002B0D04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</w:t>
      </w:r>
      <w:r w:rsidRPr="006404C8">
        <w:rPr>
          <w:sz w:val="28"/>
          <w:szCs w:val="28"/>
          <w:lang w:val="az-Latn-AZ"/>
        </w:rPr>
        <w:t xml:space="preserve">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2B0D04" w:rsidRPr="006404C8" w:rsidRDefault="002B0D04" w:rsidP="002B0D04">
      <w:pPr>
        <w:ind w:firstLine="720"/>
        <w:rPr>
          <w:sz w:val="28"/>
          <w:szCs w:val="28"/>
          <w:lang w:val="az-Latn-AZ"/>
        </w:rPr>
      </w:pPr>
    </w:p>
    <w:p w:rsidR="002B0D04" w:rsidRPr="00A030F4" w:rsidRDefault="002B0D04" w:rsidP="002B0D04">
      <w:pPr>
        <w:ind w:firstLine="708"/>
        <w:jc w:val="both"/>
        <w:rPr>
          <w:sz w:val="28"/>
          <w:szCs w:val="28"/>
          <w:lang w:val="az-Latn-AZ"/>
        </w:rPr>
      </w:pPr>
      <w:r w:rsidRPr="00584746">
        <w:rPr>
          <w:sz w:val="28"/>
          <w:szCs w:val="28"/>
          <w:lang w:val="az-Latn-AZ"/>
        </w:rPr>
        <w:t>“Azərbaycan Respublikası</w:t>
      </w:r>
      <w:r>
        <w:rPr>
          <w:sz w:val="28"/>
          <w:szCs w:val="28"/>
          <w:lang w:val="az-Latn-AZ"/>
        </w:rPr>
        <w:t>nın</w:t>
      </w:r>
      <w:r w:rsidRPr="00584746">
        <w:rPr>
          <w:sz w:val="28"/>
          <w:szCs w:val="28"/>
          <w:lang w:val="az-Latn-AZ"/>
        </w:rPr>
        <w:t xml:space="preserve"> Hökuməti ilə Venesuela Bolivar Respublikasının Hökuməti arasında diplomatik, xidməti </w:t>
      </w:r>
      <w:r>
        <w:rPr>
          <w:sz w:val="28"/>
          <w:szCs w:val="28"/>
          <w:lang w:val="az-Latn-AZ"/>
        </w:rPr>
        <w:t>və rəsmi  pasportlara malik</w:t>
      </w:r>
      <w:r w:rsidRPr="00584746">
        <w:rPr>
          <w:sz w:val="28"/>
          <w:szCs w:val="28"/>
          <w:lang w:val="az-Latn-AZ"/>
        </w:rPr>
        <w:t xml:space="preserve"> şəxslərin viza tələbindən azad edilməsi haqqında”</w:t>
      </w:r>
      <w:r>
        <w:rPr>
          <w:sz w:val="28"/>
          <w:szCs w:val="28"/>
          <w:lang w:val="az-Latn-AZ"/>
        </w:rPr>
        <w:t xml:space="preserve"> 2016-cı il oktyabrın 22-də</w:t>
      </w:r>
      <w:r w:rsidRPr="00A030F4">
        <w:rPr>
          <w:sz w:val="28"/>
          <w:szCs w:val="28"/>
          <w:lang w:val="az-Latn-AZ"/>
        </w:rPr>
        <w:t xml:space="preserve"> Bakı şəhərində imzalanmış </w:t>
      </w:r>
      <w:r>
        <w:rPr>
          <w:sz w:val="28"/>
          <w:szCs w:val="28"/>
          <w:lang w:val="az-Latn-AZ"/>
        </w:rPr>
        <w:t>Saziş</w:t>
      </w:r>
      <w:r w:rsidRPr="00A030F4">
        <w:rPr>
          <w:sz w:val="28"/>
          <w:szCs w:val="28"/>
          <w:lang w:val="az-Latn-AZ"/>
        </w:rPr>
        <w:t xml:space="preserve"> təsdiq edilsin.</w:t>
      </w:r>
    </w:p>
    <w:p w:rsidR="002B0D04" w:rsidRDefault="002B0D04" w:rsidP="002B0D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0D04" w:rsidRDefault="002B0D04" w:rsidP="002B0D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0D04" w:rsidRDefault="002B0D04" w:rsidP="002B0D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0D04" w:rsidRDefault="002B0D04" w:rsidP="002B0D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0D04" w:rsidRDefault="002B0D04" w:rsidP="002B0D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0D04" w:rsidRDefault="002B0D04" w:rsidP="002B0D04">
      <w:pPr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B0D04" w:rsidRDefault="002B0D04" w:rsidP="002B0D04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B0D04" w:rsidRDefault="002B0D04" w:rsidP="002B0D04">
      <w:pPr>
        <w:jc w:val="both"/>
        <w:rPr>
          <w:b/>
          <w:sz w:val="28"/>
          <w:szCs w:val="28"/>
          <w:lang w:val="az-Latn-AZ"/>
        </w:rPr>
      </w:pPr>
    </w:p>
    <w:p w:rsidR="002B0D04" w:rsidRDefault="002B0D04" w:rsidP="002B0D04">
      <w:pPr>
        <w:jc w:val="both"/>
        <w:rPr>
          <w:b/>
          <w:sz w:val="28"/>
          <w:szCs w:val="28"/>
          <w:lang w:val="az-Latn-AZ"/>
        </w:rPr>
      </w:pPr>
    </w:p>
    <w:p w:rsidR="002B0D04" w:rsidRPr="00171838" w:rsidRDefault="002B0D04" w:rsidP="002B0D0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7 aprel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2B0D04" w:rsidRPr="00F37339" w:rsidRDefault="002B0D04" w:rsidP="002B0D0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550-</w:t>
      </w:r>
      <w:r w:rsidRPr="00171838">
        <w:rPr>
          <w:sz w:val="28"/>
          <w:szCs w:val="28"/>
          <w:lang w:val="az-Latn-AZ"/>
        </w:rPr>
        <w:t>VQ</w:t>
      </w:r>
    </w:p>
    <w:p w:rsidR="002B0D04" w:rsidRPr="00F37339" w:rsidRDefault="002B0D04" w:rsidP="002B0D04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2B0D04" w:rsidRPr="00012E6C" w:rsidRDefault="002B0D04" w:rsidP="002B0D04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2B0D04" w:rsidRPr="00000057" w:rsidRDefault="002B0D04" w:rsidP="002B0D04">
      <w:pPr>
        <w:pStyle w:val="BodyTextIndent"/>
        <w:tabs>
          <w:tab w:val="clear" w:pos="0"/>
        </w:tabs>
        <w:ind w:left="120" w:right="158"/>
      </w:pPr>
    </w:p>
    <w:p w:rsidR="002B0D04" w:rsidRPr="00000057" w:rsidRDefault="002B0D04" w:rsidP="002B0D04">
      <w:pPr>
        <w:rPr>
          <w:b/>
          <w:lang w:val="az-Latn-AZ"/>
        </w:rPr>
      </w:pPr>
    </w:p>
    <w:p w:rsidR="005A450F" w:rsidRDefault="005A450F">
      <w:bookmarkStart w:id="0" w:name="_GoBack"/>
      <w:bookmarkEnd w:id="0"/>
    </w:p>
    <w:sectPr w:rsidR="005A450F" w:rsidSect="008A697E">
      <w:headerReference w:type="even" r:id="rId5"/>
      <w:headerReference w:type="default" r:id="rId6"/>
      <w:pgSz w:w="11906" w:h="16838"/>
      <w:pgMar w:top="1134" w:right="964" w:bottom="1134" w:left="90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B0D0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2B0D04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B0D0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2B0D04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04"/>
    <w:rsid w:val="002B0D04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0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B0D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B0D04"/>
  </w:style>
  <w:style w:type="paragraph" w:styleId="BodyTextIndent">
    <w:name w:val="Body Text Indent"/>
    <w:basedOn w:val="Normal"/>
    <w:link w:val="BodyTextIndentChar"/>
    <w:rsid w:val="002B0D0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2B0D04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0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B0D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B0D04"/>
  </w:style>
  <w:style w:type="paragraph" w:styleId="BodyTextIndent">
    <w:name w:val="Body Text Indent"/>
    <w:basedOn w:val="Normal"/>
    <w:link w:val="BodyTextIndentChar"/>
    <w:rsid w:val="002B0D0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2B0D04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2017-06-09T07:24:00Z</dcterms:created>
  <dcterms:modified xsi:type="dcterms:W3CDTF">2017-06-09T07:24:00Z</dcterms:modified>
</cp:coreProperties>
</file>