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84" w:rsidRDefault="003C4A84" w:rsidP="003C4A84">
      <w:pPr>
        <w:jc w:val="center"/>
        <w:rPr>
          <w:b/>
          <w:sz w:val="28"/>
          <w:szCs w:val="28"/>
          <w:lang w:val="az-Latn-AZ"/>
        </w:rPr>
      </w:pPr>
    </w:p>
    <w:p w:rsidR="003C4A84" w:rsidRDefault="003C4A84" w:rsidP="003C4A84">
      <w:pPr>
        <w:jc w:val="center"/>
        <w:rPr>
          <w:b/>
          <w:sz w:val="28"/>
          <w:szCs w:val="28"/>
          <w:lang w:val="az-Latn-AZ"/>
        </w:rPr>
      </w:pPr>
    </w:p>
    <w:p w:rsidR="003C4A84" w:rsidRDefault="003C4A84" w:rsidP="003C4A84">
      <w:pPr>
        <w:jc w:val="center"/>
        <w:rPr>
          <w:b/>
          <w:sz w:val="28"/>
          <w:szCs w:val="28"/>
          <w:lang w:val="az-Latn-AZ"/>
        </w:rPr>
      </w:pPr>
    </w:p>
    <w:p w:rsidR="003C4A84" w:rsidRPr="00FC74D5" w:rsidRDefault="003C4A84" w:rsidP="003C4A84">
      <w:pPr>
        <w:jc w:val="center"/>
        <w:rPr>
          <w:b/>
          <w:sz w:val="28"/>
          <w:szCs w:val="28"/>
          <w:lang w:val="az-Latn-AZ"/>
        </w:rPr>
      </w:pPr>
    </w:p>
    <w:p w:rsidR="003C4A84" w:rsidRDefault="003C4A84" w:rsidP="003C4A84">
      <w:pPr>
        <w:jc w:val="center"/>
        <w:rPr>
          <w:b/>
          <w:sz w:val="32"/>
          <w:szCs w:val="28"/>
          <w:lang w:val="az-Latn-AZ"/>
        </w:rPr>
      </w:pPr>
      <w:r w:rsidRPr="00C258FB">
        <w:rPr>
          <w:b/>
          <w:sz w:val="32"/>
          <w:szCs w:val="28"/>
          <w:lang w:val="az-Latn-AZ"/>
        </w:rPr>
        <w:t xml:space="preserve">Azərbaycan Respublikasının 2005-ci il 3 may tarixli 906-IIQ nömrəli Qanunu ilə təsdiq edilmiş “Azərbaycan Respublikasının Korrupsiyaya qarşı mübarizə üzrə Komissiyası haqqında Əsasnamə”də dəyişikliklər edilməsi </w:t>
      </w:r>
      <w:r>
        <w:rPr>
          <w:b/>
          <w:sz w:val="32"/>
          <w:szCs w:val="28"/>
          <w:lang w:val="az-Latn-AZ"/>
        </w:rPr>
        <w:t>barədə</w:t>
      </w:r>
    </w:p>
    <w:p w:rsidR="003C4A84" w:rsidRDefault="003C4A84" w:rsidP="003C4A84">
      <w:pPr>
        <w:jc w:val="center"/>
        <w:rPr>
          <w:b/>
          <w:sz w:val="32"/>
          <w:szCs w:val="28"/>
          <w:lang w:val="az-Latn-AZ"/>
        </w:rPr>
      </w:pPr>
    </w:p>
    <w:p w:rsidR="003C4A84" w:rsidRPr="00C258FB" w:rsidRDefault="003C4A84" w:rsidP="003C4A84">
      <w:pPr>
        <w:jc w:val="center"/>
        <w:rPr>
          <w:b/>
          <w:sz w:val="32"/>
          <w:szCs w:val="28"/>
          <w:lang w:val="az-Latn-AZ"/>
        </w:rPr>
      </w:pPr>
      <w:r>
        <w:rPr>
          <w:b/>
          <w:sz w:val="40"/>
          <w:szCs w:val="40"/>
          <w:lang w:val="az-Latn-AZ"/>
        </w:rPr>
        <w:t>AZƏRBAYCAN RESPUBLİKASININ QANUNU</w:t>
      </w:r>
    </w:p>
    <w:p w:rsidR="003C4A84" w:rsidRPr="00C258FB" w:rsidRDefault="003C4A84" w:rsidP="003C4A84">
      <w:pPr>
        <w:jc w:val="both"/>
        <w:rPr>
          <w:sz w:val="28"/>
          <w:szCs w:val="28"/>
          <w:lang w:val="az-Latn-AZ"/>
        </w:rPr>
      </w:pPr>
    </w:p>
    <w:p w:rsidR="003C4A84" w:rsidRPr="00C258FB" w:rsidRDefault="003C4A84" w:rsidP="003C4A84">
      <w:pPr>
        <w:ind w:firstLine="540"/>
        <w:jc w:val="both"/>
        <w:rPr>
          <w:b/>
          <w:bCs/>
          <w:color w:val="000000"/>
          <w:sz w:val="28"/>
          <w:szCs w:val="28"/>
          <w:shd w:val="clear" w:color="auto" w:fill="FFFFFF"/>
          <w:lang w:val="az-Latn-AZ"/>
        </w:rPr>
      </w:pPr>
      <w:r w:rsidRPr="00C258FB">
        <w:rPr>
          <w:color w:val="000000"/>
          <w:sz w:val="28"/>
          <w:szCs w:val="28"/>
          <w:shd w:val="clear" w:color="auto" w:fill="FFFFFF"/>
          <w:lang w:val="az-Latn-AZ"/>
        </w:rPr>
        <w:t xml:space="preserve">Azərbaycan Respublikasının Milli Məclisi Azərbaycan Respublikası Konstitusiyasının 94-cü maddəsinin I hissəsinin 15-ci və 20-ci bəndlərini rəhbər tutaraq </w:t>
      </w:r>
      <w:r w:rsidRPr="00C258FB">
        <w:rPr>
          <w:b/>
          <w:bCs/>
          <w:color w:val="000000"/>
          <w:sz w:val="28"/>
          <w:szCs w:val="28"/>
          <w:shd w:val="clear" w:color="auto" w:fill="FFFFFF"/>
          <w:lang w:val="az-Latn-AZ"/>
        </w:rPr>
        <w:t>qərara alır:</w:t>
      </w:r>
    </w:p>
    <w:p w:rsidR="003C4A84" w:rsidRPr="00C258FB" w:rsidRDefault="003C4A84" w:rsidP="003C4A84">
      <w:pPr>
        <w:ind w:firstLine="540"/>
        <w:jc w:val="both"/>
        <w:rPr>
          <w:sz w:val="28"/>
          <w:szCs w:val="28"/>
          <w:lang w:val="az-Latn-AZ"/>
        </w:rPr>
      </w:pPr>
      <w:r w:rsidRPr="00C258FB">
        <w:rPr>
          <w:sz w:val="28"/>
          <w:szCs w:val="28"/>
          <w:lang w:val="az-Latn-AZ"/>
        </w:rPr>
        <w:t>Azərbaycan Respublikasının 2005-ci il 3 may tarixli 906-IIQ nömrəli Qanunu (Azərbaycan Respublikasının Qanunvericilik Toplusu, 2005-ci il, № 6, maddə 470; 2007-ci il, № 10, maddə 934; 2009-cu il, № 1, maddə 7; 2010-cu il, № 3, maddə 173</w:t>
      </w:r>
      <w:r w:rsidRPr="00C258FB">
        <w:rPr>
          <w:sz w:val="28"/>
          <w:szCs w:val="28"/>
          <w:lang w:val="az-Cyrl-AZ"/>
        </w:rPr>
        <w:t xml:space="preserve">; </w:t>
      </w:r>
      <w:r w:rsidRPr="00C258FB">
        <w:rPr>
          <w:sz w:val="28"/>
          <w:szCs w:val="28"/>
          <w:lang w:val="az-Latn-AZ"/>
        </w:rPr>
        <w:t>2013-cü il, № 11, maddə 1273) ilə təsdiq edilmiş “Azərbaycan Respublikasının Korrupsiyaya qarşı mübarizə üzrə Komissiyası haqqında Əsasnamə”d</w:t>
      </w:r>
      <w:r w:rsidRPr="00C258FB">
        <w:rPr>
          <w:sz w:val="28"/>
          <w:szCs w:val="28"/>
          <w:lang w:val="az-Cyrl-AZ"/>
        </w:rPr>
        <w:t xml:space="preserve">ə </w:t>
      </w:r>
      <w:r w:rsidRPr="00C258FB">
        <w:rPr>
          <w:sz w:val="28"/>
          <w:szCs w:val="28"/>
          <w:lang w:val="az-Latn-AZ"/>
        </w:rPr>
        <w:t>aşağıdakı dəyişikliklər edilsin:</w:t>
      </w:r>
    </w:p>
    <w:p w:rsidR="003C4A84" w:rsidRPr="00C258FB" w:rsidRDefault="003C4A84" w:rsidP="003C4A84">
      <w:pPr>
        <w:ind w:firstLine="540"/>
        <w:jc w:val="both"/>
        <w:rPr>
          <w:b/>
          <w:sz w:val="28"/>
          <w:szCs w:val="28"/>
          <w:lang w:val="az-Latn-AZ"/>
        </w:rPr>
      </w:pPr>
      <w:r w:rsidRPr="00C258FB">
        <w:rPr>
          <w:sz w:val="28"/>
          <w:szCs w:val="28"/>
          <w:lang w:val="az-Latn-AZ"/>
        </w:rPr>
        <w:t xml:space="preserve">1. </w:t>
      </w:r>
      <w:r w:rsidRPr="00C258FB">
        <w:rPr>
          <w:color w:val="000000"/>
          <w:sz w:val="28"/>
          <w:szCs w:val="28"/>
          <w:lang w:val="az-Latn-AZ"/>
        </w:rPr>
        <w:t>5.6-cı maddəd</w:t>
      </w:r>
      <w:r w:rsidRPr="00C258FB">
        <w:rPr>
          <w:color w:val="000000"/>
          <w:sz w:val="28"/>
          <w:szCs w:val="28"/>
          <w:lang w:val="az-Cyrl-AZ"/>
        </w:rPr>
        <w:t>ə “vermək” sözündən sonra “, h</w:t>
      </w:r>
      <w:r w:rsidRPr="00C258FB">
        <w:rPr>
          <w:sz w:val="28"/>
          <w:szCs w:val="28"/>
          <w:lang w:val="az-Latn-AZ"/>
        </w:rPr>
        <w:t>abelə “Korrupsiyaya qarşı mübarizə haqqında” Azərbaycan Respublikası Qanununa uyğun olaraq korrupsiya ilə əlaqədar hüquqpozmalar barədə məlumat verən şəxsin konfidensiallığını təmin etmək”</w:t>
      </w:r>
      <w:r w:rsidRPr="00C258FB">
        <w:rPr>
          <w:sz w:val="28"/>
          <w:szCs w:val="28"/>
          <w:lang w:val="az-Cyrl-AZ"/>
        </w:rPr>
        <w:t xml:space="preserve"> sözləri əlavə edilsin.</w:t>
      </w:r>
    </w:p>
    <w:p w:rsidR="003C4A84" w:rsidRPr="00C258FB" w:rsidRDefault="003C4A84" w:rsidP="003C4A84">
      <w:pPr>
        <w:ind w:firstLine="540"/>
        <w:jc w:val="both"/>
        <w:rPr>
          <w:sz w:val="28"/>
          <w:szCs w:val="28"/>
          <w:lang w:val="az-Latn-AZ"/>
        </w:rPr>
      </w:pPr>
      <w:r w:rsidRPr="00C258FB">
        <w:rPr>
          <w:sz w:val="28"/>
          <w:szCs w:val="28"/>
          <w:lang w:val="az-Latn-AZ"/>
        </w:rPr>
        <w:t>2. 5.7-ci maddənin sonunda nöqtə işarəsi nöqtəli vergül işarəsi ilə əvəz edilsin və aşağıdakı məzmunda 5.8-ci maddə əlavə edilsin:</w:t>
      </w:r>
    </w:p>
    <w:p w:rsidR="003C4A84" w:rsidRPr="00C258FB" w:rsidRDefault="003C4A84" w:rsidP="003C4A84">
      <w:pPr>
        <w:ind w:firstLine="540"/>
        <w:jc w:val="both"/>
        <w:rPr>
          <w:sz w:val="28"/>
          <w:szCs w:val="28"/>
          <w:lang w:val="az-Latn-AZ"/>
        </w:rPr>
      </w:pPr>
      <w:r w:rsidRPr="00C258FB">
        <w:rPr>
          <w:sz w:val="28"/>
          <w:szCs w:val="28"/>
          <w:lang w:val="az-Latn-AZ"/>
        </w:rPr>
        <w:t xml:space="preserve">“5.8. </w:t>
      </w:r>
      <w:r w:rsidRPr="00C258FB">
        <w:rPr>
          <w:bCs/>
          <w:sz w:val="28"/>
          <w:szCs w:val="28"/>
          <w:lang w:val="az-Latn-AZ"/>
        </w:rPr>
        <w:t xml:space="preserve">cinayət yolu ilə əldə edilmiş pul vəsaitlərinin və ya digər əmlakın leqallaşdırılmasına və terrorçuluğun maliyyələşdirilməsinə qarşı mübarizə </w:t>
      </w:r>
      <w:r w:rsidRPr="00C258FB">
        <w:rPr>
          <w:color w:val="000000"/>
          <w:sz w:val="28"/>
          <w:szCs w:val="28"/>
          <w:lang w:val="az-Latn-AZ"/>
        </w:rPr>
        <w:t>sahəsində dövlət siyasətinin formalaşdırılmasında iştirak etmək, bu sahədə dövlət orqanlarının və qurumlarının fəaliyyətini əlaqələndirmək, dövlət proqramlarının icrasına nəzarəti həyata keçirmək</w:t>
      </w:r>
      <w:r w:rsidRPr="00C258FB">
        <w:rPr>
          <w:bCs/>
          <w:sz w:val="28"/>
          <w:szCs w:val="28"/>
          <w:lang w:val="az-Latn-AZ"/>
        </w:rPr>
        <w:t>.</w:t>
      </w:r>
      <w:r w:rsidRPr="00C258FB">
        <w:rPr>
          <w:sz w:val="28"/>
          <w:szCs w:val="28"/>
          <w:lang w:val="az-Latn-AZ"/>
        </w:rPr>
        <w:t>”.</w:t>
      </w:r>
    </w:p>
    <w:p w:rsidR="003C4A84" w:rsidRPr="00C258FB" w:rsidRDefault="003C4A84" w:rsidP="003C4A84">
      <w:pPr>
        <w:ind w:firstLine="540"/>
        <w:jc w:val="both"/>
        <w:rPr>
          <w:color w:val="000000"/>
          <w:sz w:val="28"/>
          <w:szCs w:val="28"/>
          <w:lang w:val="az-Latn-AZ"/>
        </w:rPr>
      </w:pPr>
      <w:r w:rsidRPr="00C258FB">
        <w:rPr>
          <w:bCs/>
          <w:color w:val="000000"/>
          <w:sz w:val="28"/>
          <w:szCs w:val="28"/>
          <w:lang w:val="az-Latn-AZ"/>
        </w:rPr>
        <w:t>3. 7.1-ci maddədə “</w:t>
      </w:r>
      <w:r w:rsidRPr="00C258FB">
        <w:rPr>
          <w:color w:val="000000"/>
          <w:sz w:val="28"/>
          <w:szCs w:val="28"/>
          <w:lang w:val="az-Latn-AZ"/>
        </w:rPr>
        <w:t>orqanlarının” sözü “orqanları və qurumlarının” sözləri ilə əvəz edilsin.</w:t>
      </w:r>
    </w:p>
    <w:p w:rsidR="003C4A84" w:rsidRPr="00C258FB" w:rsidRDefault="003C4A84" w:rsidP="003C4A84">
      <w:pPr>
        <w:ind w:firstLine="540"/>
        <w:jc w:val="both"/>
        <w:rPr>
          <w:bCs/>
          <w:color w:val="000000"/>
          <w:sz w:val="28"/>
          <w:szCs w:val="28"/>
          <w:lang w:val="az-Latn-AZ"/>
        </w:rPr>
      </w:pPr>
      <w:r w:rsidRPr="00C258FB">
        <w:rPr>
          <w:bCs/>
          <w:color w:val="000000"/>
          <w:sz w:val="28"/>
          <w:szCs w:val="28"/>
          <w:lang w:val="az-Latn-AZ"/>
        </w:rPr>
        <w:t xml:space="preserve">4. 7.3-cü maddədə </w:t>
      </w:r>
      <w:r w:rsidRPr="00C258FB">
        <w:rPr>
          <w:bCs/>
          <w:color w:val="000000"/>
          <w:sz w:val="28"/>
          <w:szCs w:val="28"/>
          <w:lang w:val="az-Cyrl-AZ"/>
        </w:rPr>
        <w:t>“</w:t>
      </w:r>
      <w:r w:rsidRPr="00C258FB">
        <w:rPr>
          <w:bCs/>
          <w:color w:val="000000"/>
          <w:sz w:val="28"/>
          <w:szCs w:val="28"/>
          <w:lang w:val="az-Latn-AZ"/>
        </w:rPr>
        <w:t>orqanlarından</w:t>
      </w:r>
      <w:r w:rsidRPr="00C258FB">
        <w:rPr>
          <w:bCs/>
          <w:color w:val="000000"/>
          <w:sz w:val="28"/>
          <w:szCs w:val="28"/>
          <w:lang w:val="az-Cyrl-AZ"/>
        </w:rPr>
        <w:t>”</w:t>
      </w:r>
      <w:r w:rsidRPr="00C258FB">
        <w:rPr>
          <w:bCs/>
          <w:color w:val="000000"/>
          <w:sz w:val="28"/>
          <w:szCs w:val="28"/>
          <w:lang w:val="az-Latn-AZ"/>
        </w:rPr>
        <w:t xml:space="preserve"> sözü </w:t>
      </w:r>
      <w:r w:rsidRPr="00C258FB">
        <w:rPr>
          <w:bCs/>
          <w:color w:val="000000"/>
          <w:sz w:val="28"/>
          <w:szCs w:val="28"/>
          <w:lang w:val="az-Cyrl-AZ"/>
        </w:rPr>
        <w:t>“</w:t>
      </w:r>
      <w:r w:rsidRPr="00C258FB">
        <w:rPr>
          <w:bCs/>
          <w:color w:val="000000"/>
          <w:sz w:val="28"/>
          <w:szCs w:val="28"/>
          <w:lang w:val="az-Latn-AZ"/>
        </w:rPr>
        <w:t>orqanları və qurumlarından</w:t>
      </w:r>
      <w:r w:rsidRPr="00C258FB">
        <w:rPr>
          <w:bCs/>
          <w:color w:val="000000"/>
          <w:sz w:val="28"/>
          <w:szCs w:val="28"/>
          <w:lang w:val="az-Cyrl-AZ"/>
        </w:rPr>
        <w:t>”</w:t>
      </w:r>
      <w:r w:rsidRPr="00C258FB">
        <w:rPr>
          <w:bCs/>
          <w:color w:val="000000"/>
          <w:sz w:val="28"/>
          <w:szCs w:val="28"/>
          <w:lang w:val="az-Latn-AZ"/>
        </w:rPr>
        <w:t xml:space="preserve"> sözləri ilə əvəz edilsin.</w:t>
      </w:r>
    </w:p>
    <w:p w:rsidR="003C4A84" w:rsidRPr="00C258FB" w:rsidRDefault="003C4A84" w:rsidP="003C4A84">
      <w:pPr>
        <w:ind w:firstLine="540"/>
        <w:jc w:val="both"/>
        <w:rPr>
          <w:sz w:val="28"/>
          <w:szCs w:val="28"/>
          <w:lang w:val="az-Latn-AZ"/>
        </w:rPr>
      </w:pPr>
      <w:r w:rsidRPr="00C258FB">
        <w:rPr>
          <w:sz w:val="28"/>
          <w:szCs w:val="28"/>
          <w:lang w:val="az-Latn-AZ"/>
        </w:rPr>
        <w:t>5. 7.10-cu maddənin sonunda nöqtə işarəsi nöqtəli vergül işarəsi ilə əvəz edilsin və aşağıdakı məzmunda 7.11-ci maddə əlavə edilsin:</w:t>
      </w:r>
    </w:p>
    <w:p w:rsidR="003C4A84" w:rsidRPr="00C258FB" w:rsidRDefault="003C4A84" w:rsidP="003C4A84">
      <w:pPr>
        <w:ind w:firstLine="540"/>
        <w:jc w:val="both"/>
        <w:rPr>
          <w:sz w:val="28"/>
          <w:szCs w:val="28"/>
          <w:lang w:val="az-Latn-AZ"/>
        </w:rPr>
      </w:pPr>
      <w:r w:rsidRPr="00C258FB">
        <w:rPr>
          <w:sz w:val="28"/>
          <w:szCs w:val="28"/>
          <w:lang w:val="az-Latn-AZ"/>
        </w:rPr>
        <w:t xml:space="preserve">“7.11. </w:t>
      </w:r>
      <w:r w:rsidRPr="00C258FB">
        <w:rPr>
          <w:bCs/>
          <w:sz w:val="28"/>
          <w:szCs w:val="28"/>
          <w:lang w:val="az-Latn-AZ"/>
        </w:rPr>
        <w:t xml:space="preserve">cinayət yolu ilə əldə edilmiş pul vəsaitlərinin və ya digər əmlakın leqallaşdırılmasına və terrorçuluğun maliyyələşdirilməsinə qarşı mübarizə </w:t>
      </w:r>
      <w:r w:rsidRPr="00C258FB">
        <w:rPr>
          <w:color w:val="000000"/>
          <w:sz w:val="28"/>
          <w:szCs w:val="28"/>
          <w:lang w:val="az-Latn-AZ"/>
        </w:rPr>
        <w:t xml:space="preserve">sahəsində qanunvericiliyin icra vəziyyətini öyrənir və ümumiləşdirir, bu barədə hüquq mühafizə və digər dövlət orqanları və qurumlarının rəhbərlərinin məlumatlarını dinləyir, bu sahədə dövlət proqramlarında nəzərdə tutulan tədbirlərin yerinə yetirilməsi barədə müvafiq dövlət orqanları və qurumlarından məlumatları alır və təhlil edir, nöqsanların aradan qaldırılması üçün təklif və tövsiyələr </w:t>
      </w:r>
      <w:r w:rsidRPr="00C258FB">
        <w:rPr>
          <w:color w:val="000000"/>
          <w:sz w:val="28"/>
          <w:szCs w:val="28"/>
          <w:lang w:val="az-Latn-AZ"/>
        </w:rPr>
        <w:lastRenderedPageBreak/>
        <w:t>hazırlayır, onların həyata keçirilməsi üçün tədbirlər görür, qanunvericiliyin təkmilləşdirilməsi ilə bağlı təkliflər verir, beynəlxalq əməkdaşlığın həyata keçirilməsində iştirak edir</w:t>
      </w:r>
      <w:r w:rsidRPr="00C258FB">
        <w:rPr>
          <w:bCs/>
          <w:sz w:val="28"/>
          <w:szCs w:val="28"/>
          <w:lang w:val="az-Latn-AZ"/>
        </w:rPr>
        <w:t>.</w:t>
      </w:r>
      <w:r w:rsidRPr="00C258FB">
        <w:rPr>
          <w:sz w:val="28"/>
          <w:szCs w:val="28"/>
          <w:lang w:val="az-Latn-AZ"/>
        </w:rPr>
        <w:t>”.</w:t>
      </w:r>
    </w:p>
    <w:p w:rsidR="003C4A84" w:rsidRPr="00C258FB" w:rsidRDefault="003C4A84" w:rsidP="003C4A84">
      <w:pPr>
        <w:jc w:val="both"/>
        <w:rPr>
          <w:sz w:val="28"/>
          <w:szCs w:val="28"/>
          <w:lang w:val="az-Cyrl-AZ"/>
        </w:rPr>
      </w:pPr>
    </w:p>
    <w:p w:rsidR="003C4A84" w:rsidRPr="00772832" w:rsidRDefault="003C4A84" w:rsidP="003C4A84">
      <w:pPr>
        <w:jc w:val="both"/>
        <w:rPr>
          <w:sz w:val="28"/>
          <w:szCs w:val="28"/>
          <w:lang w:val="az-Latn-AZ"/>
        </w:rPr>
      </w:pPr>
    </w:p>
    <w:p w:rsidR="003C4A84" w:rsidRPr="00772832" w:rsidRDefault="003C4A84" w:rsidP="003C4A84">
      <w:pPr>
        <w:jc w:val="both"/>
        <w:rPr>
          <w:sz w:val="28"/>
          <w:szCs w:val="28"/>
          <w:lang w:val="az-Latn-AZ"/>
        </w:rPr>
      </w:pPr>
    </w:p>
    <w:p w:rsidR="003C4A84" w:rsidRPr="00772832" w:rsidRDefault="003C4A84" w:rsidP="003C4A84">
      <w:pPr>
        <w:jc w:val="both"/>
        <w:rPr>
          <w:sz w:val="28"/>
          <w:szCs w:val="28"/>
          <w:lang w:val="az-Latn-AZ"/>
        </w:rPr>
      </w:pPr>
    </w:p>
    <w:p w:rsidR="003C4A84" w:rsidRPr="00772832" w:rsidRDefault="003C4A84" w:rsidP="003C4A84">
      <w:pPr>
        <w:jc w:val="both"/>
        <w:rPr>
          <w:sz w:val="28"/>
          <w:szCs w:val="28"/>
          <w:lang w:val="az-Latn-AZ"/>
        </w:rPr>
      </w:pPr>
    </w:p>
    <w:p w:rsidR="003C4A84" w:rsidRPr="00C258FB" w:rsidRDefault="003C4A84" w:rsidP="003C4A84">
      <w:pPr>
        <w:ind w:left="4536"/>
        <w:jc w:val="center"/>
        <w:rPr>
          <w:b/>
          <w:bCs/>
          <w:sz w:val="28"/>
          <w:szCs w:val="28"/>
          <w:lang w:val="az-Cyrl-AZ"/>
        </w:rPr>
      </w:pPr>
      <w:r>
        <w:rPr>
          <w:b/>
          <w:sz w:val="28"/>
          <w:szCs w:val="28"/>
          <w:lang w:val="az-Latn-AZ"/>
        </w:rPr>
        <w:t xml:space="preserve">   </w:t>
      </w:r>
      <w:r w:rsidRPr="00C258FB">
        <w:rPr>
          <w:b/>
          <w:sz w:val="28"/>
          <w:szCs w:val="28"/>
          <w:lang w:val="az-Latn-AZ"/>
        </w:rPr>
        <w:t>İlham</w:t>
      </w:r>
      <w:r w:rsidRPr="00C258FB">
        <w:rPr>
          <w:b/>
          <w:bCs/>
          <w:sz w:val="28"/>
          <w:szCs w:val="28"/>
          <w:lang w:val="az-Latn-AZ"/>
        </w:rPr>
        <w:t xml:space="preserve"> </w:t>
      </w:r>
      <w:r w:rsidRPr="00C258FB">
        <w:rPr>
          <w:b/>
          <w:bCs/>
          <w:sz w:val="28"/>
          <w:szCs w:val="28"/>
          <w:lang w:val="az-Cyrl-AZ"/>
        </w:rPr>
        <w:t>Əliyev</w:t>
      </w:r>
    </w:p>
    <w:p w:rsidR="003C4A84" w:rsidRPr="00C258FB" w:rsidRDefault="003C4A84" w:rsidP="003C4A84">
      <w:pPr>
        <w:ind w:left="4536"/>
        <w:jc w:val="center"/>
        <w:rPr>
          <w:b/>
          <w:sz w:val="28"/>
          <w:szCs w:val="28"/>
          <w:lang w:val="az-Latn-AZ"/>
        </w:rPr>
      </w:pPr>
      <w:r w:rsidRPr="00C258FB">
        <w:rPr>
          <w:b/>
          <w:sz w:val="28"/>
          <w:szCs w:val="28"/>
          <w:lang w:val="az-Latn-AZ"/>
        </w:rPr>
        <w:t>Azərbaycan Respublikasının Prezidenti</w:t>
      </w:r>
    </w:p>
    <w:p w:rsidR="003C4A84" w:rsidRPr="00772832" w:rsidRDefault="003C4A84" w:rsidP="003C4A84">
      <w:pPr>
        <w:jc w:val="both"/>
        <w:rPr>
          <w:sz w:val="28"/>
          <w:szCs w:val="28"/>
          <w:lang w:val="az-Latn-AZ"/>
        </w:rPr>
      </w:pPr>
    </w:p>
    <w:p w:rsidR="003C4A84" w:rsidRPr="00772832" w:rsidRDefault="003C4A84" w:rsidP="003C4A84">
      <w:pPr>
        <w:jc w:val="both"/>
        <w:rPr>
          <w:sz w:val="28"/>
          <w:szCs w:val="28"/>
          <w:lang w:val="az-Latn-AZ"/>
        </w:rPr>
      </w:pPr>
    </w:p>
    <w:p w:rsidR="003C4A84" w:rsidRPr="00C258FB" w:rsidRDefault="003C4A84" w:rsidP="003C4A84">
      <w:pPr>
        <w:jc w:val="both"/>
        <w:rPr>
          <w:sz w:val="28"/>
          <w:szCs w:val="28"/>
          <w:lang w:val="az-Latn-AZ"/>
        </w:rPr>
      </w:pPr>
      <w:r w:rsidRPr="00C258FB">
        <w:rPr>
          <w:sz w:val="28"/>
          <w:szCs w:val="28"/>
          <w:lang w:val="az-Latn-AZ"/>
        </w:rPr>
        <w:t>Bakı şəhəri,</w:t>
      </w:r>
      <w:r w:rsidRPr="00C258FB">
        <w:rPr>
          <w:sz w:val="28"/>
          <w:szCs w:val="28"/>
          <w:lang w:val="az-Cyrl-AZ"/>
        </w:rPr>
        <w:t xml:space="preserve"> </w:t>
      </w:r>
      <w:r>
        <w:rPr>
          <w:sz w:val="28"/>
          <w:szCs w:val="28"/>
          <w:lang w:val="az-Latn-AZ"/>
        </w:rPr>
        <w:t xml:space="preserve">14 aprel </w:t>
      </w:r>
      <w:r w:rsidRPr="00C258FB">
        <w:rPr>
          <w:sz w:val="28"/>
          <w:szCs w:val="28"/>
          <w:lang w:val="az-Latn-AZ"/>
        </w:rPr>
        <w:t>2017-ci il</w:t>
      </w:r>
    </w:p>
    <w:p w:rsidR="003C4A84" w:rsidRPr="00C258FB" w:rsidRDefault="003C4A84" w:rsidP="003C4A84">
      <w:pPr>
        <w:jc w:val="both"/>
        <w:rPr>
          <w:sz w:val="28"/>
          <w:szCs w:val="28"/>
          <w:lang w:val="az-Cyrl-AZ"/>
        </w:rPr>
      </w:pPr>
      <w:r w:rsidRPr="00C258FB">
        <w:rPr>
          <w:sz w:val="28"/>
          <w:szCs w:val="28"/>
          <w:lang w:val="az-Latn-AZ"/>
        </w:rPr>
        <w:t xml:space="preserve">№ </w:t>
      </w:r>
      <w:r>
        <w:rPr>
          <w:sz w:val="28"/>
          <w:szCs w:val="28"/>
          <w:lang w:val="az-Latn-AZ"/>
        </w:rPr>
        <w:t>587-VQD</w:t>
      </w:r>
    </w:p>
    <w:p w:rsidR="003C4A84" w:rsidRPr="00C258FB" w:rsidRDefault="003C4A84" w:rsidP="003C4A84">
      <w:pPr>
        <w:jc w:val="both"/>
        <w:rPr>
          <w:sz w:val="28"/>
          <w:szCs w:val="28"/>
        </w:rPr>
      </w:pPr>
    </w:p>
    <w:p w:rsidR="000E0B04" w:rsidRDefault="000E0B04">
      <w:bookmarkStart w:id="0" w:name="_GoBack"/>
      <w:bookmarkEnd w:id="0"/>
    </w:p>
    <w:sectPr w:rsidR="000E0B04" w:rsidSect="00714D49">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49" w:rsidRDefault="003C4A84">
    <w:pPr>
      <w:pStyle w:val="Header"/>
      <w:jc w:val="right"/>
    </w:pPr>
    <w:r>
      <w:fldChar w:fldCharType="begin"/>
    </w:r>
    <w:r>
      <w:instrText xml:space="preserve"> PAGE   \* MERGEFORMAT </w:instrText>
    </w:r>
    <w:r>
      <w:fldChar w:fldCharType="separate"/>
    </w:r>
    <w:r>
      <w:rPr>
        <w:noProof/>
      </w:rPr>
      <w:t>2</w:t>
    </w:r>
    <w:r>
      <w:rPr>
        <w:noProof/>
      </w:rPr>
      <w:fldChar w:fldCharType="end"/>
    </w:r>
  </w:p>
  <w:p w:rsidR="00714D49" w:rsidRDefault="003C4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84"/>
    <w:rsid w:val="000E0B04"/>
    <w:rsid w:val="003C4A8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A84"/>
    <w:pPr>
      <w:tabs>
        <w:tab w:val="center" w:pos="4680"/>
        <w:tab w:val="right" w:pos="9360"/>
      </w:tabs>
    </w:pPr>
  </w:style>
  <w:style w:type="character" w:customStyle="1" w:styleId="HeaderChar">
    <w:name w:val="Header Char"/>
    <w:basedOn w:val="DefaultParagraphFont"/>
    <w:link w:val="Header"/>
    <w:uiPriority w:val="99"/>
    <w:rsid w:val="003C4A8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A84"/>
    <w:pPr>
      <w:tabs>
        <w:tab w:val="center" w:pos="4680"/>
        <w:tab w:val="right" w:pos="9360"/>
      </w:tabs>
    </w:pPr>
  </w:style>
  <w:style w:type="character" w:customStyle="1" w:styleId="HeaderChar">
    <w:name w:val="Header Char"/>
    <w:basedOn w:val="DefaultParagraphFont"/>
    <w:link w:val="Header"/>
    <w:uiPriority w:val="99"/>
    <w:rsid w:val="003C4A8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991</Characters>
  <Application>Microsoft Office Word</Application>
  <DocSecurity>0</DocSecurity>
  <Lines>8</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2017-07-13T09:36:00Z</dcterms:created>
  <dcterms:modified xsi:type="dcterms:W3CDTF">2017-07-13T09:36:00Z</dcterms:modified>
</cp:coreProperties>
</file>