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48" w:rsidRDefault="005D1C48" w:rsidP="005D1C48">
      <w:pPr>
        <w:jc w:val="center"/>
        <w:rPr>
          <w:rFonts w:ascii="Times New Roman" w:hAnsi="Times New Roman" w:cs="Times New Roman"/>
          <w:b/>
          <w:bCs/>
          <w:color w:val="000000"/>
          <w:sz w:val="28"/>
          <w:szCs w:val="28"/>
          <w:lang w:val="az-Latn-AZ"/>
        </w:rPr>
      </w:pPr>
    </w:p>
    <w:p w:rsidR="005D1C48" w:rsidRDefault="005D1C48" w:rsidP="005D1C48">
      <w:pPr>
        <w:jc w:val="center"/>
        <w:rPr>
          <w:rFonts w:ascii="Times New Roman" w:hAnsi="Times New Roman" w:cs="Times New Roman"/>
          <w:b/>
          <w:bCs/>
          <w:color w:val="000000"/>
          <w:sz w:val="28"/>
          <w:szCs w:val="28"/>
          <w:lang w:val="az-Latn-AZ"/>
        </w:rPr>
      </w:pPr>
    </w:p>
    <w:p w:rsidR="005D1C48" w:rsidRDefault="005D1C48" w:rsidP="005D1C48">
      <w:pPr>
        <w:jc w:val="center"/>
        <w:rPr>
          <w:rFonts w:ascii="Times New Roman" w:hAnsi="Times New Roman" w:cs="Times New Roman"/>
          <w:b/>
          <w:bCs/>
          <w:color w:val="000000"/>
          <w:sz w:val="28"/>
          <w:szCs w:val="28"/>
          <w:lang w:val="az-Latn-AZ"/>
        </w:rPr>
      </w:pPr>
    </w:p>
    <w:p w:rsidR="005D1C48" w:rsidRDefault="005D1C48" w:rsidP="005D1C48">
      <w:pPr>
        <w:jc w:val="center"/>
        <w:rPr>
          <w:rFonts w:ascii="Times New Roman" w:hAnsi="Times New Roman" w:cs="Times New Roman"/>
          <w:b/>
          <w:bCs/>
          <w:color w:val="000000"/>
          <w:sz w:val="28"/>
          <w:szCs w:val="28"/>
          <w:lang w:val="az-Latn-AZ"/>
        </w:rPr>
      </w:pPr>
    </w:p>
    <w:p w:rsidR="005D1C48" w:rsidRDefault="005D1C48" w:rsidP="005D1C48">
      <w:pPr>
        <w:jc w:val="center"/>
        <w:rPr>
          <w:rFonts w:ascii="Times New Roman" w:hAnsi="Times New Roman" w:cs="Times New Roman"/>
          <w:b/>
          <w:bCs/>
          <w:color w:val="000000"/>
          <w:sz w:val="28"/>
          <w:szCs w:val="28"/>
          <w:lang w:val="az-Latn-AZ"/>
        </w:rPr>
      </w:pPr>
    </w:p>
    <w:p w:rsidR="005D1C48" w:rsidRDefault="005D1C48" w:rsidP="005D1C48">
      <w:pPr>
        <w:jc w:val="center"/>
        <w:rPr>
          <w:rFonts w:ascii="Times New Roman" w:hAnsi="Times New Roman" w:cs="Times New Roman"/>
          <w:b/>
          <w:bCs/>
          <w:color w:val="000000"/>
          <w:sz w:val="28"/>
          <w:szCs w:val="28"/>
          <w:lang w:val="az-Latn-AZ"/>
        </w:rPr>
      </w:pPr>
    </w:p>
    <w:p w:rsidR="005D1C48" w:rsidRDefault="005D1C48" w:rsidP="005D1C48">
      <w:pPr>
        <w:jc w:val="center"/>
        <w:rPr>
          <w:rFonts w:ascii="Times New Roman" w:hAnsi="Times New Roman" w:cs="Times New Roman"/>
          <w:b/>
          <w:bCs/>
          <w:color w:val="000000"/>
          <w:sz w:val="32"/>
          <w:szCs w:val="32"/>
          <w:lang w:val="az-Latn-AZ"/>
        </w:rPr>
      </w:pPr>
      <w:r w:rsidRPr="00214DF2">
        <w:rPr>
          <w:rFonts w:ascii="Times New Roman" w:hAnsi="Times New Roman" w:cs="Times New Roman"/>
          <w:b/>
          <w:bCs/>
          <w:color w:val="000000"/>
          <w:sz w:val="32"/>
          <w:szCs w:val="32"/>
          <w:lang w:val="az-Latn-AZ"/>
        </w:rPr>
        <w:t xml:space="preserve">“Qaz təchizatı haqqında” Azərbaycan Respublikasının </w:t>
      </w:r>
    </w:p>
    <w:p w:rsidR="005D1C48" w:rsidRPr="00214DF2" w:rsidRDefault="005D1C48" w:rsidP="005D1C48">
      <w:pPr>
        <w:jc w:val="center"/>
        <w:rPr>
          <w:rFonts w:ascii="Times New Roman" w:hAnsi="Times New Roman" w:cs="Times New Roman"/>
          <w:b/>
          <w:bCs/>
          <w:color w:val="000000"/>
          <w:sz w:val="32"/>
          <w:szCs w:val="32"/>
          <w:lang w:val="az-Latn-AZ"/>
        </w:rPr>
      </w:pPr>
      <w:r w:rsidRPr="00214DF2">
        <w:rPr>
          <w:rFonts w:ascii="Times New Roman" w:hAnsi="Times New Roman" w:cs="Times New Roman"/>
          <w:b/>
          <w:bCs/>
          <w:color w:val="000000"/>
          <w:sz w:val="32"/>
          <w:szCs w:val="32"/>
          <w:lang w:val="az-Latn-AZ"/>
        </w:rPr>
        <w:t>Qanununda dəyişikliklər edilməsi barədə</w:t>
      </w:r>
    </w:p>
    <w:p w:rsidR="005D1C48" w:rsidRDefault="005D1C48" w:rsidP="005D1C48">
      <w:pPr>
        <w:jc w:val="center"/>
        <w:rPr>
          <w:rFonts w:ascii="Times New Roman" w:hAnsi="Times New Roman" w:cs="Times New Roman"/>
          <w:b/>
          <w:sz w:val="28"/>
          <w:szCs w:val="28"/>
          <w:lang w:val="az-Latn-AZ"/>
        </w:rPr>
      </w:pPr>
    </w:p>
    <w:p w:rsidR="005D1C48" w:rsidRDefault="005D1C48" w:rsidP="005D1C48">
      <w:pPr>
        <w:jc w:val="center"/>
        <w:rPr>
          <w:rFonts w:ascii="Times New Roman" w:hAnsi="Times New Roman" w:cs="Times New Roman"/>
          <w:b/>
          <w:sz w:val="40"/>
          <w:szCs w:val="40"/>
          <w:lang w:val="az-Latn-AZ"/>
        </w:rPr>
      </w:pPr>
      <w:r>
        <w:rPr>
          <w:rFonts w:ascii="Times New Roman" w:hAnsi="Times New Roman" w:cs="Times New Roman"/>
          <w:b/>
          <w:sz w:val="40"/>
          <w:szCs w:val="40"/>
          <w:lang w:val="az-Latn-AZ"/>
        </w:rPr>
        <w:t>AZƏRBAYCAN RESPUBLİKASININ QANUNU</w:t>
      </w:r>
    </w:p>
    <w:p w:rsidR="005D1C48" w:rsidRPr="00214DF2" w:rsidRDefault="005D1C48" w:rsidP="005D1C48">
      <w:pPr>
        <w:ind w:firstLine="851"/>
        <w:jc w:val="center"/>
        <w:rPr>
          <w:rFonts w:ascii="Times New Roman" w:hAnsi="Times New Roman" w:cs="Times New Roman"/>
          <w:b/>
          <w:sz w:val="28"/>
          <w:szCs w:val="28"/>
          <w:lang w:val="az-Latn-AZ"/>
        </w:rPr>
      </w:pPr>
    </w:p>
    <w:p w:rsidR="005D1C48" w:rsidRPr="00214DF2" w:rsidRDefault="005D1C48" w:rsidP="005D1C48">
      <w:pPr>
        <w:ind w:firstLine="851"/>
        <w:jc w:val="both"/>
        <w:rPr>
          <w:rFonts w:ascii="Times New Roman" w:hAnsi="Times New Roman" w:cs="Times New Roman"/>
          <w:b/>
          <w:color w:val="000000"/>
          <w:sz w:val="28"/>
          <w:szCs w:val="28"/>
          <w:lang w:val="az-Latn-AZ" w:eastAsia="en-US"/>
        </w:rPr>
      </w:pPr>
      <w:r w:rsidRPr="00214DF2">
        <w:rPr>
          <w:rFonts w:ascii="Times New Roman" w:hAnsi="Times New Roman" w:cs="Times New Roman"/>
          <w:sz w:val="28"/>
          <w:szCs w:val="28"/>
          <w:lang w:val="az-Latn-AZ"/>
        </w:rPr>
        <w:t>Azərbaycan Respublikasının Milli Məclisi Azərbaycan Respublikası Konstitusiyasının 94-cü maddəsinin 1-ci hissəsinin 11-ci bəndini rəhbər tutaraq,  “Uyğunluğun qiymətləndirilməsi sahəsində akkreditasiya haqqında”  Azərbaycan Respublikasının 2014-cü il 30 may tarixli 965-IVQ nömrəli Qanununun tətbiqi ilə əlaqədar</w:t>
      </w:r>
      <w:r w:rsidRPr="00214DF2">
        <w:rPr>
          <w:rFonts w:ascii="Times New Roman" w:hAnsi="Times New Roman" w:cs="Times New Roman"/>
          <w:b/>
          <w:sz w:val="28"/>
          <w:szCs w:val="28"/>
          <w:lang w:val="az-Latn-AZ"/>
        </w:rPr>
        <w:t>  qərara alır:</w:t>
      </w:r>
      <w:r w:rsidRPr="00214DF2">
        <w:rPr>
          <w:rFonts w:ascii="Times New Roman" w:hAnsi="Times New Roman" w:cs="Times New Roman"/>
          <w:b/>
          <w:color w:val="000000"/>
          <w:sz w:val="28"/>
          <w:szCs w:val="28"/>
          <w:lang w:val="az-Latn-AZ" w:eastAsia="en-US"/>
        </w:rPr>
        <w:t> </w:t>
      </w:r>
    </w:p>
    <w:p w:rsidR="005D1C48" w:rsidRPr="00214DF2" w:rsidRDefault="005D1C48" w:rsidP="005D1C48">
      <w:pPr>
        <w:ind w:firstLine="851"/>
        <w:jc w:val="both"/>
        <w:rPr>
          <w:rFonts w:ascii="Times New Roman" w:hAnsi="Times New Roman" w:cs="Times New Roman"/>
          <w:b/>
          <w:color w:val="000000"/>
          <w:sz w:val="28"/>
          <w:szCs w:val="28"/>
          <w:lang w:val="az-Latn-AZ" w:eastAsia="en-US"/>
        </w:rPr>
      </w:pPr>
    </w:p>
    <w:p w:rsidR="005D1C48" w:rsidRDefault="005D1C48" w:rsidP="005D1C48">
      <w:pPr>
        <w:ind w:firstLine="851"/>
        <w:jc w:val="both"/>
        <w:rPr>
          <w:rFonts w:ascii="Times New Roman" w:hAnsi="Times New Roman" w:cs="Times New Roman"/>
          <w:sz w:val="28"/>
          <w:szCs w:val="28"/>
          <w:lang w:val="az-Latn-AZ"/>
        </w:rPr>
      </w:pPr>
      <w:r w:rsidRPr="00214DF2">
        <w:rPr>
          <w:rFonts w:ascii="Times New Roman" w:hAnsi="Times New Roman" w:cs="Times New Roman"/>
          <w:sz w:val="28"/>
          <w:szCs w:val="28"/>
          <w:lang w:val="az-Latn-AZ"/>
        </w:rPr>
        <w:t xml:space="preserve"> “Qaz təchizatı haqqında” Azərbaycan Respublikasının Qanununda (Azərbaycan Respublikasının Qanunvericilik Toplusu, 1998, № 9, maddə 563; 2004, № 7, maddə 505; 2007, № 5, maddə 442; 2009, № 10, maddə 768; 2010,</w:t>
      </w:r>
      <w:r>
        <w:rPr>
          <w:rFonts w:ascii="Times New Roman" w:hAnsi="Times New Roman" w:cs="Times New Roman"/>
          <w:sz w:val="28"/>
          <w:szCs w:val="28"/>
          <w:lang w:val="az-Latn-AZ"/>
        </w:rPr>
        <w:t xml:space="preserve">  </w:t>
      </w:r>
      <w:r w:rsidRPr="00214DF2">
        <w:rPr>
          <w:rFonts w:ascii="Times New Roman" w:hAnsi="Times New Roman" w:cs="Times New Roman"/>
          <w:sz w:val="28"/>
          <w:szCs w:val="28"/>
          <w:lang w:val="az-Latn-AZ"/>
        </w:rPr>
        <w:t xml:space="preserve"> № 5, maddə 374; 2011, № 4, maddə 262, № 12, maddə 1091; 2015, № 11, maddə 1251; 2016, № 12, maddə 1991) aşağıdakı dəyişikliklər edilsin:</w:t>
      </w:r>
    </w:p>
    <w:p w:rsidR="005D1C48" w:rsidRPr="00214DF2" w:rsidRDefault="005D1C48" w:rsidP="005D1C48">
      <w:pPr>
        <w:ind w:firstLine="851"/>
        <w:jc w:val="both"/>
        <w:rPr>
          <w:rFonts w:ascii="Times New Roman" w:hAnsi="Times New Roman" w:cs="Times New Roman"/>
          <w:sz w:val="28"/>
          <w:szCs w:val="28"/>
          <w:lang w:val="az-Latn-AZ"/>
        </w:rPr>
      </w:pPr>
    </w:p>
    <w:p w:rsidR="005D1C48" w:rsidRPr="00214DF2" w:rsidRDefault="005D1C48" w:rsidP="005D1C48">
      <w:pPr>
        <w:numPr>
          <w:ilvl w:val="0"/>
          <w:numId w:val="1"/>
        </w:numPr>
        <w:jc w:val="both"/>
        <w:rPr>
          <w:rFonts w:ascii="Times New Roman" w:hAnsi="Times New Roman" w:cs="Times New Roman"/>
          <w:sz w:val="28"/>
          <w:szCs w:val="28"/>
          <w:lang w:val="az-Latn-AZ"/>
        </w:rPr>
      </w:pPr>
      <w:r w:rsidRPr="00214DF2">
        <w:rPr>
          <w:rFonts w:ascii="Times New Roman" w:hAnsi="Times New Roman" w:cs="Times New Roman"/>
          <w:sz w:val="28"/>
          <w:szCs w:val="28"/>
          <w:lang w:val="az-Latn-AZ"/>
        </w:rPr>
        <w:t>1-ci maddənin altıncı abzası aşağıdakı redaksiyada verilsin:</w:t>
      </w:r>
    </w:p>
    <w:p w:rsidR="005D1C48" w:rsidRDefault="005D1C48" w:rsidP="005D1C48">
      <w:pPr>
        <w:ind w:firstLine="851"/>
        <w:jc w:val="both"/>
        <w:rPr>
          <w:rFonts w:ascii="Times New Roman" w:hAnsi="Times New Roman" w:cs="Times New Roman"/>
          <w:color w:val="000000"/>
          <w:sz w:val="28"/>
          <w:szCs w:val="28"/>
          <w:lang w:val="az-Latn-AZ"/>
        </w:rPr>
      </w:pPr>
      <w:r w:rsidRPr="00214DF2">
        <w:rPr>
          <w:rFonts w:ascii="Times New Roman" w:hAnsi="Times New Roman" w:cs="Times New Roman"/>
          <w:sz w:val="28"/>
          <w:szCs w:val="28"/>
          <w:lang w:val="az-Latn-AZ"/>
        </w:rPr>
        <w:t>“</w:t>
      </w:r>
      <w:r w:rsidRPr="00214DF2">
        <w:rPr>
          <w:rFonts w:ascii="Times New Roman" w:hAnsi="Times New Roman" w:cs="Times New Roman"/>
          <w:bCs/>
          <w:color w:val="000000"/>
          <w:sz w:val="28"/>
          <w:szCs w:val="28"/>
          <w:lang w:val="az-Latn-AZ"/>
        </w:rPr>
        <w:t>qaz eksperti</w:t>
      </w:r>
      <w:r w:rsidRPr="00214DF2">
        <w:rPr>
          <w:rStyle w:val="apple-converted-space"/>
          <w:rFonts w:ascii="Times New Roman" w:hAnsi="Times New Roman" w:cs="Times New Roman"/>
          <w:color w:val="000000"/>
          <w:sz w:val="28"/>
          <w:szCs w:val="28"/>
          <w:lang w:val="az-Latn-AZ"/>
        </w:rPr>
        <w:t> </w:t>
      </w:r>
      <w:r w:rsidRPr="00214DF2">
        <w:rPr>
          <w:rFonts w:ascii="Times New Roman" w:hAnsi="Times New Roman" w:cs="Times New Roman"/>
          <w:color w:val="000000"/>
          <w:sz w:val="28"/>
          <w:szCs w:val="28"/>
          <w:lang w:val="az-Latn-AZ"/>
        </w:rPr>
        <w:t>- qaz təchizatı</w:t>
      </w:r>
      <w:r w:rsidRPr="00214DF2">
        <w:rPr>
          <w:rStyle w:val="apple-converted-space"/>
          <w:rFonts w:ascii="Times New Roman" w:hAnsi="Times New Roman" w:cs="Times New Roman"/>
          <w:color w:val="000000"/>
          <w:sz w:val="28"/>
          <w:szCs w:val="28"/>
          <w:lang w:val="az-Latn-AZ"/>
        </w:rPr>
        <w:t> </w:t>
      </w:r>
      <w:r w:rsidRPr="00214DF2">
        <w:rPr>
          <w:rFonts w:ascii="Times New Roman" w:hAnsi="Times New Roman" w:cs="Times New Roman"/>
          <w:color w:val="000000"/>
          <w:sz w:val="28"/>
          <w:szCs w:val="28"/>
          <w:lang w:val="az-Latn-AZ"/>
        </w:rPr>
        <w:t>sahəsində</w:t>
      </w:r>
      <w:r w:rsidRPr="00214DF2">
        <w:rPr>
          <w:rStyle w:val="apple-converted-space"/>
          <w:rFonts w:ascii="Times New Roman" w:hAnsi="Times New Roman" w:cs="Times New Roman"/>
          <w:color w:val="000000"/>
          <w:sz w:val="28"/>
          <w:szCs w:val="28"/>
          <w:lang w:val="az-Latn-AZ"/>
        </w:rPr>
        <w:t> </w:t>
      </w:r>
      <w:r w:rsidRPr="00214DF2">
        <w:rPr>
          <w:rFonts w:ascii="Times New Roman" w:hAnsi="Times New Roman" w:cs="Times New Roman"/>
          <w:iCs/>
          <w:color w:val="000000"/>
          <w:sz w:val="28"/>
          <w:szCs w:val="28"/>
          <w:lang w:val="az-Latn-AZ"/>
        </w:rPr>
        <w:t xml:space="preserve">sınaq işlərinin aparılması </w:t>
      </w:r>
      <w:r w:rsidRPr="00214DF2">
        <w:rPr>
          <w:rFonts w:ascii="Times New Roman" w:hAnsi="Times New Roman" w:cs="Times New Roman"/>
          <w:color w:val="000000"/>
          <w:sz w:val="28"/>
          <w:szCs w:val="28"/>
          <w:lang w:val="az-Latn-AZ"/>
        </w:rPr>
        <w:t>üzrə</w:t>
      </w:r>
      <w:r w:rsidRPr="00214DF2">
        <w:rPr>
          <w:rStyle w:val="apple-converted-space"/>
          <w:rFonts w:ascii="Times New Roman" w:hAnsi="Times New Roman" w:cs="Times New Roman"/>
          <w:color w:val="000000"/>
          <w:sz w:val="28"/>
          <w:szCs w:val="28"/>
          <w:lang w:val="az-Latn-AZ"/>
        </w:rPr>
        <w:t> </w:t>
      </w:r>
      <w:r w:rsidRPr="00214DF2">
        <w:rPr>
          <w:rFonts w:ascii="Times New Roman" w:hAnsi="Times New Roman" w:cs="Times New Roman"/>
          <w:sz w:val="28"/>
          <w:szCs w:val="28"/>
          <w:lang w:val="az-Latn-AZ"/>
        </w:rPr>
        <w:t xml:space="preserve">“Uyğunluğun qiymətləndirilməsi sahəsində akkreditasiya haqqında” Azərbaycan Respublikasının Qanunu ilə müəyyən olunmuş qaydada </w:t>
      </w:r>
      <w:r w:rsidRPr="00214DF2">
        <w:rPr>
          <w:rFonts w:ascii="Times New Roman" w:hAnsi="Times New Roman" w:cs="Times New Roman"/>
          <w:color w:val="000000"/>
          <w:sz w:val="28"/>
          <w:szCs w:val="28"/>
          <w:lang w:val="az-Latn-AZ"/>
        </w:rPr>
        <w:t xml:space="preserve">akkreditasiya </w:t>
      </w:r>
      <w:r w:rsidRPr="00214DF2">
        <w:rPr>
          <w:rFonts w:ascii="Times New Roman" w:hAnsi="Times New Roman" w:cs="Times New Roman"/>
          <w:sz w:val="28"/>
          <w:szCs w:val="28"/>
          <w:lang w:val="az-Latn-AZ"/>
        </w:rPr>
        <w:t>edilmiş</w:t>
      </w:r>
      <w:r w:rsidRPr="00214DF2">
        <w:rPr>
          <w:rStyle w:val="apple-converted-space"/>
          <w:rFonts w:ascii="Times New Roman" w:hAnsi="Times New Roman" w:cs="Times New Roman"/>
          <w:color w:val="000000"/>
          <w:sz w:val="28"/>
          <w:szCs w:val="28"/>
          <w:lang w:val="az-Latn-AZ"/>
        </w:rPr>
        <w:t> </w:t>
      </w:r>
      <w:r w:rsidRPr="00214DF2">
        <w:rPr>
          <w:rFonts w:ascii="Times New Roman" w:hAnsi="Times New Roman" w:cs="Times New Roman"/>
          <w:color w:val="000000"/>
          <w:sz w:val="28"/>
          <w:szCs w:val="28"/>
          <w:lang w:val="az-Latn-AZ"/>
        </w:rPr>
        <w:t>fiziki və</w:t>
      </w:r>
      <w:r w:rsidRPr="00214DF2">
        <w:rPr>
          <w:rStyle w:val="apple-converted-space"/>
          <w:rFonts w:ascii="Times New Roman" w:hAnsi="Times New Roman" w:cs="Times New Roman"/>
          <w:color w:val="000000"/>
          <w:sz w:val="28"/>
          <w:szCs w:val="28"/>
          <w:lang w:val="az-Latn-AZ"/>
        </w:rPr>
        <w:t> </w:t>
      </w:r>
      <w:r w:rsidRPr="00214DF2">
        <w:rPr>
          <w:rFonts w:ascii="Times New Roman" w:hAnsi="Times New Roman" w:cs="Times New Roman"/>
          <w:color w:val="000000"/>
          <w:sz w:val="28"/>
          <w:szCs w:val="28"/>
          <w:lang w:val="az-Latn-AZ"/>
        </w:rPr>
        <w:t>hüquqi</w:t>
      </w:r>
      <w:r w:rsidRPr="00214DF2">
        <w:rPr>
          <w:rStyle w:val="apple-converted-space"/>
          <w:rFonts w:ascii="Times New Roman" w:hAnsi="Times New Roman" w:cs="Times New Roman"/>
          <w:color w:val="000000"/>
          <w:sz w:val="28"/>
          <w:szCs w:val="28"/>
          <w:lang w:val="az-Latn-AZ"/>
        </w:rPr>
        <w:t> </w:t>
      </w:r>
      <w:r w:rsidRPr="00214DF2">
        <w:rPr>
          <w:rFonts w:ascii="Times New Roman" w:hAnsi="Times New Roman" w:cs="Times New Roman"/>
          <w:color w:val="000000"/>
          <w:sz w:val="28"/>
          <w:szCs w:val="28"/>
          <w:lang w:val="az-Latn-AZ"/>
        </w:rPr>
        <w:t>şəxslər;”.</w:t>
      </w:r>
    </w:p>
    <w:p w:rsidR="005D1C48" w:rsidRPr="00214DF2" w:rsidRDefault="005D1C48" w:rsidP="005D1C48">
      <w:pPr>
        <w:ind w:firstLine="851"/>
        <w:jc w:val="both"/>
        <w:rPr>
          <w:rFonts w:ascii="Times New Roman" w:hAnsi="Times New Roman" w:cs="Times New Roman"/>
          <w:color w:val="FF0000"/>
          <w:sz w:val="28"/>
          <w:szCs w:val="28"/>
          <w:lang w:val="az-Latn-AZ"/>
        </w:rPr>
      </w:pPr>
    </w:p>
    <w:p w:rsidR="005D1C48" w:rsidRPr="00214DF2" w:rsidRDefault="005D1C48" w:rsidP="005D1C48">
      <w:pPr>
        <w:ind w:firstLine="851"/>
        <w:jc w:val="both"/>
        <w:rPr>
          <w:rFonts w:ascii="Times New Roman" w:hAnsi="Times New Roman" w:cs="Times New Roman"/>
          <w:sz w:val="28"/>
          <w:szCs w:val="28"/>
          <w:lang w:val="az-Latn-AZ"/>
        </w:rPr>
      </w:pPr>
      <w:r w:rsidRPr="00214DF2">
        <w:rPr>
          <w:rFonts w:ascii="Times New Roman" w:hAnsi="Times New Roman" w:cs="Times New Roman"/>
          <w:sz w:val="28"/>
          <w:szCs w:val="28"/>
          <w:lang w:val="az-Latn-AZ"/>
        </w:rPr>
        <w:t>2. 3-cü maddəyə aşağıdakı məzmunda 9-cu hissə əlavə edilsin:</w:t>
      </w:r>
    </w:p>
    <w:p w:rsidR="005D1C48" w:rsidRDefault="005D1C48" w:rsidP="005D1C48">
      <w:pPr>
        <w:ind w:firstLine="851"/>
        <w:jc w:val="both"/>
        <w:rPr>
          <w:rFonts w:ascii="Times New Roman" w:hAnsi="Times New Roman" w:cs="Times New Roman"/>
          <w:sz w:val="28"/>
          <w:szCs w:val="28"/>
          <w:lang w:val="az-Latn-AZ"/>
        </w:rPr>
      </w:pPr>
      <w:r w:rsidRPr="00214DF2">
        <w:rPr>
          <w:rFonts w:ascii="Times New Roman" w:hAnsi="Times New Roman" w:cs="Times New Roman"/>
          <w:sz w:val="28"/>
          <w:szCs w:val="28"/>
          <w:lang w:val="az-Latn-AZ"/>
        </w:rPr>
        <w:t xml:space="preserve">“9. Sənaye qurğularının və proseslərinin, istehlakçı qurğularının, enerji daşıyıcılarının və məhsullarının sertifikatlaşdırılması “Uyğunluğun qiymətləndirilməsi sahəsində akkreditasiya haqqında” Azərbaycan Respublikasının Qanunu ilə müəyyən olunmuş qaydada akkreditasiya edilmiş uyğunluğu qiymətləndirən qurumlar tərəfindən aparılır. ”. </w:t>
      </w:r>
    </w:p>
    <w:p w:rsidR="005D1C48" w:rsidRPr="00214DF2" w:rsidRDefault="005D1C48" w:rsidP="005D1C48">
      <w:pPr>
        <w:ind w:firstLine="851"/>
        <w:jc w:val="both"/>
        <w:rPr>
          <w:rFonts w:ascii="Times New Roman" w:hAnsi="Times New Roman" w:cs="Times New Roman"/>
          <w:sz w:val="28"/>
          <w:szCs w:val="28"/>
          <w:lang w:val="az-Latn-AZ"/>
        </w:rPr>
      </w:pPr>
    </w:p>
    <w:p w:rsidR="005D1C48" w:rsidRDefault="005D1C48" w:rsidP="005D1C48">
      <w:pPr>
        <w:ind w:firstLine="851"/>
        <w:jc w:val="both"/>
        <w:rPr>
          <w:rFonts w:ascii="Times New Roman" w:hAnsi="Times New Roman" w:cs="Times New Roman"/>
          <w:sz w:val="28"/>
          <w:szCs w:val="28"/>
          <w:lang w:val="az-Latn-AZ"/>
        </w:rPr>
      </w:pPr>
      <w:r w:rsidRPr="00214DF2">
        <w:rPr>
          <w:rFonts w:ascii="Times New Roman" w:hAnsi="Times New Roman" w:cs="Times New Roman"/>
          <w:sz w:val="28"/>
          <w:szCs w:val="28"/>
          <w:lang w:val="az-Latn-AZ"/>
        </w:rPr>
        <w:t>3. 4-cü maddənin ikinci hissəsinin birinci cümləsindən “və sertifikat verildikdən” sözləri, ikinci cümləsindən “və sertifikatın verilməsinə” sözləri çıxarılsın.</w:t>
      </w:r>
    </w:p>
    <w:p w:rsidR="005D1C48" w:rsidRPr="00214DF2" w:rsidRDefault="005D1C48" w:rsidP="005D1C48">
      <w:pPr>
        <w:ind w:firstLine="851"/>
        <w:jc w:val="both"/>
        <w:rPr>
          <w:rFonts w:ascii="Times New Roman" w:hAnsi="Times New Roman" w:cs="Times New Roman"/>
          <w:sz w:val="28"/>
          <w:szCs w:val="28"/>
          <w:lang w:val="az-Latn-AZ"/>
        </w:rPr>
      </w:pPr>
    </w:p>
    <w:p w:rsidR="005D1C48" w:rsidRDefault="005D1C48" w:rsidP="005D1C48">
      <w:pPr>
        <w:ind w:firstLine="851"/>
        <w:jc w:val="both"/>
        <w:rPr>
          <w:rFonts w:ascii="Times New Roman" w:hAnsi="Times New Roman" w:cs="Times New Roman"/>
          <w:sz w:val="28"/>
          <w:szCs w:val="28"/>
          <w:lang w:val="az-Latn-AZ"/>
        </w:rPr>
      </w:pPr>
    </w:p>
    <w:p w:rsidR="005D1C48" w:rsidRPr="00214DF2" w:rsidRDefault="005D1C48" w:rsidP="005D1C48">
      <w:pPr>
        <w:ind w:firstLine="851"/>
        <w:jc w:val="both"/>
        <w:rPr>
          <w:rFonts w:ascii="Times New Roman" w:hAnsi="Times New Roman" w:cs="Times New Roman"/>
          <w:sz w:val="28"/>
          <w:szCs w:val="28"/>
          <w:lang w:val="az-Latn-AZ"/>
        </w:rPr>
      </w:pPr>
      <w:r w:rsidRPr="00214DF2">
        <w:rPr>
          <w:rFonts w:ascii="Times New Roman" w:hAnsi="Times New Roman" w:cs="Times New Roman"/>
          <w:sz w:val="28"/>
          <w:szCs w:val="28"/>
          <w:lang w:val="az-Latn-AZ"/>
        </w:rPr>
        <w:t>4.  8-ci maddənin birinci hissəsindən “sertifikatlaşdırılması,” sözü, dördüncü hissəsindən “və sertifikatlarının” sözləri çıxarılsın.</w:t>
      </w:r>
    </w:p>
    <w:p w:rsidR="005D1C48" w:rsidRPr="00214DF2" w:rsidRDefault="005D1C48" w:rsidP="005D1C48">
      <w:pPr>
        <w:ind w:firstLine="851"/>
        <w:jc w:val="both"/>
        <w:rPr>
          <w:rFonts w:ascii="Times New Roman" w:hAnsi="Times New Roman" w:cs="Times New Roman"/>
          <w:sz w:val="28"/>
          <w:szCs w:val="28"/>
          <w:lang w:val="az-Latn-AZ"/>
        </w:rPr>
      </w:pPr>
    </w:p>
    <w:p w:rsidR="005D1C48" w:rsidRPr="00214DF2" w:rsidRDefault="005D1C48" w:rsidP="005D1C48">
      <w:pPr>
        <w:ind w:firstLine="851"/>
        <w:jc w:val="both"/>
        <w:rPr>
          <w:rFonts w:ascii="Times New Roman" w:hAnsi="Times New Roman" w:cs="Times New Roman"/>
          <w:b/>
          <w:sz w:val="28"/>
          <w:szCs w:val="28"/>
          <w:lang w:val="az-Latn-AZ"/>
        </w:rPr>
      </w:pPr>
    </w:p>
    <w:p w:rsidR="005D1C48" w:rsidRPr="00214DF2" w:rsidRDefault="005D1C48" w:rsidP="005D1C48">
      <w:pPr>
        <w:ind w:firstLine="851"/>
        <w:jc w:val="both"/>
        <w:rPr>
          <w:rFonts w:ascii="Times New Roman" w:hAnsi="Times New Roman" w:cs="Times New Roman"/>
          <w:b/>
          <w:sz w:val="28"/>
          <w:szCs w:val="28"/>
          <w:lang w:val="az-Latn-AZ"/>
        </w:rPr>
      </w:pPr>
    </w:p>
    <w:p w:rsidR="005D1C48" w:rsidRDefault="005D1C48" w:rsidP="005D1C48">
      <w:pPr>
        <w:ind w:firstLine="851"/>
        <w:jc w:val="both"/>
        <w:rPr>
          <w:rFonts w:ascii="Times New Roman" w:hAnsi="Times New Roman" w:cs="Times New Roman"/>
          <w:b/>
          <w:sz w:val="28"/>
          <w:szCs w:val="28"/>
          <w:lang w:val="az-Latn-AZ"/>
        </w:rPr>
      </w:pPr>
    </w:p>
    <w:p w:rsidR="005D1C48" w:rsidRDefault="005D1C48" w:rsidP="005D1C48">
      <w:pPr>
        <w:ind w:firstLine="851"/>
        <w:jc w:val="both"/>
        <w:rPr>
          <w:rFonts w:ascii="Times New Roman" w:hAnsi="Times New Roman" w:cs="Times New Roman"/>
          <w:b/>
          <w:sz w:val="28"/>
          <w:szCs w:val="28"/>
          <w:lang w:val="az-Latn-AZ"/>
        </w:rPr>
      </w:pPr>
    </w:p>
    <w:p w:rsidR="005D1C48" w:rsidRDefault="005D1C48" w:rsidP="005D1C48">
      <w:pPr>
        <w:tabs>
          <w:tab w:val="left" w:pos="567"/>
        </w:tabs>
        <w:ind w:left="4560"/>
        <w:jc w:val="center"/>
        <w:rPr>
          <w:rFonts w:ascii="Times New Roman" w:hAnsi="Times New Roman"/>
          <w:b/>
          <w:bCs/>
          <w:sz w:val="28"/>
          <w:szCs w:val="28"/>
          <w:lang w:val="az-Latn-AZ"/>
        </w:rPr>
      </w:pPr>
      <w:r>
        <w:rPr>
          <w:rFonts w:ascii="Times New Roman" w:hAnsi="Times New Roman"/>
          <w:b/>
          <w:bCs/>
          <w:sz w:val="28"/>
          <w:szCs w:val="28"/>
          <w:lang w:val="az-Latn-AZ"/>
        </w:rPr>
        <w:t xml:space="preserve">       İlham Əliyev</w:t>
      </w:r>
    </w:p>
    <w:p w:rsidR="005D1C48" w:rsidRDefault="005D1C48" w:rsidP="005D1C48">
      <w:pPr>
        <w:tabs>
          <w:tab w:val="left" w:pos="567"/>
        </w:tabs>
        <w:ind w:left="4560"/>
        <w:jc w:val="center"/>
        <w:rPr>
          <w:rFonts w:ascii="Times New Roman" w:hAnsi="Times New Roman"/>
          <w:b/>
          <w:bCs/>
          <w:sz w:val="28"/>
          <w:szCs w:val="28"/>
          <w:lang w:val="az-Latn-AZ"/>
        </w:rPr>
      </w:pPr>
      <w:r>
        <w:rPr>
          <w:rFonts w:ascii="Times New Roman" w:hAnsi="Times New Roman"/>
          <w:b/>
          <w:bCs/>
          <w:sz w:val="28"/>
          <w:szCs w:val="28"/>
          <w:lang w:val="az-Latn-AZ"/>
        </w:rPr>
        <w:t>Azərbaycan Respublikasının Prezidenti</w:t>
      </w:r>
    </w:p>
    <w:p w:rsidR="005D1C48" w:rsidRDefault="005D1C48" w:rsidP="005D1C48">
      <w:pPr>
        <w:tabs>
          <w:tab w:val="left" w:pos="567"/>
        </w:tabs>
        <w:rPr>
          <w:rFonts w:ascii="Times New Roman" w:hAnsi="Times New Roman"/>
          <w:b/>
          <w:bCs/>
          <w:sz w:val="28"/>
          <w:szCs w:val="28"/>
          <w:lang w:val="az-Latn-AZ"/>
        </w:rPr>
      </w:pPr>
    </w:p>
    <w:p w:rsidR="005D1C48" w:rsidRDefault="005D1C48" w:rsidP="005D1C48">
      <w:pPr>
        <w:tabs>
          <w:tab w:val="left" w:pos="567"/>
        </w:tabs>
        <w:rPr>
          <w:rFonts w:ascii="Times New Roman" w:hAnsi="Times New Roman"/>
          <w:b/>
          <w:bCs/>
          <w:sz w:val="28"/>
          <w:szCs w:val="28"/>
          <w:lang w:val="az-Latn-AZ"/>
        </w:rPr>
      </w:pPr>
    </w:p>
    <w:p w:rsidR="005D1C48" w:rsidRDefault="005D1C48" w:rsidP="005D1C48">
      <w:pPr>
        <w:rPr>
          <w:rFonts w:ascii="Times New Roman" w:hAnsi="Times New Roman"/>
          <w:bCs/>
          <w:sz w:val="28"/>
          <w:szCs w:val="28"/>
          <w:lang w:val="az-Latn-AZ"/>
        </w:rPr>
      </w:pPr>
      <w:r>
        <w:rPr>
          <w:rFonts w:ascii="Times New Roman" w:hAnsi="Times New Roman"/>
          <w:bCs/>
          <w:sz w:val="28"/>
          <w:szCs w:val="28"/>
          <w:lang w:val="az-Latn-AZ"/>
        </w:rPr>
        <w:t>Bakı şəhəri, 14 aprel 2017-ci il</w:t>
      </w:r>
    </w:p>
    <w:p w:rsidR="005D1C48" w:rsidRDefault="005D1C48" w:rsidP="005D1C48">
      <w:pPr>
        <w:rPr>
          <w:rFonts w:ascii="Times New Roman" w:hAnsi="Times New Roman"/>
          <w:bCs/>
          <w:sz w:val="28"/>
          <w:szCs w:val="28"/>
          <w:lang w:val="az-Latn-AZ"/>
        </w:rPr>
      </w:pPr>
      <w:r>
        <w:rPr>
          <w:rFonts w:ascii="Times New Roman" w:hAnsi="Times New Roman"/>
          <w:bCs/>
          <w:sz w:val="28"/>
          <w:szCs w:val="28"/>
          <w:lang w:val="az-Latn-AZ"/>
        </w:rPr>
        <w:t xml:space="preserve">№ 595-VQD </w:t>
      </w:r>
    </w:p>
    <w:p w:rsidR="005D1C48" w:rsidRPr="00214DF2" w:rsidRDefault="005D1C48" w:rsidP="005D1C48">
      <w:pPr>
        <w:ind w:left="4248" w:firstLine="851"/>
        <w:jc w:val="both"/>
        <w:rPr>
          <w:rFonts w:ascii="Times New Roman" w:hAnsi="Times New Roman" w:cs="Times New Roman"/>
          <w:b/>
          <w:sz w:val="28"/>
          <w:szCs w:val="28"/>
          <w:lang w:val="az-Latn-AZ"/>
        </w:rPr>
      </w:pPr>
    </w:p>
    <w:p w:rsidR="005D1C48" w:rsidRPr="00214DF2" w:rsidRDefault="005D1C48" w:rsidP="005D1C48">
      <w:pPr>
        <w:ind w:firstLine="851"/>
        <w:rPr>
          <w:rFonts w:ascii="Times New Roman" w:hAnsi="Times New Roman" w:cs="Times New Roman"/>
          <w:b/>
          <w:sz w:val="28"/>
          <w:szCs w:val="28"/>
          <w:lang w:val="az-Latn-AZ"/>
        </w:rPr>
      </w:pPr>
    </w:p>
    <w:p w:rsidR="005D1C48" w:rsidRPr="00214DF2" w:rsidRDefault="005D1C48" w:rsidP="005D1C48">
      <w:pPr>
        <w:ind w:firstLine="851"/>
        <w:rPr>
          <w:rFonts w:ascii="Times New Roman" w:hAnsi="Times New Roman" w:cs="Times New Roman"/>
          <w:sz w:val="28"/>
          <w:szCs w:val="28"/>
          <w:lang w:val="az-Latn-AZ"/>
        </w:rPr>
      </w:pPr>
    </w:p>
    <w:p w:rsidR="005D1C48" w:rsidRPr="00214DF2" w:rsidRDefault="005D1C48" w:rsidP="005D1C48">
      <w:pPr>
        <w:ind w:firstLine="851"/>
        <w:rPr>
          <w:rFonts w:ascii="Times New Roman" w:hAnsi="Times New Roman" w:cs="Times New Roman"/>
          <w:sz w:val="28"/>
          <w:szCs w:val="28"/>
          <w:lang w:val="az-Latn-AZ"/>
        </w:rPr>
      </w:pPr>
    </w:p>
    <w:p w:rsidR="005D1C48" w:rsidRPr="00214DF2" w:rsidRDefault="005D1C48" w:rsidP="005D1C48">
      <w:pPr>
        <w:ind w:firstLine="851"/>
        <w:rPr>
          <w:rFonts w:ascii="Times New Roman" w:hAnsi="Times New Roman" w:cs="Times New Roman"/>
          <w:sz w:val="28"/>
          <w:szCs w:val="28"/>
          <w:lang w:val="az-Latn-AZ"/>
        </w:rPr>
      </w:pPr>
    </w:p>
    <w:p w:rsidR="005D1C48" w:rsidRPr="00214DF2" w:rsidRDefault="005D1C48" w:rsidP="005D1C48">
      <w:pPr>
        <w:ind w:left="7788" w:firstLine="851"/>
        <w:jc w:val="both"/>
        <w:rPr>
          <w:rFonts w:ascii="Times New Roman" w:hAnsi="Times New Roman" w:cs="Times New Roman"/>
          <w:b/>
          <w:bCs/>
          <w:color w:val="000000"/>
          <w:sz w:val="28"/>
          <w:szCs w:val="28"/>
          <w:lang w:val="az-Latn-AZ"/>
        </w:rPr>
      </w:pPr>
    </w:p>
    <w:p w:rsidR="005D1C48" w:rsidRPr="00214DF2" w:rsidRDefault="005D1C48" w:rsidP="005D1C48">
      <w:pPr>
        <w:rPr>
          <w:rFonts w:ascii="Times New Roman" w:hAnsi="Times New Roman" w:cs="Times New Roman"/>
          <w:sz w:val="28"/>
          <w:szCs w:val="28"/>
        </w:rPr>
      </w:pPr>
    </w:p>
    <w:p w:rsidR="000E0B04" w:rsidRDefault="000E0B04">
      <w:bookmarkStart w:id="0" w:name="_GoBack"/>
      <w:bookmarkEnd w:id="0"/>
    </w:p>
    <w:sectPr w:rsidR="000E0B04" w:rsidSect="00E21CD2">
      <w:headerReference w:type="default" r:id="rId6"/>
      <w:pgSz w:w="11907" w:h="16840" w:code="9"/>
      <w:pgMar w:top="1304" w:right="1304" w:bottom="1304" w:left="130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CD2" w:rsidRDefault="005D1C48">
    <w:pPr>
      <w:pStyle w:val="Header"/>
      <w:jc w:val="center"/>
    </w:pPr>
    <w:r>
      <w:fldChar w:fldCharType="begin"/>
    </w:r>
    <w:r>
      <w:instrText>PAGE   \* MERGEFORMA</w:instrText>
    </w:r>
    <w:r>
      <w:instrText>T</w:instrText>
    </w:r>
    <w:r>
      <w:fldChar w:fldCharType="separate"/>
    </w:r>
    <w:r>
      <w:rPr>
        <w:noProof/>
      </w:rPr>
      <w:t>2</w:t>
    </w:r>
    <w:r>
      <w:fldChar w:fldCharType="end"/>
    </w:r>
  </w:p>
  <w:p w:rsidR="00E21CD2" w:rsidRDefault="005D1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61A0"/>
    <w:multiLevelType w:val="hybridMultilevel"/>
    <w:tmpl w:val="90802C46"/>
    <w:lvl w:ilvl="0" w:tplc="7E6671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48"/>
    <w:rsid w:val="000E0B04"/>
    <w:rsid w:val="005D1C48"/>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C48"/>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1C48"/>
  </w:style>
  <w:style w:type="paragraph" w:styleId="Header">
    <w:name w:val="header"/>
    <w:basedOn w:val="Normal"/>
    <w:link w:val="HeaderChar"/>
    <w:uiPriority w:val="99"/>
    <w:unhideWhenUsed/>
    <w:rsid w:val="005D1C48"/>
    <w:pPr>
      <w:tabs>
        <w:tab w:val="center" w:pos="4677"/>
        <w:tab w:val="right" w:pos="9355"/>
      </w:tabs>
    </w:pPr>
  </w:style>
  <w:style w:type="character" w:customStyle="1" w:styleId="HeaderChar">
    <w:name w:val="Header Char"/>
    <w:basedOn w:val="DefaultParagraphFont"/>
    <w:link w:val="Header"/>
    <w:uiPriority w:val="99"/>
    <w:rsid w:val="005D1C48"/>
    <w:rPr>
      <w:rFonts w:ascii="Arial" w:eastAsia="Times New Roman"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C48"/>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1C48"/>
  </w:style>
  <w:style w:type="paragraph" w:styleId="Header">
    <w:name w:val="header"/>
    <w:basedOn w:val="Normal"/>
    <w:link w:val="HeaderChar"/>
    <w:uiPriority w:val="99"/>
    <w:unhideWhenUsed/>
    <w:rsid w:val="005D1C48"/>
    <w:pPr>
      <w:tabs>
        <w:tab w:val="center" w:pos="4677"/>
        <w:tab w:val="right" w:pos="9355"/>
      </w:tabs>
    </w:pPr>
  </w:style>
  <w:style w:type="character" w:customStyle="1" w:styleId="HeaderChar">
    <w:name w:val="Header Char"/>
    <w:basedOn w:val="DefaultParagraphFont"/>
    <w:link w:val="Header"/>
    <w:uiPriority w:val="99"/>
    <w:rsid w:val="005D1C48"/>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1235</Words>
  <Characters>704</Characters>
  <Application>Microsoft Office Word</Application>
  <DocSecurity>0</DocSecurity>
  <Lines>5</Lines>
  <Paragraphs>3</Paragraphs>
  <ScaleCrop>false</ScaleCrop>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2017-07-13T10:46:00Z</dcterms:created>
  <dcterms:modified xsi:type="dcterms:W3CDTF">2017-07-13T10:46:00Z</dcterms:modified>
</cp:coreProperties>
</file>