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C0" w:rsidRDefault="002B08C0" w:rsidP="002B08C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Default="002B08C0" w:rsidP="002B08C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Default="002B08C0" w:rsidP="002B08C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Default="002B08C0" w:rsidP="002B08C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Default="002B08C0" w:rsidP="002B08C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Default="002B08C0" w:rsidP="002B08C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Pr="008B6E3F" w:rsidRDefault="002B08C0" w:rsidP="002B08C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8B6E3F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“Üzümçülük və şərabçılıq haqqında” Azərbaycan Respublikasının Qanununda dəyişiklik edilməsi barədə</w:t>
      </w:r>
    </w:p>
    <w:p w:rsidR="002B08C0" w:rsidRDefault="002B08C0" w:rsidP="002B08C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Pr="007D63CC" w:rsidRDefault="002B08C0" w:rsidP="002B08C0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D63C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2B08C0" w:rsidRPr="008B6E3F" w:rsidRDefault="002B08C0" w:rsidP="002B08C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08C0" w:rsidRPr="008B6E3F" w:rsidRDefault="002B08C0" w:rsidP="002B08C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8B6E3F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24-cü bəndini rəhbər tutaraq,  “Uyğunluğun </w:t>
      </w:r>
      <w:proofErr w:type="spellStart"/>
      <w:r w:rsidRPr="008B6E3F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8B6E3F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 </w:t>
      </w:r>
      <w:r w:rsidRPr="008B6E3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qərara alır:</w:t>
      </w:r>
      <w:r w:rsidRPr="008B6E3F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2B08C0" w:rsidRPr="008B6E3F" w:rsidRDefault="002B08C0" w:rsidP="002B08C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2B08C0" w:rsidRDefault="002B08C0" w:rsidP="002B08C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B6E3F">
        <w:rPr>
          <w:rFonts w:ascii="Times New Roman" w:hAnsi="Times New Roman" w:cs="Times New Roman"/>
          <w:sz w:val="28"/>
          <w:szCs w:val="28"/>
          <w:lang w:val="az-Latn-AZ"/>
        </w:rPr>
        <w:t xml:space="preserve">“Üzümçülük və şərabçılıq haqqında” Azərbaycan Respublikası Qanununun (Azərbaycan Respublikasının Qanunvericilik Toplusu, 2002, № 1, maddə 3; 2003,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B6E3F">
        <w:rPr>
          <w:rFonts w:ascii="Times New Roman" w:hAnsi="Times New Roman" w:cs="Times New Roman"/>
          <w:sz w:val="28"/>
          <w:szCs w:val="28"/>
          <w:lang w:val="az-Latn-AZ"/>
        </w:rPr>
        <w:t xml:space="preserve">№ 1, maddə 15, № 12, I kitab, maddə 674; 2005, № 4, maddə 278; 2007, № 5, maddə 397, № 10, maddə 938; 2008, № 12, maddə 1044; 2013, № 11, maddə 1291; 2016,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B6E3F">
        <w:rPr>
          <w:rFonts w:ascii="Times New Roman" w:hAnsi="Times New Roman" w:cs="Times New Roman"/>
          <w:sz w:val="28"/>
          <w:szCs w:val="28"/>
          <w:lang w:val="az-Latn-AZ"/>
        </w:rPr>
        <w:t xml:space="preserve">№ 1, maddə 29) 24.1-ci maddəsinin ikinci cümləsində “müvafiq icra hakimiyyəti orqanı tərəfindən müəyyən edilmiş laboratoriyalarda,” sözləri “Uyğunluğun </w:t>
      </w:r>
      <w:proofErr w:type="spellStart"/>
      <w:r w:rsidRPr="008B6E3F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8B6E3F">
        <w:rPr>
          <w:rFonts w:ascii="Times New Roman" w:hAnsi="Times New Roman" w:cs="Times New Roman"/>
          <w:sz w:val="28"/>
          <w:szCs w:val="28"/>
          <w:lang w:val="az-Latn-AZ"/>
        </w:rPr>
        <w:t xml:space="preserve"> sah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əsində akkreditasiya haqqında” </w:t>
      </w:r>
      <w:r w:rsidRPr="008B6E3F">
        <w:rPr>
          <w:rFonts w:ascii="Times New Roman" w:hAnsi="Times New Roman" w:cs="Times New Roman"/>
          <w:sz w:val="28"/>
          <w:szCs w:val="28"/>
          <w:lang w:val="az-Latn-AZ"/>
        </w:rPr>
        <w:t>Azərbaycan Respublikasının Qanunu ilə müəyyən olunmuş qaydada akkreditasiya edilmiş sınaq laboratoriyalarında” sözləri ilə əvəz edilsin.</w:t>
      </w:r>
    </w:p>
    <w:p w:rsidR="002B08C0" w:rsidRDefault="002B08C0" w:rsidP="002B08C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CF4DC3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ab/>
        <w:t xml:space="preserve">  </w:t>
      </w:r>
    </w:p>
    <w:p w:rsidR="002B08C0" w:rsidRDefault="002B08C0" w:rsidP="002B08C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B08C0" w:rsidRDefault="002B08C0" w:rsidP="002B08C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B08C0" w:rsidRPr="00CF4DC3" w:rsidRDefault="002B08C0" w:rsidP="002B08C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B08C0" w:rsidRPr="00CF4DC3" w:rsidRDefault="002B08C0" w:rsidP="002B08C0">
      <w:pPr>
        <w:ind w:left="4248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2B08C0" w:rsidRPr="00DE0B80" w:rsidRDefault="002B08C0" w:rsidP="002B08C0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2B08C0" w:rsidRPr="00DE0B80" w:rsidRDefault="002B08C0" w:rsidP="002B08C0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2B08C0" w:rsidRPr="00DE0B80" w:rsidRDefault="002B08C0" w:rsidP="002B08C0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2B08C0" w:rsidRPr="00DE0B80" w:rsidRDefault="002B08C0" w:rsidP="002B08C0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2B08C0" w:rsidRPr="00DE0B80" w:rsidRDefault="002B08C0" w:rsidP="002B08C0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>Bakı şəhəri, 14 aprel 2017-ci il</w:t>
      </w:r>
    </w:p>
    <w:p w:rsidR="002B08C0" w:rsidRPr="00DE0B80" w:rsidRDefault="002B08C0" w:rsidP="002B08C0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№ 604</w:t>
      </w:r>
      <w:r w:rsidRPr="00DE0B8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-VQD </w:t>
      </w:r>
    </w:p>
    <w:p w:rsidR="002B08C0" w:rsidRPr="00CF4DC3" w:rsidRDefault="002B08C0" w:rsidP="002B08C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2B08C0" w:rsidRPr="008B6E3F" w:rsidRDefault="002B08C0" w:rsidP="002B08C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B08C0" w:rsidRPr="008B6E3F" w:rsidRDefault="002B08C0" w:rsidP="002B08C0">
      <w:pPr>
        <w:ind w:left="7788"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az-Latn-AZ"/>
        </w:rPr>
      </w:pPr>
    </w:p>
    <w:p w:rsidR="002B08C0" w:rsidRPr="008B6E3F" w:rsidRDefault="002B08C0" w:rsidP="002B08C0">
      <w:pPr>
        <w:ind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az-Latn-AZ"/>
        </w:rPr>
      </w:pPr>
    </w:p>
    <w:p w:rsidR="002B08C0" w:rsidRPr="008B6E3F" w:rsidRDefault="002B08C0" w:rsidP="002B08C0">
      <w:pPr>
        <w:rPr>
          <w:rFonts w:ascii="Times New Roman" w:hAnsi="Times New Roman" w:cs="Times New Roman"/>
          <w:sz w:val="28"/>
          <w:szCs w:val="28"/>
        </w:rPr>
      </w:pPr>
    </w:p>
    <w:p w:rsidR="005A450F" w:rsidRDefault="005A450F">
      <w:bookmarkStart w:id="0" w:name="_GoBack"/>
      <w:bookmarkEnd w:id="0"/>
    </w:p>
    <w:sectPr w:rsidR="005A450F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C0"/>
    <w:rsid w:val="002B08C0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2017-06-09T07:33:00Z</dcterms:created>
  <dcterms:modified xsi:type="dcterms:W3CDTF">2017-06-09T07:33:00Z</dcterms:modified>
</cp:coreProperties>
</file>