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0" w:rsidRDefault="00875BD0" w:rsidP="00875B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875BD0" w:rsidRDefault="00875BD0" w:rsidP="00875B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875BD0" w:rsidRDefault="00875BD0" w:rsidP="00875B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875BD0" w:rsidRDefault="00875BD0" w:rsidP="00875B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875BD0" w:rsidRDefault="00875BD0" w:rsidP="00875B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875BD0" w:rsidRDefault="00875BD0" w:rsidP="00875BD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875BD0" w:rsidRPr="00DE0B80" w:rsidRDefault="00875BD0" w:rsidP="00875BD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DE0B80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“Taxıl haqqında” Azərbaycan Respublikasının Qanununda dəyişikliklər edilməsi barədə</w:t>
      </w:r>
    </w:p>
    <w:p w:rsidR="00875BD0" w:rsidRDefault="00875BD0" w:rsidP="00875BD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75BD0" w:rsidRPr="009F2FEE" w:rsidRDefault="00875BD0" w:rsidP="00875BD0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9F2FEE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DE0B80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24-cü bəndini rəhbər tutaraq,  “Uyğunluğun </w:t>
      </w:r>
      <w:proofErr w:type="spellStart"/>
      <w:r w:rsidRPr="00DE0B80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DE0B80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DE0B80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DE0B80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sz w:val="28"/>
          <w:szCs w:val="28"/>
          <w:lang w:val="az-Latn-AZ"/>
        </w:rPr>
        <w:t>“Taxıl haqqında” Azərbaycan Respublikasının Qanununda (Azərbaycan Respublikasının Qanunvericilik Toplusu, 2000, № 7, maddə 491; 2004, № 2, maddə 57; 2007, № 5, maddə 397; 2011, № 2, maddə 71; 2014, № 11, maddə 1373, № 7, maddə 1241; 2016, № 7, maddə 1241) aşağıdakı dəyişikliklər edilsin:</w:t>
      </w: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sz w:val="28"/>
          <w:szCs w:val="28"/>
          <w:lang w:val="az-Latn-AZ"/>
        </w:rPr>
        <w:t>1.  10.0.4-cü maddədə “</w:t>
      </w:r>
      <w:proofErr w:type="spellStart"/>
      <w:r w:rsidRPr="00DE0B80">
        <w:rPr>
          <w:rFonts w:ascii="Times New Roman" w:hAnsi="Times New Roman" w:cs="Times New Roman"/>
          <w:sz w:val="28"/>
          <w:szCs w:val="28"/>
          <w:lang w:val="az-Latn-AZ"/>
        </w:rPr>
        <w:t>sertifikatlaşdırılması</w:t>
      </w:r>
      <w:proofErr w:type="spellEnd"/>
      <w:r w:rsidRPr="00DE0B80">
        <w:rPr>
          <w:rFonts w:ascii="Times New Roman" w:hAnsi="Times New Roman" w:cs="Times New Roman"/>
          <w:sz w:val="28"/>
          <w:szCs w:val="28"/>
          <w:lang w:val="az-Latn-AZ"/>
        </w:rPr>
        <w:t>” sözü “</w:t>
      </w:r>
      <w:proofErr w:type="spellStart"/>
      <w:r w:rsidRPr="00DE0B80">
        <w:rPr>
          <w:rFonts w:ascii="Times New Roman" w:hAnsi="Times New Roman" w:cs="Times New Roman"/>
          <w:sz w:val="28"/>
          <w:szCs w:val="28"/>
          <w:lang w:val="az-Latn-AZ"/>
        </w:rPr>
        <w:t>sertifikatlaşdırılmasının</w:t>
      </w:r>
      <w:proofErr w:type="spellEnd"/>
      <w:r w:rsidRPr="00DE0B80">
        <w:rPr>
          <w:rFonts w:ascii="Times New Roman" w:hAnsi="Times New Roman" w:cs="Times New Roman"/>
          <w:sz w:val="28"/>
          <w:szCs w:val="28"/>
          <w:lang w:val="az-Latn-AZ"/>
        </w:rPr>
        <w:t xml:space="preserve"> təşkili” sözləri ilə əvəz edilsin.</w:t>
      </w: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sz w:val="28"/>
          <w:szCs w:val="28"/>
          <w:lang w:val="az-Latn-AZ"/>
        </w:rPr>
        <w:t xml:space="preserve">2. 14.2-ci maddədə “müəyyən edilmiş qaydada müvafiq icra hakimiyyəti orqanı tərəfindən təyin edilmiş, </w:t>
      </w:r>
      <w:proofErr w:type="spellStart"/>
      <w:r w:rsidRPr="00DE0B80">
        <w:rPr>
          <w:rFonts w:ascii="Times New Roman" w:hAnsi="Times New Roman" w:cs="Times New Roman"/>
          <w:sz w:val="28"/>
          <w:szCs w:val="28"/>
          <w:lang w:val="az-Latn-AZ"/>
        </w:rPr>
        <w:t>ixtisaslaşdırılmış</w:t>
      </w:r>
      <w:proofErr w:type="spellEnd"/>
      <w:r w:rsidRPr="00DE0B80">
        <w:rPr>
          <w:rFonts w:ascii="Times New Roman" w:hAnsi="Times New Roman" w:cs="Times New Roman"/>
          <w:sz w:val="28"/>
          <w:szCs w:val="28"/>
          <w:lang w:val="az-Latn-AZ"/>
        </w:rPr>
        <w:t xml:space="preserve"> laboratoriyalarda” sözləri “Uyğunluğun </w:t>
      </w:r>
      <w:proofErr w:type="spellStart"/>
      <w:r w:rsidRPr="00DE0B80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DE0B80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akkreditasiya edilmiş sınaq laboratoriyalarında” sözləri ilə əvəz edilsin.</w:t>
      </w: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75BD0" w:rsidRPr="00DE0B80" w:rsidRDefault="00875BD0" w:rsidP="00875BD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75BD0" w:rsidRPr="00DE0B80" w:rsidRDefault="00875BD0" w:rsidP="00875BD0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875BD0" w:rsidRPr="00DE0B80" w:rsidRDefault="00875BD0" w:rsidP="00875BD0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875BD0" w:rsidRPr="00DE0B80" w:rsidRDefault="00875BD0" w:rsidP="00875BD0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75BD0" w:rsidRPr="00DE0B80" w:rsidRDefault="00875BD0" w:rsidP="00875BD0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75BD0" w:rsidRPr="00DE0B80" w:rsidRDefault="00875BD0" w:rsidP="00875BD0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>Bakı şəhəri, 14 aprel 2017-ci il</w:t>
      </w:r>
    </w:p>
    <w:p w:rsidR="00875BD0" w:rsidRPr="00DE0B80" w:rsidRDefault="00875BD0" w:rsidP="00875BD0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№ 605</w:t>
      </w: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-VQD </w:t>
      </w:r>
    </w:p>
    <w:p w:rsidR="00875BD0" w:rsidRPr="00DE0B80" w:rsidRDefault="00875BD0" w:rsidP="00875BD0">
      <w:pPr>
        <w:ind w:left="-284" w:firstLine="851"/>
        <w:jc w:val="center"/>
        <w:rPr>
          <w:rFonts w:ascii="Times New Roman" w:eastAsia="MS Gothic" w:hAnsi="Times New Roman" w:cs="Times New Roman"/>
          <w:b/>
          <w:color w:val="000000"/>
          <w:sz w:val="28"/>
          <w:szCs w:val="28"/>
          <w:lang w:val="az-Latn-AZ" w:eastAsia="ja-JP"/>
        </w:rPr>
      </w:pPr>
    </w:p>
    <w:p w:rsidR="00875BD0" w:rsidRPr="00DE0B80" w:rsidRDefault="00875BD0" w:rsidP="00875BD0">
      <w:pPr>
        <w:ind w:left="-284" w:firstLine="851"/>
        <w:jc w:val="center"/>
        <w:rPr>
          <w:rFonts w:ascii="Times New Roman" w:eastAsia="MS Gothic" w:hAnsi="Times New Roman" w:cs="Times New Roman"/>
          <w:b/>
          <w:color w:val="000000"/>
          <w:sz w:val="28"/>
          <w:szCs w:val="28"/>
          <w:lang w:val="az-Latn-AZ" w:eastAsia="ja-JP"/>
        </w:rPr>
      </w:pPr>
    </w:p>
    <w:p w:rsidR="005A450F" w:rsidRPr="00875BD0" w:rsidRDefault="005A450F">
      <w:pPr>
        <w:rPr>
          <w:lang w:val="en-US"/>
        </w:rPr>
      </w:pPr>
      <w:bookmarkStart w:id="0" w:name="_GoBack"/>
      <w:bookmarkEnd w:id="0"/>
    </w:p>
    <w:sectPr w:rsidR="005A450F" w:rsidRPr="00875BD0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0"/>
    <w:rsid w:val="005A450F"/>
    <w:rsid w:val="008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2017-06-09T07:27:00Z</dcterms:created>
  <dcterms:modified xsi:type="dcterms:W3CDTF">2017-06-09T07:28:00Z</dcterms:modified>
</cp:coreProperties>
</file>