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50" w:rsidRPr="00447997" w:rsidRDefault="00D55050" w:rsidP="00D5505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az-Latn-AZ"/>
        </w:rPr>
      </w:pPr>
    </w:p>
    <w:p w:rsidR="00D55050" w:rsidRDefault="00D55050" w:rsidP="00D5505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55050" w:rsidRDefault="00D55050" w:rsidP="00D5505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55050" w:rsidRDefault="00D55050" w:rsidP="00D5505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55050" w:rsidRDefault="00D55050" w:rsidP="00D5505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55050" w:rsidRDefault="00D55050" w:rsidP="00D5505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CF4DC3">
        <w:rPr>
          <w:b/>
          <w:bCs/>
          <w:color w:val="000000"/>
          <w:sz w:val="32"/>
          <w:szCs w:val="32"/>
          <w:lang w:val="az-Latn-AZ"/>
        </w:rPr>
        <w:t xml:space="preserve">“Toxumçuluq haqqında” Azərbaycan Respublikasının </w:t>
      </w:r>
    </w:p>
    <w:p w:rsidR="00D55050" w:rsidRPr="00CF4DC3" w:rsidRDefault="00D55050" w:rsidP="00D5505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CF4DC3">
        <w:rPr>
          <w:b/>
          <w:bCs/>
          <w:color w:val="000000"/>
          <w:sz w:val="32"/>
          <w:szCs w:val="32"/>
          <w:lang w:val="az-Latn-AZ"/>
        </w:rPr>
        <w:t>Qanununda dəyişikliklər edilməsi barədə</w:t>
      </w:r>
    </w:p>
    <w:p w:rsidR="00D55050" w:rsidRDefault="00D55050" w:rsidP="00D5505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55050" w:rsidRPr="00447997" w:rsidRDefault="00D55050" w:rsidP="00D55050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447997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D55050" w:rsidRPr="00CF4DC3" w:rsidRDefault="00D55050" w:rsidP="00D5505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55050" w:rsidRPr="00CF4DC3" w:rsidRDefault="00D55050" w:rsidP="00D55050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CF4DC3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11-ci bəndini rəhbər tutaraq,  “Uyğunluğun </w:t>
      </w:r>
      <w:proofErr w:type="spellStart"/>
      <w:r w:rsidRPr="00CF4DC3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CF4DC3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CF4DC3">
        <w:rPr>
          <w:rFonts w:ascii="Times New Roman" w:hAnsi="Times New Roman" w:cs="Times New Roman"/>
          <w:b/>
          <w:sz w:val="28"/>
          <w:szCs w:val="28"/>
          <w:lang w:val="az-Latn-AZ"/>
        </w:rPr>
        <w:t>  qərara alır:</w:t>
      </w:r>
      <w:r w:rsidRPr="00CF4DC3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D55050" w:rsidRPr="00CF4DC3" w:rsidRDefault="00D55050" w:rsidP="00D55050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D55050" w:rsidRPr="00CF4DC3" w:rsidRDefault="00D55050" w:rsidP="00D5505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F4DC3">
        <w:rPr>
          <w:rFonts w:ascii="Times New Roman" w:hAnsi="Times New Roman" w:cs="Times New Roman"/>
          <w:sz w:val="28"/>
          <w:szCs w:val="28"/>
          <w:lang w:val="az-Latn-AZ"/>
        </w:rPr>
        <w:t xml:space="preserve"> “Toxumçuluq haqqında” Azərbaycan Respublikası Qanununun (Azərbaycan Respublikasının Qanunvericilik Toplusu, 1997, № 5, maddə 354; 2001, № 12, maddə 736; 2002, № 5, maddə 241; 2003, № 1, maddə 7; 2005, № 11, maddə 997; 2007,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CF4DC3">
        <w:rPr>
          <w:rFonts w:ascii="Times New Roman" w:hAnsi="Times New Roman" w:cs="Times New Roman"/>
          <w:sz w:val="28"/>
          <w:szCs w:val="28"/>
          <w:lang w:val="az-Latn-AZ"/>
        </w:rPr>
        <w:t xml:space="preserve"> № 3, maddə 205, № 5, maddə 398; 2008, № 2, maddə 49; 2013, № 11, maddə 1289; 2016, № 7, maddə 1240) 22-ci maddəsinin üçüncü abzasında “</w:t>
      </w:r>
      <w:hyperlink r:id="rId5" w:tooltip="kənd təsərrüfatı, meşə və dərman bitkiləri toxumçuluğu sahəsində müvafiq olaraq Azərbaycan Respublikasının Kənd Təsərrüfatı Nazirliyi, " w:history="1">
        <w:r w:rsidRPr="00CF4DC3">
          <w:rPr>
            <w:rFonts w:ascii="Times New Roman" w:hAnsi="Times New Roman" w:cs="Times New Roman"/>
            <w:sz w:val="28"/>
            <w:szCs w:val="28"/>
            <w:lang w:val="az-Latn-AZ"/>
          </w:rPr>
          <w:t>dövlət toxumçuluq xidmətinin</w:t>
        </w:r>
      </w:hyperlink>
      <w:r w:rsidRPr="00CF4DC3">
        <w:rPr>
          <w:rFonts w:ascii="Times New Roman" w:hAnsi="Times New Roman" w:cs="Times New Roman"/>
          <w:sz w:val="28"/>
          <w:szCs w:val="28"/>
          <w:lang w:val="az-Latn-AZ"/>
        </w:rPr>
        <w:t xml:space="preserve"> laboratoriyalarında” sözləri “</w:t>
      </w:r>
      <w:hyperlink r:id="rId6" w:tooltip="kənd təsərrüfatı, meşə və dərman bitkiləri toxumçuluğu sahəsində müvafiq olaraq Azərbaycan Respublikasının Kənd Təsərrüfatı Nazirliyi, " w:history="1">
        <w:r w:rsidRPr="00CF4DC3">
          <w:rPr>
            <w:rFonts w:ascii="Times New Roman" w:hAnsi="Times New Roman" w:cs="Times New Roman"/>
            <w:sz w:val="28"/>
            <w:szCs w:val="28"/>
            <w:lang w:val="az-Latn-AZ"/>
          </w:rPr>
          <w:t>dövlət toxumçuluq xidmətinin</w:t>
        </w:r>
      </w:hyperlink>
      <w:r w:rsidRPr="00CF4DC3">
        <w:rPr>
          <w:rFonts w:ascii="Times New Roman" w:hAnsi="Times New Roman" w:cs="Times New Roman"/>
          <w:sz w:val="28"/>
          <w:szCs w:val="28"/>
          <w:lang w:val="az-Latn-AZ"/>
        </w:rPr>
        <w:t xml:space="preserve"> akkreditasiya edilmiş sınaq laboratoriyalarında və ya akkreditasiya edilmiş sınaq laboratoriyalarında” sözləri ilə, dördüncü abzasında “</w:t>
      </w:r>
      <w:hyperlink r:id="rId7" w:tooltip="kənd təsərrüfatı, meşə və dərman bitkiləri toxumçuluğu sahəsində müvafiq olaraq Azərbaycan Respublikasının Kənd Təsərrüfatı Nazirliyi, " w:history="1">
        <w:r w:rsidRPr="00CF4DC3">
          <w:rPr>
            <w:rFonts w:ascii="Times New Roman" w:hAnsi="Times New Roman" w:cs="Times New Roman"/>
            <w:sz w:val="28"/>
            <w:szCs w:val="28"/>
            <w:lang w:val="az-Latn-AZ"/>
          </w:rPr>
          <w:t>dövlət toxumçuluq xidməti</w:t>
        </w:r>
      </w:hyperlink>
      <w:r w:rsidRPr="00CF4DC3">
        <w:rPr>
          <w:rFonts w:ascii="Times New Roman" w:hAnsi="Times New Roman" w:cs="Times New Roman"/>
          <w:sz w:val="28"/>
          <w:szCs w:val="28"/>
          <w:lang w:val="az-Latn-AZ"/>
        </w:rPr>
        <w:t xml:space="preserve">” sözləri “akkreditasiya edilmiş uyğunluğu </w:t>
      </w:r>
      <w:proofErr w:type="spellStart"/>
      <w:r w:rsidRPr="00CF4DC3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CF4DC3">
        <w:rPr>
          <w:rFonts w:ascii="Times New Roman" w:hAnsi="Times New Roman" w:cs="Times New Roman"/>
          <w:sz w:val="28"/>
          <w:szCs w:val="28"/>
          <w:lang w:val="az-Latn-AZ"/>
        </w:rPr>
        <w:t xml:space="preserve"> qurumlar” sözləri ilə əvəz edilsin və həmin abzasa aşağıdakı məzmunda ikinci cümlə əlavə edilsin:</w:t>
      </w:r>
    </w:p>
    <w:p w:rsidR="00D55050" w:rsidRPr="00CF4DC3" w:rsidRDefault="00D55050" w:rsidP="00D5505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F4DC3">
        <w:rPr>
          <w:rFonts w:ascii="Times New Roman" w:hAnsi="Times New Roman" w:cs="Times New Roman"/>
          <w:sz w:val="28"/>
          <w:szCs w:val="28"/>
          <w:lang w:val="az-Latn-AZ"/>
        </w:rPr>
        <w:t xml:space="preserve">“Bu uyğunluğu </w:t>
      </w:r>
      <w:proofErr w:type="spellStart"/>
      <w:r w:rsidRPr="00CF4DC3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CF4DC3">
        <w:rPr>
          <w:rFonts w:ascii="Times New Roman" w:hAnsi="Times New Roman" w:cs="Times New Roman"/>
          <w:sz w:val="28"/>
          <w:szCs w:val="28"/>
          <w:lang w:val="az-Latn-AZ"/>
        </w:rPr>
        <w:t xml:space="preserve"> qurumların akkreditasiyası “Uyğunluğun </w:t>
      </w:r>
      <w:proofErr w:type="spellStart"/>
      <w:r w:rsidRPr="00CF4DC3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CF4DC3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Qanunu ilə müəyyən olunmuş qaydada həyata keçirilir.”.</w:t>
      </w:r>
    </w:p>
    <w:p w:rsidR="00D55050" w:rsidRPr="00CF4DC3" w:rsidRDefault="00D55050" w:rsidP="00D5505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55050" w:rsidRDefault="00D55050" w:rsidP="00D55050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D55050" w:rsidRDefault="00D55050" w:rsidP="00D55050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D55050" w:rsidRPr="00CF4DC3" w:rsidRDefault="00D55050" w:rsidP="00D55050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CF4DC3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ab/>
      </w:r>
      <w:r w:rsidRPr="00CF4DC3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ab/>
        <w:t xml:space="preserve">  </w:t>
      </w:r>
    </w:p>
    <w:p w:rsidR="00D55050" w:rsidRPr="00CF4DC3" w:rsidRDefault="00D55050" w:rsidP="00D55050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D55050" w:rsidRPr="00DE0B80" w:rsidRDefault="00D55050" w:rsidP="00D55050">
      <w:pPr>
        <w:tabs>
          <w:tab w:val="left" w:pos="567"/>
        </w:tabs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D55050" w:rsidRPr="00DE0B80" w:rsidRDefault="00D55050" w:rsidP="00D55050">
      <w:pPr>
        <w:tabs>
          <w:tab w:val="left" w:pos="567"/>
        </w:tabs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D55050" w:rsidRPr="00DE0B80" w:rsidRDefault="00D55050" w:rsidP="00D55050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D55050" w:rsidRPr="00DE0B80" w:rsidRDefault="00D55050" w:rsidP="00D55050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D55050" w:rsidRPr="00DE0B80" w:rsidRDefault="00D55050" w:rsidP="00D55050">
      <w:p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bCs/>
          <w:sz w:val="28"/>
          <w:szCs w:val="28"/>
          <w:lang w:val="az-Latn-AZ"/>
        </w:rPr>
        <w:t>Bakı şəhəri, 14 aprel 2017-ci il</w:t>
      </w:r>
    </w:p>
    <w:p w:rsidR="00D55050" w:rsidRPr="00DE0B80" w:rsidRDefault="00D55050" w:rsidP="00D55050">
      <w:pPr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№ 607</w:t>
      </w:r>
      <w:r w:rsidRPr="00DE0B8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-VQD </w:t>
      </w:r>
    </w:p>
    <w:p w:rsidR="00D55050" w:rsidRPr="00CF4DC3" w:rsidRDefault="00D55050" w:rsidP="00D55050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D55050" w:rsidRPr="00CF4DC3" w:rsidRDefault="00D55050" w:rsidP="00D55050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5A450F" w:rsidRPr="00D55050" w:rsidRDefault="005A450F">
      <w:pPr>
        <w:rPr>
          <w:lang w:val="en-US"/>
        </w:rPr>
      </w:pPr>
      <w:bookmarkStart w:id="0" w:name="_GoBack"/>
      <w:bookmarkEnd w:id="0"/>
    </w:p>
    <w:sectPr w:rsidR="005A450F" w:rsidRPr="00D55050" w:rsidSect="001C1A5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0"/>
    <w:rsid w:val="005A450F"/>
    <w:rsid w:val="00D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D550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D550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.000\Local%20Settings\&#1055;&#1086;&#1083;&#1100;&#1079;&#1086;&#1074;&#1072;&#1090;&#1077;&#1083;&#1100;\AppData\Roaming\10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.000\Local%20Settings\&#1055;&#1086;&#1083;&#1100;&#1079;&#1086;&#1074;&#1072;&#1090;&#1077;&#1083;&#1100;\AppData\Roaming\1065" TargetMode="External"/><Relationship Id="rId5" Type="http://schemas.openxmlformats.org/officeDocument/2006/relationships/hyperlink" Target="file:///C:\Documents%20and%20Settings\User.000\Local%20Settings\&#1055;&#1086;&#1083;&#1100;&#1079;&#1086;&#1074;&#1072;&#1090;&#1077;&#1083;&#1100;\AppData\Roaming\10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1460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2017-06-09T07:26:00Z</dcterms:created>
  <dcterms:modified xsi:type="dcterms:W3CDTF">2017-06-09T07:27:00Z</dcterms:modified>
</cp:coreProperties>
</file>