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71" w:rsidRDefault="001C1A71" w:rsidP="001C1A71">
      <w:pPr>
        <w:pStyle w:val="NormalWeb"/>
        <w:spacing w:before="0" w:beforeAutospacing="0" w:after="0" w:afterAutospacing="0"/>
        <w:ind w:firstLine="1"/>
        <w:jc w:val="both"/>
        <w:rPr>
          <w:b/>
          <w:bCs/>
          <w:sz w:val="32"/>
          <w:szCs w:val="32"/>
          <w:lang w:val="az-Latn-AZ"/>
        </w:rPr>
      </w:pPr>
    </w:p>
    <w:p w:rsidR="001C1A71" w:rsidRDefault="001C1A71" w:rsidP="001C1A71">
      <w:pPr>
        <w:pStyle w:val="NormalWeb"/>
        <w:spacing w:before="0" w:beforeAutospacing="0" w:after="0" w:afterAutospacing="0"/>
        <w:ind w:firstLine="1"/>
        <w:jc w:val="both"/>
        <w:rPr>
          <w:b/>
          <w:bCs/>
          <w:sz w:val="32"/>
          <w:szCs w:val="32"/>
          <w:lang w:val="az-Latn-AZ"/>
        </w:rPr>
      </w:pPr>
    </w:p>
    <w:p w:rsidR="001C1A71" w:rsidRDefault="001C1A71" w:rsidP="001C1A71">
      <w:pPr>
        <w:pStyle w:val="NormalWeb"/>
        <w:spacing w:before="0" w:beforeAutospacing="0" w:after="0" w:afterAutospacing="0"/>
        <w:ind w:firstLine="1"/>
        <w:jc w:val="both"/>
        <w:rPr>
          <w:b/>
          <w:bCs/>
          <w:sz w:val="32"/>
          <w:szCs w:val="32"/>
          <w:lang w:val="az-Latn-AZ"/>
        </w:rPr>
      </w:pPr>
    </w:p>
    <w:p w:rsidR="001C1A71" w:rsidRDefault="001C1A71" w:rsidP="001C1A71">
      <w:pPr>
        <w:pStyle w:val="NormalWeb"/>
        <w:spacing w:before="0" w:beforeAutospacing="0" w:after="0" w:afterAutospacing="0"/>
        <w:ind w:firstLine="1"/>
        <w:jc w:val="both"/>
        <w:rPr>
          <w:b/>
          <w:bCs/>
          <w:sz w:val="32"/>
          <w:szCs w:val="32"/>
          <w:lang w:val="az-Latn-AZ"/>
        </w:rPr>
      </w:pPr>
    </w:p>
    <w:p w:rsidR="001C1A71" w:rsidRDefault="001C1A71" w:rsidP="001C1A71">
      <w:pPr>
        <w:pStyle w:val="NormalWeb"/>
        <w:spacing w:before="0" w:beforeAutospacing="0" w:after="0" w:afterAutospacing="0"/>
        <w:ind w:firstLine="1"/>
        <w:jc w:val="both"/>
        <w:rPr>
          <w:b/>
          <w:bCs/>
          <w:sz w:val="32"/>
          <w:szCs w:val="32"/>
          <w:lang w:val="az-Latn-AZ"/>
        </w:rPr>
      </w:pPr>
    </w:p>
    <w:p w:rsidR="001C1A71" w:rsidRDefault="001C1A71" w:rsidP="001C1A71">
      <w:pPr>
        <w:pStyle w:val="NormalWeb"/>
        <w:spacing w:before="0" w:beforeAutospacing="0" w:after="0" w:afterAutospacing="0"/>
        <w:ind w:firstLine="1"/>
        <w:jc w:val="both"/>
        <w:rPr>
          <w:b/>
          <w:bCs/>
          <w:sz w:val="32"/>
          <w:szCs w:val="32"/>
          <w:lang w:val="az-Latn-AZ"/>
        </w:rPr>
      </w:pPr>
    </w:p>
    <w:p w:rsidR="001C1A71" w:rsidRDefault="001C1A71" w:rsidP="001C1A71">
      <w:pPr>
        <w:pStyle w:val="NormalWeb"/>
        <w:spacing w:before="0" w:beforeAutospacing="0" w:after="0" w:afterAutospacing="0"/>
        <w:ind w:firstLine="1"/>
        <w:jc w:val="both"/>
        <w:rPr>
          <w:b/>
          <w:bCs/>
          <w:sz w:val="32"/>
          <w:szCs w:val="32"/>
          <w:lang w:val="az-Latn-AZ"/>
        </w:rPr>
      </w:pPr>
    </w:p>
    <w:p w:rsidR="001C1A71" w:rsidRPr="008B6999" w:rsidRDefault="001C1A71" w:rsidP="001C1A71">
      <w:pPr>
        <w:pStyle w:val="NormalWeb"/>
        <w:spacing w:before="0" w:beforeAutospacing="0" w:after="0" w:afterAutospacing="0"/>
        <w:ind w:firstLine="1"/>
        <w:jc w:val="center"/>
        <w:rPr>
          <w:b/>
          <w:bCs/>
          <w:sz w:val="32"/>
          <w:szCs w:val="32"/>
          <w:lang w:val="az-Latn-AZ"/>
        </w:rPr>
      </w:pPr>
      <w:r w:rsidRPr="008B6999">
        <w:rPr>
          <w:b/>
          <w:bCs/>
          <w:sz w:val="32"/>
          <w:szCs w:val="32"/>
          <w:lang w:val="az-Latn-AZ"/>
        </w:rPr>
        <w:t>“Üzümçülük və şərabçılıq haqqında” Azərbaycan Respublikasının Qanununda dəyişikliklər edilməsi barədə</w:t>
      </w:r>
    </w:p>
    <w:p w:rsidR="001C1A71" w:rsidRPr="00DE5D89" w:rsidRDefault="001C1A71" w:rsidP="001C1A71">
      <w:pPr>
        <w:spacing w:after="0" w:line="288" w:lineRule="auto"/>
        <w:jc w:val="both"/>
        <w:rPr>
          <w:rFonts w:ascii="Times New Roman" w:hAnsi="Times New Roman"/>
          <w:b/>
          <w:bCs/>
          <w:sz w:val="40"/>
          <w:szCs w:val="40"/>
          <w:lang w:val="az-Latn-AZ"/>
        </w:rPr>
      </w:pPr>
    </w:p>
    <w:p w:rsidR="001C1A71" w:rsidRPr="00DE5D89" w:rsidRDefault="001C1A71" w:rsidP="001C1A71">
      <w:pPr>
        <w:spacing w:after="0" w:line="288" w:lineRule="auto"/>
        <w:jc w:val="center"/>
        <w:rPr>
          <w:rFonts w:ascii="Times New Roman" w:hAnsi="Times New Roman"/>
          <w:b/>
          <w:bCs/>
          <w:sz w:val="40"/>
          <w:szCs w:val="40"/>
          <w:lang w:val="az-Latn-AZ"/>
        </w:rPr>
      </w:pPr>
      <w:r w:rsidRPr="00DE5D89">
        <w:rPr>
          <w:rFonts w:ascii="Times New Roman" w:hAnsi="Times New Roman"/>
          <w:b/>
          <w:bCs/>
          <w:sz w:val="40"/>
          <w:szCs w:val="40"/>
          <w:lang w:val="az-Latn-AZ"/>
        </w:rPr>
        <w:t>AZƏRBAYCAN RESPUBLİKASININ QANUNU</w:t>
      </w:r>
    </w:p>
    <w:p w:rsidR="001C1A71" w:rsidRPr="008B6999" w:rsidRDefault="001C1A71" w:rsidP="001C1A71">
      <w:pPr>
        <w:spacing w:after="0" w:line="288" w:lineRule="auto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C1A71" w:rsidRPr="008B6999" w:rsidRDefault="001C1A71" w:rsidP="001C1A71">
      <w:pPr>
        <w:pStyle w:val="NormalWeb"/>
        <w:spacing w:before="120" w:beforeAutospacing="0" w:after="0" w:afterAutospacing="0"/>
        <w:ind w:firstLine="567"/>
        <w:jc w:val="both"/>
        <w:rPr>
          <w:b/>
          <w:sz w:val="28"/>
          <w:szCs w:val="28"/>
          <w:lang w:val="az-Latn-AZ"/>
        </w:rPr>
      </w:pPr>
      <w:r w:rsidRPr="008B6999">
        <w:rPr>
          <w:b/>
          <w:sz w:val="28"/>
          <w:szCs w:val="28"/>
          <w:lang w:val="az-Latn-AZ"/>
        </w:rPr>
        <w:t xml:space="preserve"> </w:t>
      </w:r>
      <w:r w:rsidRPr="008B6999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24-cü bəndini rəhbər tutaraq, “Azərbaycan Respublikasının İnzibati Xətalar Məcəlləsində dəyişikliklər edilməsi haqqında” Azərbaycan Respublikasının </w:t>
      </w:r>
      <w:hyperlink r:id="rId5" w:history="1">
        <w:r w:rsidRPr="008B6999">
          <w:rPr>
            <w:sz w:val="28"/>
            <w:szCs w:val="28"/>
            <w:lang w:val="az-Latn-AZ"/>
          </w:rPr>
          <w:t>2015-ci il 28 aprel tarixli 1267-IVQD nömrəli</w:t>
        </w:r>
      </w:hyperlink>
      <w:r w:rsidRPr="008B6999">
        <w:rPr>
          <w:sz w:val="28"/>
          <w:szCs w:val="28"/>
          <w:lang w:val="az-Latn-AZ"/>
        </w:rPr>
        <w:t xml:space="preserve"> Qanununun tətbiqi ilə əlaqədar </w:t>
      </w:r>
      <w:r w:rsidRPr="008B6999">
        <w:rPr>
          <w:b/>
          <w:sz w:val="28"/>
          <w:szCs w:val="28"/>
          <w:lang w:val="az-Latn-AZ"/>
        </w:rPr>
        <w:t>qərara alır:</w:t>
      </w:r>
    </w:p>
    <w:p w:rsidR="001C1A71" w:rsidRPr="008B6999" w:rsidRDefault="001C1A71" w:rsidP="001C1A71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8B6999">
        <w:rPr>
          <w:sz w:val="28"/>
          <w:szCs w:val="28"/>
          <w:lang w:val="az-Latn-AZ"/>
        </w:rPr>
        <w:t xml:space="preserve">“Üzümçülük və şərabçılıq haqqında” Azərbaycan Respublikasının Qanununda (Azərbaycan Respublikasının Qanunvericilik Toplusu, 2002, № 1, maddə 3; 2003, </w:t>
      </w:r>
      <w:r>
        <w:rPr>
          <w:sz w:val="28"/>
          <w:szCs w:val="28"/>
          <w:lang w:val="az-Latn-AZ"/>
        </w:rPr>
        <w:t xml:space="preserve"> </w:t>
      </w:r>
      <w:r w:rsidRPr="008B6999">
        <w:rPr>
          <w:sz w:val="28"/>
          <w:szCs w:val="28"/>
          <w:lang w:val="az-Latn-AZ"/>
        </w:rPr>
        <w:t>№ 1, maddə 15, № 12 (I kitab), maddə 674; 2005, № 4, maddə 278; 2007, № 5, maddə 397, № 10, maddə 938; 2008, № 12, maddə 1044; 2013, № 11, maddə 1291) aşağıdakı dəyişikliklər edilsin:</w:t>
      </w:r>
    </w:p>
    <w:p w:rsidR="001C1A71" w:rsidRPr="008B6999" w:rsidRDefault="001C1A71" w:rsidP="001C1A71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8B6999">
        <w:rPr>
          <w:sz w:val="28"/>
          <w:szCs w:val="28"/>
          <w:lang w:val="az-Latn-AZ"/>
        </w:rPr>
        <w:t>1. Aşağıdakı məzmunda 10.5-ci maddə əlavə edilsin:</w:t>
      </w:r>
    </w:p>
    <w:p w:rsidR="001C1A71" w:rsidRPr="008B6999" w:rsidRDefault="001C1A71" w:rsidP="001C1A71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8B6999">
        <w:rPr>
          <w:sz w:val="28"/>
          <w:szCs w:val="28"/>
          <w:lang w:val="az-Latn-AZ"/>
        </w:rPr>
        <w:t>“10.5. Şərabçılıq məhsullarının istehsalında genetik modifikasiya olunmuş bitkilərin, yaxud müasir biotexnoloji və gen mühəndisliyi metodları ilə yaradılmış kənd təsərrüfatı bitki materiallarının istifadəsinə yol verilmir.”.</w:t>
      </w:r>
    </w:p>
    <w:p w:rsidR="001C1A71" w:rsidRPr="008B6999" w:rsidRDefault="001C1A71" w:rsidP="001C1A71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8B6999">
        <w:rPr>
          <w:sz w:val="28"/>
          <w:szCs w:val="28"/>
          <w:lang w:val="az-Latn-AZ"/>
        </w:rPr>
        <w:t>2. 20.3-cü maddəyə aşağıdakı məzmunda ikinci cümlə əlavə edilsin:</w:t>
      </w:r>
    </w:p>
    <w:p w:rsidR="001C1A71" w:rsidRPr="008B6999" w:rsidRDefault="001C1A71" w:rsidP="001C1A71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8B6999">
        <w:rPr>
          <w:sz w:val="28"/>
          <w:szCs w:val="28"/>
          <w:lang w:val="az-Latn-AZ"/>
        </w:rPr>
        <w:t>“Genetik modifikasiya olunmuş bitkilərdən, yaxud müasir biotexnoloji və gen mühəndisliyi metodları ilə yaradılmış kənd təsərrüfatı bitki materiallarından istifadə edilərək istehsal olunan şərabçılıq məhsullarının Azərbaycan Respublikasına idxalına yol verilmir.”.</w:t>
      </w:r>
    </w:p>
    <w:p w:rsidR="001C1A71" w:rsidRPr="008B6999" w:rsidRDefault="001C1A71" w:rsidP="001C1A71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8B6999">
        <w:rPr>
          <w:sz w:val="28"/>
          <w:szCs w:val="28"/>
          <w:lang w:val="az-Latn-AZ"/>
        </w:rPr>
        <w:t>3. 21.4.5-ci maddədə “uyğun gəlmədikdə” sözlərindən sonra “ və ya genetik modifikasiya olunmuş bitkilərdən, yaxud müasir biotexnoloji və gen mühəndisliyi metodları ilə yaradılmış kənd təsərrüfatı bitki materiallarından istifadə edilməklə istehsal olunduqda” sözləri əlavə edilsin.</w:t>
      </w:r>
    </w:p>
    <w:p w:rsidR="001C1A71" w:rsidRPr="008B6999" w:rsidRDefault="001C1A71" w:rsidP="001C1A71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8B6999">
        <w:rPr>
          <w:sz w:val="28"/>
          <w:szCs w:val="28"/>
          <w:lang w:val="az-Latn-AZ"/>
        </w:rPr>
        <w:t>4. 22.2.8-ci maddənin sonunda nöqtə işarəsi nöqtəli vergül işarəsi ilə əvəz edilsin və aşağıdakı məzmunda 22.2.9-cu maddə əlavə edilsin:</w:t>
      </w:r>
    </w:p>
    <w:p w:rsidR="001C1A71" w:rsidRPr="008B6999" w:rsidRDefault="001C1A71" w:rsidP="001C1A71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8B6999">
        <w:rPr>
          <w:sz w:val="28"/>
          <w:szCs w:val="28"/>
          <w:lang w:val="az-Latn-AZ"/>
        </w:rPr>
        <w:lastRenderedPageBreak/>
        <w:t xml:space="preserve">“22.2.9. tərkibində genetik modifikasiya olunmuş bitkilərdən, yaxud müasir biotexnoloji və gen mühəndisliyi metodları ilə yaradılmış kənd təsərrüfatı bitki materiallarından istifadə edildikdə.”. </w:t>
      </w:r>
    </w:p>
    <w:p w:rsidR="001C1A71" w:rsidRPr="008B6999" w:rsidRDefault="001C1A71" w:rsidP="001C1A71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8B6999">
        <w:rPr>
          <w:sz w:val="28"/>
          <w:szCs w:val="28"/>
          <w:lang w:val="az-Latn-AZ"/>
        </w:rPr>
        <w:t>5. 22.3-cü maddəyə “digər hallarda” sözlərindən əvvəl “22.2.9-cu maddəsində göstərilən halda məhv edilir,” sözləri əlavə edilsin.</w:t>
      </w:r>
    </w:p>
    <w:p w:rsidR="001C1A71" w:rsidRPr="00DE5D89" w:rsidRDefault="001C1A71" w:rsidP="001C1A71">
      <w:pPr>
        <w:spacing w:after="0"/>
        <w:ind w:left="4536"/>
        <w:jc w:val="both"/>
        <w:rPr>
          <w:rFonts w:ascii="Times New Roman" w:eastAsia="Calibri" w:hAnsi="Times New Roman"/>
          <w:b/>
          <w:sz w:val="28"/>
          <w:szCs w:val="28"/>
          <w:lang w:val="az-Latn-AZ" w:eastAsia="en-US"/>
        </w:rPr>
      </w:pPr>
    </w:p>
    <w:p w:rsidR="001C1A71" w:rsidRPr="00DE5D89" w:rsidRDefault="001C1A71" w:rsidP="001C1A71">
      <w:pPr>
        <w:spacing w:after="0"/>
        <w:ind w:left="4536"/>
        <w:jc w:val="both"/>
        <w:rPr>
          <w:rFonts w:ascii="Times New Roman" w:eastAsia="Calibri" w:hAnsi="Times New Roman"/>
          <w:b/>
          <w:sz w:val="28"/>
          <w:szCs w:val="28"/>
          <w:lang w:val="az-Latn-AZ" w:eastAsia="en-US"/>
        </w:rPr>
      </w:pPr>
    </w:p>
    <w:p w:rsidR="001C1A71" w:rsidRPr="00DE5D89" w:rsidRDefault="001C1A71" w:rsidP="001C1A71">
      <w:pPr>
        <w:spacing w:after="0"/>
        <w:ind w:left="4536"/>
        <w:jc w:val="both"/>
        <w:rPr>
          <w:rFonts w:ascii="Times New Roman" w:eastAsia="Calibri" w:hAnsi="Times New Roman"/>
          <w:b/>
          <w:sz w:val="28"/>
          <w:szCs w:val="28"/>
          <w:lang w:val="az-Latn-AZ" w:eastAsia="en-US"/>
        </w:rPr>
      </w:pPr>
    </w:p>
    <w:p w:rsidR="001C1A71" w:rsidRPr="00DE5D89" w:rsidRDefault="001C1A71" w:rsidP="001C1A71">
      <w:pPr>
        <w:spacing w:after="0"/>
        <w:ind w:left="4536"/>
        <w:jc w:val="both"/>
        <w:rPr>
          <w:rFonts w:ascii="Times New Roman" w:eastAsia="Calibri" w:hAnsi="Times New Roman"/>
          <w:b/>
          <w:sz w:val="28"/>
          <w:szCs w:val="28"/>
          <w:lang w:val="az-Latn-AZ" w:eastAsia="en-US"/>
        </w:rPr>
      </w:pPr>
    </w:p>
    <w:p w:rsidR="001C1A71" w:rsidRDefault="001C1A71" w:rsidP="001C1A71">
      <w:pPr>
        <w:spacing w:after="0" w:line="240" w:lineRule="auto"/>
        <w:ind w:left="342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İlham Əliyev</w:t>
      </w:r>
    </w:p>
    <w:p w:rsidR="001C1A71" w:rsidRDefault="001C1A71" w:rsidP="001C1A71">
      <w:pPr>
        <w:spacing w:after="0" w:line="240" w:lineRule="auto"/>
        <w:ind w:left="342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Azərbaycan Respublikasının Prezidenti</w:t>
      </w:r>
    </w:p>
    <w:p w:rsidR="001C1A71" w:rsidRDefault="001C1A71" w:rsidP="001C1A71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1C1A71" w:rsidRDefault="001C1A71" w:rsidP="001C1A71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1C1A71" w:rsidRDefault="001C1A71" w:rsidP="001C1A71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18 dekabr 2015-ci il</w:t>
      </w:r>
    </w:p>
    <w:p w:rsidR="001C1A71" w:rsidRDefault="001C1A71" w:rsidP="001C1A71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62-VQD</w:t>
      </w:r>
    </w:p>
    <w:p w:rsidR="001C1A71" w:rsidRPr="00DE5D89" w:rsidRDefault="001C1A71" w:rsidP="001C1A71">
      <w:pPr>
        <w:spacing w:after="0"/>
        <w:jc w:val="both"/>
        <w:rPr>
          <w:rFonts w:ascii="Times New Roman" w:eastAsia="Calibri" w:hAnsi="Times New Roman"/>
          <w:sz w:val="28"/>
          <w:szCs w:val="28"/>
          <w:lang w:val="az-Latn-AZ" w:eastAsia="en-US"/>
        </w:rPr>
      </w:pPr>
    </w:p>
    <w:p w:rsidR="005C7A0B" w:rsidRDefault="005C7A0B">
      <w:bookmarkStart w:id="0" w:name="_GoBack"/>
      <w:bookmarkEnd w:id="0"/>
    </w:p>
    <w:sectPr w:rsidR="005C7A0B" w:rsidSect="00D5640A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0A" w:rsidRDefault="001C1A7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5640A" w:rsidRDefault="001C1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71"/>
    <w:rsid w:val="001C1A71"/>
    <w:rsid w:val="005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71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Char Char Char1,Char Char Char Char,Char Char,Char,Char Char Char,Char Char Char Char Char"/>
    <w:basedOn w:val="Normal"/>
    <w:link w:val="NormalWebChar1"/>
    <w:uiPriority w:val="99"/>
    <w:unhideWhenUsed/>
    <w:rsid w:val="001C1A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1">
    <w:name w:val="Normal (Web) Char1"/>
    <w:aliases w:val="Normal (Web) Char Char,Char Char Char1 Char,Char Char Char Char Char1,Char Char Char2,Char Char1,Char Char Char Char1,Char Char Char Char Char Char"/>
    <w:link w:val="NormalWeb"/>
    <w:uiPriority w:val="99"/>
    <w:locked/>
    <w:rsid w:val="001C1A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C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71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71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Char Char Char1,Char Char Char Char,Char Char,Char,Char Char Char,Char Char Char Char Char"/>
    <w:basedOn w:val="Normal"/>
    <w:link w:val="NormalWebChar1"/>
    <w:uiPriority w:val="99"/>
    <w:unhideWhenUsed/>
    <w:rsid w:val="001C1A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1">
    <w:name w:val="Normal (Web) Char1"/>
    <w:aliases w:val="Normal (Web) Char Char,Char Char Char1 Char,Char Char Char Char Char1,Char Char Char2,Char Char1,Char Char Char Char1,Char Char Char Char Char Char"/>
    <w:link w:val="NormalWeb"/>
    <w:uiPriority w:val="99"/>
    <w:locked/>
    <w:rsid w:val="001C1A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C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71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C:\Users\User\AppData\Roaming\27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1523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2016-02-03T12:14:00Z</dcterms:created>
  <dcterms:modified xsi:type="dcterms:W3CDTF">2016-02-03T12:14:00Z</dcterms:modified>
</cp:coreProperties>
</file>