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6C" w:rsidRDefault="004B216C" w:rsidP="004B216C">
      <w:pPr>
        <w:keepNext/>
        <w:keepLines/>
        <w:spacing w:before="1680" w:after="48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  <w:bookmarkStart w:id="0" w:name="bookmark0"/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>“</w:t>
      </w:r>
      <w:r w:rsidRPr="00DB3CAD"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>Dərman vasitələ</w:t>
      </w:r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>ri haqqında”</w:t>
      </w:r>
      <w:r w:rsidRPr="00DB3CAD"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 xml:space="preserve"> Azərbaycan Respublikasının Qanununda dəyişiklik edilməsi barəd</w:t>
      </w:r>
      <w:bookmarkEnd w:id="0"/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>ə</w:t>
      </w:r>
    </w:p>
    <w:p w:rsidR="004B216C" w:rsidRDefault="004B216C" w:rsidP="004B216C">
      <w:pPr>
        <w:jc w:val="center"/>
        <w:rPr>
          <w:rFonts w:ascii="Times New Roman" w:eastAsia="Courier New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AZƏRBAYCAN RESPUBLİKASININ QANUNU</w:t>
      </w:r>
    </w:p>
    <w:p w:rsidR="004B216C" w:rsidRPr="00DB3CAD" w:rsidRDefault="004B216C" w:rsidP="004B2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>Azərbaycan Respublikasının Milli Mə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>clisi A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>zərbaycan Respublikası Konstitusiyasının 94-cü maddəsinin I hissə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>sinin 11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-ci bəndini rəhbər tutaraq, “Dərman vasitələri haqqında” Azərbaycan Respublikasının Qanununu “Azərbaycan Respublikasının İnzibati Xətalar Məcəlləsində dəyişikliklər edilməsi haqqında” Azərbaycan Respublikasının 2016-cı il 14 oktyabr tarixli 359-VQD nömrəli Qanununa </w:t>
      </w:r>
      <w:proofErr w:type="spellStart"/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>uyğunlaşdırmaq</w:t>
      </w:r>
      <w:proofErr w:type="spellEnd"/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məqsədi ilə</w:t>
      </w:r>
      <w:r w:rsidRPr="00DB3CAD">
        <w:rPr>
          <w:rFonts w:ascii="Times New Roman" w:hAnsi="Times New Roman" w:cs="Times New Roman"/>
          <w:b/>
          <w:bCs/>
          <w:sz w:val="28"/>
          <w:szCs w:val="28"/>
          <w:lang w:eastAsia="az-Latn-AZ"/>
        </w:rPr>
        <w:t xml:space="preserve"> qərara alır:</w:t>
      </w:r>
    </w:p>
    <w:p w:rsidR="004B216C" w:rsidRPr="00DB3CAD" w:rsidRDefault="004B216C" w:rsidP="004B2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“Dərman vasitələri haqqında” Azərbaycan Respublikasının Qanununa (Azərbaycan Respublikasının 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Qanunvericilik Toplusu, 2007,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2,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70,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1046; 2009,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397,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12, maddələ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r 948, 949; 2010,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7,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600; 2011,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4,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259; 2013,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4,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356; 2015,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2,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84,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4,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365; 2016,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1787; 2017, </w:t>
      </w:r>
      <w:r w:rsidRPr="00664A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 xml:space="preserve"> 1, maddə 10) aşağıdakı məzmunda 4.8-ci maddə əlavə edilsin:</w:t>
      </w:r>
    </w:p>
    <w:p w:rsidR="004B216C" w:rsidRPr="00DB3CAD" w:rsidRDefault="004B216C" w:rsidP="004B2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 w:rsidRPr="00DB3CAD">
        <w:rPr>
          <w:rFonts w:ascii="Times New Roman" w:hAnsi="Times New Roman" w:cs="Times New Roman"/>
          <w:sz w:val="28"/>
          <w:szCs w:val="28"/>
          <w:lang w:eastAsia="az-Latn-AZ"/>
        </w:rPr>
        <w:t>“4.8. Normativ hüquqi aktların, o cümlədən texniki normativ hüquqi aktların tələblərinə cavab verməyən, keyfiyyətsiz, mənşəyi məlum olmayan, yararlılıq müddəti bitmiş dərman vasitələrinin satışı, satış məqsədi ilə saxlanması və ya idxalı qadağandır.”.</w:t>
      </w:r>
    </w:p>
    <w:p w:rsidR="004B216C" w:rsidRDefault="004B216C" w:rsidP="004B216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664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216C" w:rsidRDefault="004B216C" w:rsidP="004B2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216C" w:rsidRDefault="004B216C" w:rsidP="004B2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216C" w:rsidRDefault="004B216C" w:rsidP="004B2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216C" w:rsidRDefault="004B216C" w:rsidP="004B2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216C" w:rsidRDefault="004B216C" w:rsidP="004B2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4B216C" w:rsidRPr="00664A94" w:rsidRDefault="004B216C" w:rsidP="004B2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664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İlham Əliyev </w:t>
      </w:r>
    </w:p>
    <w:p w:rsidR="004B216C" w:rsidRPr="00964DFC" w:rsidRDefault="004B216C" w:rsidP="004B2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64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64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64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64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664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Azərbaycan Respublikasının Prezidenti</w:t>
      </w:r>
    </w:p>
    <w:p w:rsidR="004B216C" w:rsidRDefault="004B216C" w:rsidP="004B216C">
      <w:pPr>
        <w:spacing w:after="0" w:line="240" w:lineRule="auto"/>
        <w:ind w:firstLine="45"/>
        <w:rPr>
          <w:rFonts w:ascii="Times New Roman" w:hAnsi="Times New Roman" w:cs="Times New Roman"/>
          <w:sz w:val="28"/>
          <w:szCs w:val="28"/>
        </w:rPr>
      </w:pPr>
    </w:p>
    <w:p w:rsidR="004B216C" w:rsidRPr="00A87EE4" w:rsidRDefault="004B216C" w:rsidP="004B216C">
      <w:pPr>
        <w:spacing w:after="0"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A87EE4">
        <w:rPr>
          <w:rFonts w:ascii="Times New Roman" w:hAnsi="Times New Roman" w:cs="Times New Roman"/>
          <w:sz w:val="28"/>
          <w:szCs w:val="28"/>
        </w:rPr>
        <w:t>Bakı şəhəri,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A87EE4">
        <w:rPr>
          <w:rFonts w:ascii="Times New Roman" w:hAnsi="Times New Roman" w:cs="Times New Roman"/>
          <w:sz w:val="28"/>
          <w:szCs w:val="28"/>
        </w:rPr>
        <w:t>aprel 2017-ci il</w:t>
      </w:r>
    </w:p>
    <w:p w:rsidR="004B216C" w:rsidRPr="00A87EE4" w:rsidRDefault="004B216C" w:rsidP="004B216C">
      <w:pPr>
        <w:spacing w:after="0" w:line="240" w:lineRule="auto"/>
        <w:ind w:firstLine="4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№ 653-</w:t>
      </w:r>
      <w:r w:rsidRPr="00A87EE4">
        <w:rPr>
          <w:rFonts w:ascii="Times New Roman" w:hAnsi="Times New Roman" w:cs="Times New Roman"/>
          <w:sz w:val="28"/>
          <w:szCs w:val="28"/>
          <w:lang w:eastAsia="ja-JP"/>
        </w:rPr>
        <w:t>VQD</w:t>
      </w:r>
    </w:p>
    <w:p w:rsidR="004B216C" w:rsidRPr="00672B65" w:rsidRDefault="004B216C" w:rsidP="004B216C">
      <w:pPr>
        <w:rPr>
          <w:rFonts w:ascii="Times New Roman" w:hAnsi="Times New Roman" w:cs="Times New Roman"/>
        </w:rPr>
      </w:pPr>
    </w:p>
    <w:p w:rsidR="000E0B04" w:rsidRDefault="000E0B04">
      <w:bookmarkStart w:id="1" w:name="_GoBack"/>
      <w:bookmarkEnd w:id="1"/>
    </w:p>
    <w:sectPr w:rsidR="000E0B04" w:rsidSect="00AF11A8">
      <w:pgSz w:w="11909" w:h="16834" w:code="9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C"/>
    <w:rsid w:val="000E0B04"/>
    <w:rsid w:val="004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6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6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2017-07-13T10:27:00Z</dcterms:created>
  <dcterms:modified xsi:type="dcterms:W3CDTF">2017-07-13T10:27:00Z</dcterms:modified>
</cp:coreProperties>
</file>