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3F" w:rsidRPr="00DA73A5" w:rsidRDefault="00F8563F" w:rsidP="00F8563F">
      <w:pPr>
        <w:jc w:val="center"/>
        <w:rPr>
          <w:b/>
          <w:sz w:val="28"/>
          <w:szCs w:val="28"/>
          <w:lang w:val="az-Latn-AZ"/>
        </w:rPr>
      </w:pPr>
    </w:p>
    <w:p w:rsidR="00F8563F" w:rsidRPr="00DA73A5" w:rsidRDefault="00F8563F" w:rsidP="00F8563F">
      <w:pPr>
        <w:jc w:val="center"/>
        <w:rPr>
          <w:b/>
          <w:sz w:val="28"/>
          <w:szCs w:val="28"/>
          <w:lang w:val="az-Latn-AZ"/>
        </w:rPr>
      </w:pPr>
    </w:p>
    <w:p w:rsidR="00F8563F" w:rsidRPr="000749A0" w:rsidRDefault="00F8563F" w:rsidP="00F8563F">
      <w:pPr>
        <w:jc w:val="center"/>
        <w:rPr>
          <w:b/>
          <w:sz w:val="28"/>
          <w:szCs w:val="28"/>
          <w:lang w:val="az-Latn-AZ"/>
        </w:rPr>
      </w:pPr>
    </w:p>
    <w:p w:rsidR="00F8563F" w:rsidRPr="000749A0" w:rsidRDefault="00F8563F" w:rsidP="00F8563F">
      <w:pPr>
        <w:jc w:val="center"/>
        <w:rPr>
          <w:b/>
          <w:sz w:val="28"/>
          <w:szCs w:val="28"/>
          <w:lang w:val="az-Latn-AZ"/>
        </w:rPr>
      </w:pPr>
    </w:p>
    <w:p w:rsidR="00F8563F" w:rsidRDefault="00F8563F" w:rsidP="00F8563F">
      <w:pPr>
        <w:jc w:val="center"/>
        <w:rPr>
          <w:b/>
          <w:sz w:val="28"/>
          <w:szCs w:val="28"/>
          <w:lang w:val="az-Latn-AZ"/>
        </w:rPr>
      </w:pPr>
    </w:p>
    <w:p w:rsidR="00F8563F" w:rsidRPr="00000057" w:rsidRDefault="00F8563F" w:rsidP="00F8563F">
      <w:pPr>
        <w:jc w:val="center"/>
        <w:rPr>
          <w:b/>
          <w:sz w:val="28"/>
          <w:szCs w:val="28"/>
          <w:lang w:val="az-Latn-AZ"/>
        </w:rPr>
      </w:pPr>
    </w:p>
    <w:p w:rsidR="00F8563F" w:rsidRPr="00000057" w:rsidRDefault="00F8563F" w:rsidP="00F8563F">
      <w:pPr>
        <w:jc w:val="center"/>
        <w:rPr>
          <w:b/>
          <w:sz w:val="28"/>
          <w:szCs w:val="28"/>
          <w:lang w:val="az-Latn-AZ"/>
        </w:rPr>
      </w:pPr>
    </w:p>
    <w:p w:rsidR="00F8563F" w:rsidRDefault="00F8563F" w:rsidP="00F8563F">
      <w:pPr>
        <w:jc w:val="center"/>
        <w:rPr>
          <w:b/>
          <w:sz w:val="32"/>
          <w:szCs w:val="36"/>
          <w:lang w:val="az-Latn-AZ"/>
        </w:rPr>
      </w:pPr>
      <w:r w:rsidRPr="00215812">
        <w:rPr>
          <w:b/>
          <w:sz w:val="32"/>
          <w:szCs w:val="36"/>
          <w:lang w:val="az-Latn-AZ"/>
        </w:rPr>
        <w:t>“Diplomatik xidmət haqqında” Azərbaycan Respublikasının Qanununda dəyişiklik edilməsi barədə</w:t>
      </w:r>
    </w:p>
    <w:p w:rsidR="00F8563F" w:rsidRDefault="00F8563F" w:rsidP="00F8563F">
      <w:pPr>
        <w:jc w:val="center"/>
        <w:rPr>
          <w:b/>
          <w:sz w:val="32"/>
          <w:szCs w:val="36"/>
          <w:lang w:val="az-Latn-AZ"/>
        </w:rPr>
      </w:pPr>
    </w:p>
    <w:p w:rsidR="00F8563F" w:rsidRDefault="00F8563F" w:rsidP="00F8563F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F8563F" w:rsidRDefault="00F8563F" w:rsidP="00F8563F">
      <w:pPr>
        <w:rPr>
          <w:b/>
          <w:sz w:val="28"/>
          <w:szCs w:val="28"/>
          <w:lang w:val="az-Latn-AZ"/>
        </w:rPr>
      </w:pPr>
    </w:p>
    <w:p w:rsidR="00F8563F" w:rsidRPr="002E5418" w:rsidRDefault="00F8563F" w:rsidP="00F8563F">
      <w:pPr>
        <w:rPr>
          <w:b/>
          <w:sz w:val="28"/>
          <w:szCs w:val="28"/>
          <w:lang w:val="az-Latn-AZ"/>
        </w:rPr>
      </w:pPr>
    </w:p>
    <w:p w:rsidR="00F8563F" w:rsidRPr="00215812" w:rsidRDefault="00F8563F" w:rsidP="00F8563F">
      <w:pPr>
        <w:ind w:firstLine="708"/>
        <w:jc w:val="both"/>
        <w:rPr>
          <w:rFonts w:eastAsia="Calibri"/>
          <w:sz w:val="28"/>
          <w:szCs w:val="32"/>
          <w:lang w:val="az-Latn-AZ" w:eastAsia="en-US"/>
        </w:rPr>
      </w:pPr>
      <w:r w:rsidRPr="00215812">
        <w:rPr>
          <w:rFonts w:eastAsia="Calibri"/>
          <w:sz w:val="28"/>
          <w:szCs w:val="32"/>
          <w:lang w:val="az-Latn-AZ" w:eastAsia="en-US"/>
        </w:rPr>
        <w:t xml:space="preserve">Azərbaycan Respublikasının Milli Məclisi Azərbaycan Respublikası Konstitusiyasının 94-cü maddəsinin I hissəsinin 19-cu bəndini rəhbər tutaraq </w:t>
      </w:r>
      <w:r>
        <w:rPr>
          <w:rFonts w:eastAsia="Calibri"/>
          <w:sz w:val="28"/>
          <w:szCs w:val="32"/>
          <w:lang w:val="az-Latn-AZ" w:eastAsia="en-US"/>
        </w:rPr>
        <w:t xml:space="preserve">            </w:t>
      </w:r>
      <w:r w:rsidRPr="00215812">
        <w:rPr>
          <w:rFonts w:eastAsia="Calibri"/>
          <w:sz w:val="28"/>
          <w:szCs w:val="32"/>
          <w:lang w:val="az-Latn-AZ" w:eastAsia="en-US"/>
        </w:rPr>
        <w:t xml:space="preserve">q ə r a r a   </w:t>
      </w:r>
      <w:proofErr w:type="spellStart"/>
      <w:r w:rsidRPr="00215812">
        <w:rPr>
          <w:rFonts w:eastAsia="Calibri"/>
          <w:sz w:val="28"/>
          <w:szCs w:val="32"/>
          <w:lang w:val="az-Latn-AZ" w:eastAsia="en-US"/>
        </w:rPr>
        <w:t>a</w:t>
      </w:r>
      <w:proofErr w:type="spellEnd"/>
      <w:r w:rsidRPr="00215812">
        <w:rPr>
          <w:rFonts w:eastAsia="Calibri"/>
          <w:sz w:val="28"/>
          <w:szCs w:val="32"/>
          <w:lang w:val="az-Latn-AZ" w:eastAsia="en-US"/>
        </w:rPr>
        <w:t xml:space="preserve"> l ı r :</w:t>
      </w:r>
    </w:p>
    <w:p w:rsidR="00F8563F" w:rsidRPr="00215812" w:rsidRDefault="00F8563F" w:rsidP="00F8563F">
      <w:pPr>
        <w:jc w:val="both"/>
        <w:rPr>
          <w:rFonts w:eastAsia="Calibri"/>
          <w:sz w:val="28"/>
          <w:szCs w:val="32"/>
          <w:lang w:val="az-Latn-AZ" w:eastAsia="en-US"/>
        </w:rPr>
      </w:pPr>
    </w:p>
    <w:p w:rsidR="00F8563F" w:rsidRPr="00215812" w:rsidRDefault="00F8563F" w:rsidP="00F8563F">
      <w:pPr>
        <w:ind w:firstLine="708"/>
        <w:jc w:val="both"/>
        <w:rPr>
          <w:sz w:val="28"/>
          <w:szCs w:val="32"/>
          <w:lang w:val="az-Latn-AZ"/>
        </w:rPr>
      </w:pPr>
      <w:r w:rsidRPr="00215812">
        <w:rPr>
          <w:sz w:val="28"/>
          <w:szCs w:val="32"/>
          <w:lang w:val="az-Latn-AZ"/>
        </w:rPr>
        <w:t>“Diplomatik xidmət haqqında” Azərbaycan Respublikası Qanununun (Azərbaycan Respublikasının Qanunvericilik Toplusu, 2001, № 9, maddə 567; 2002, № 12, maddə 703; 2004, № 6, maddə 414; 2005, № 10, maddə 873; 2008, № 3, maddə 155; 2009, № 6, maddə 399; 2011, № 2, maddə 71; 2013, № 4, maddə 365; 2015, № 10, maddə 1084; 2016, № 2 (I kitab), maddə 188) 9.1-ci maddəsinə aşağıdakı məzmunda ikinci cümlə əlavə edilsin:</w:t>
      </w:r>
    </w:p>
    <w:p w:rsidR="00F8563F" w:rsidRPr="00215812" w:rsidRDefault="00F8563F" w:rsidP="00F8563F">
      <w:pPr>
        <w:jc w:val="both"/>
        <w:rPr>
          <w:sz w:val="28"/>
          <w:szCs w:val="32"/>
          <w:lang w:val="az-Latn-AZ"/>
        </w:rPr>
      </w:pPr>
    </w:p>
    <w:p w:rsidR="00F8563F" w:rsidRPr="00215812" w:rsidRDefault="00F8563F" w:rsidP="00F8563F">
      <w:pPr>
        <w:pStyle w:val="NoSpacing"/>
        <w:ind w:firstLine="708"/>
        <w:jc w:val="both"/>
        <w:rPr>
          <w:rFonts w:ascii="Times New Roman" w:hAnsi="Times New Roman"/>
          <w:sz w:val="28"/>
          <w:szCs w:val="32"/>
          <w:lang w:val="az-Latn-AZ"/>
        </w:rPr>
      </w:pPr>
      <w:r w:rsidRPr="00215812">
        <w:rPr>
          <w:rFonts w:ascii="Times New Roman" w:eastAsia="Times New Roman" w:hAnsi="Times New Roman"/>
          <w:sz w:val="28"/>
          <w:szCs w:val="32"/>
          <w:lang w:val="az-Latn-AZ" w:eastAsia="ru-RU"/>
        </w:rPr>
        <w:t xml:space="preserve">“Azərbaycan Respublikasının xarici ölkələrdə fəaliyyət göstərən səfirlik və </w:t>
      </w:r>
      <w:proofErr w:type="spellStart"/>
      <w:r w:rsidRPr="00215812">
        <w:rPr>
          <w:rFonts w:ascii="Times New Roman" w:eastAsia="Times New Roman" w:hAnsi="Times New Roman"/>
          <w:sz w:val="28"/>
          <w:szCs w:val="32"/>
          <w:lang w:val="az-Latn-AZ" w:eastAsia="ru-RU"/>
        </w:rPr>
        <w:t>konsulluqlarında</w:t>
      </w:r>
      <w:proofErr w:type="spellEnd"/>
      <w:r w:rsidRPr="00215812">
        <w:rPr>
          <w:rFonts w:ascii="Times New Roman" w:eastAsia="Times New Roman" w:hAnsi="Times New Roman"/>
          <w:sz w:val="28"/>
          <w:szCs w:val="32"/>
          <w:lang w:val="az-Latn-AZ" w:eastAsia="ru-RU"/>
        </w:rPr>
        <w:t xml:space="preserve"> ticarət nümayəndələrinə, bu maddənin birinci cümləsində nəzərdə tutulmuş qaydada, ikinci dərəcəli Fövqəladə və Səlahiyyətli Elçi diplomatik rütbəsi verilir.”.</w:t>
      </w:r>
    </w:p>
    <w:p w:rsidR="00F8563F" w:rsidRDefault="00F8563F" w:rsidP="00F8563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F8563F" w:rsidRDefault="00F8563F" w:rsidP="00F8563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F8563F" w:rsidRDefault="00F8563F" w:rsidP="00F8563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F8563F" w:rsidRDefault="00F8563F" w:rsidP="00F8563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F8563F" w:rsidRPr="006F6C9E" w:rsidRDefault="00F8563F" w:rsidP="00F8563F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F8563F" w:rsidRDefault="00F8563F" w:rsidP="00F8563F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F8563F" w:rsidRDefault="00F8563F" w:rsidP="00F8563F">
      <w:pPr>
        <w:jc w:val="both"/>
        <w:rPr>
          <w:b/>
          <w:sz w:val="28"/>
          <w:szCs w:val="28"/>
          <w:lang w:val="az-Latn-AZ"/>
        </w:rPr>
      </w:pPr>
    </w:p>
    <w:p w:rsidR="00F8563F" w:rsidRDefault="00F8563F" w:rsidP="00F8563F">
      <w:pPr>
        <w:jc w:val="both"/>
        <w:rPr>
          <w:b/>
          <w:sz w:val="28"/>
          <w:szCs w:val="28"/>
          <w:lang w:val="az-Latn-AZ"/>
        </w:rPr>
      </w:pPr>
    </w:p>
    <w:p w:rsidR="00F8563F" w:rsidRPr="00171838" w:rsidRDefault="00F8563F" w:rsidP="00F8563F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 may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F8563F" w:rsidRPr="009E6DB7" w:rsidRDefault="00F8563F" w:rsidP="00F8563F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658-</w:t>
      </w:r>
      <w:r w:rsidRPr="00171838">
        <w:rPr>
          <w:sz w:val="28"/>
          <w:szCs w:val="28"/>
          <w:lang w:val="az-Latn-AZ"/>
        </w:rPr>
        <w:t>VQ</w:t>
      </w:r>
      <w:r>
        <w:rPr>
          <w:sz w:val="28"/>
          <w:szCs w:val="28"/>
          <w:lang w:val="az-Latn-AZ"/>
        </w:rPr>
        <w:t>D</w:t>
      </w:r>
    </w:p>
    <w:p w:rsidR="000E0B04" w:rsidRDefault="000E0B04">
      <w:bookmarkStart w:id="0" w:name="_GoBack"/>
      <w:bookmarkEnd w:id="0"/>
    </w:p>
    <w:sectPr w:rsidR="000E0B04" w:rsidSect="00487CF4">
      <w:headerReference w:type="even" r:id="rId5"/>
      <w:headerReference w:type="default" r:id="rId6"/>
      <w:pgSz w:w="11906" w:h="16838"/>
      <w:pgMar w:top="1134" w:right="1077" w:bottom="567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F8563F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F8563F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F8563F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F8563F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3F"/>
    <w:rsid w:val="000E0B04"/>
    <w:rsid w:val="00F8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56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856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8563F"/>
  </w:style>
  <w:style w:type="paragraph" w:styleId="NoSpacing">
    <w:name w:val="No Spacing"/>
    <w:uiPriority w:val="1"/>
    <w:qFormat/>
    <w:rsid w:val="00F8563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56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856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8563F"/>
  </w:style>
  <w:style w:type="paragraph" w:styleId="NoSpacing">
    <w:name w:val="No Spacing"/>
    <w:uiPriority w:val="1"/>
    <w:qFormat/>
    <w:rsid w:val="00F8563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429</Characters>
  <Application>Microsoft Office Word</Application>
  <DocSecurity>0</DocSecurity>
  <Lines>3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2017-07-13T10:41:00Z</dcterms:created>
  <dcterms:modified xsi:type="dcterms:W3CDTF">2017-07-13T10:41:00Z</dcterms:modified>
</cp:coreProperties>
</file>