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CB" w:rsidRDefault="007D7FCB" w:rsidP="007D7FCB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D7FCB" w:rsidRDefault="007D7FCB" w:rsidP="007D7FCB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D7FCB" w:rsidRDefault="007D7FCB" w:rsidP="007D7FCB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513C28">
        <w:rPr>
          <w:rFonts w:ascii="Times New Roman" w:hAnsi="Times New Roman"/>
          <w:b/>
          <w:sz w:val="32"/>
          <w:szCs w:val="32"/>
          <w:lang w:val="az-Latn-AZ"/>
        </w:rPr>
        <w:t xml:space="preserve"> “Bədən tərbiyəsi və idman haqqında” Azərbaycan Respublikasının Qanununda dəyişikliklər edilməsi barədə </w:t>
      </w:r>
    </w:p>
    <w:p w:rsidR="007D7FCB" w:rsidRDefault="007D7FCB" w:rsidP="007D7FCB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D7FCB" w:rsidRPr="00513C28" w:rsidRDefault="007D7FCB" w:rsidP="007D7FCB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7D7FCB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D7FCB" w:rsidRPr="00513C28" w:rsidRDefault="007D7FCB" w:rsidP="007D7FCB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D7FCB" w:rsidRPr="00CA4548" w:rsidRDefault="007D7FCB" w:rsidP="007D7F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7FCB" w:rsidRPr="00CA4548" w:rsidRDefault="007D7FCB" w:rsidP="007D7F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“Bədən tərbiyəsi və idman haqqında” Azərbaycan Respublikasının Qanununu “İdmanda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vasitələrindən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istifadəyə qarşı mübarizə haqqında” Azərbaycan Respublikasının 2016-cı il 29 noyabr tarixli 447-VQ nömrəli Qanununa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CA4548">
        <w:rPr>
          <w:rFonts w:ascii="Times New Roman" w:hAnsi="Times New Roman"/>
          <w:b/>
          <w:sz w:val="28"/>
          <w:szCs w:val="28"/>
          <w:lang w:val="az-Latn-AZ"/>
        </w:rPr>
        <w:t>qərara alır:</w:t>
      </w:r>
      <w:r w:rsidRPr="00CA4548">
        <w:rPr>
          <w:rFonts w:ascii="Times New Roman" w:hAnsi="Times New Roman"/>
          <w:sz w:val="28"/>
          <w:szCs w:val="28"/>
          <w:lang w:val="az-Latn-AZ"/>
        </w:rPr>
        <w:t xml:space="preserve">       </w:t>
      </w:r>
    </w:p>
    <w:p w:rsidR="007D7FCB" w:rsidRPr="00CA4548" w:rsidRDefault="007D7FCB" w:rsidP="007D7F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7FCB" w:rsidRPr="00CA4548" w:rsidRDefault="007D7FCB" w:rsidP="007D7FCB">
      <w:pPr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“Bədən tərbiyəsi və idman haqqında” Azərbaycan Respublikasının Qanununda (Azərbaycan Respublikasının Qanunvericilik Toplusu, 2009, № 8, maddə 613; 2010, № 6, maddə 489; 2011, № 2, maddə 71; 2013, № 11, maddə 1281; 2014, № 4, maddə 340; 2015, № 5, maddə 507; 2016, № 3, maddə 420; № 12, maddə 2021; 2017, № 1, maddə 11) aşağıdakı dəyişikliklər edilsin:</w:t>
      </w:r>
    </w:p>
    <w:p w:rsidR="007D7FCB" w:rsidRPr="00CA4548" w:rsidRDefault="007D7FCB" w:rsidP="007D7F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7FCB" w:rsidRPr="00CA4548" w:rsidRDefault="007D7FCB" w:rsidP="007D7FCB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 xml:space="preserve">2-ci maddəyə “bu Qanundan,”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sonra “İdmanda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vasitələrindən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istifadəyə qarşı mübarizə haqqında” Azərbaycan Respublikasının Qanunundan,” sözləri əlavə edilsin.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7FCB" w:rsidRPr="00CA4548" w:rsidRDefault="007D7FCB" w:rsidP="007D7FCB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11-ci maddə üzrə:</w:t>
      </w:r>
    </w:p>
    <w:p w:rsidR="007D7FCB" w:rsidRPr="00CA4548" w:rsidRDefault="007D7FCB" w:rsidP="007D7FCB">
      <w:pPr>
        <w:pStyle w:val="ListParagraph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11.2.6-cı maddədə “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metodlarından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>” sözü “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>” sözü ilə əvəz edilsin;</w:t>
      </w:r>
    </w:p>
    <w:p w:rsidR="007D7FCB" w:rsidRPr="00CA4548" w:rsidRDefault="007D7FCB" w:rsidP="007D7FCB">
      <w:pPr>
        <w:pStyle w:val="ListParagraph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 xml:space="preserve"> 11.2.8-ci maddənin sonunda nöqtə işarəsi nöqtəli vergül işarəsi ilə əvəz edilsin və aşağıdakı məzmunda 11.2.9-cu və 11.2-1-ci maddələr əlavə edilsin: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 xml:space="preserve"> “11.2.9. “İdmanda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vasitələrindən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istifadəyə qarşı mübarizə haqqında” Azərbaycan Respublikasının Qanununa və milli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antidopinq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qurumunun qaydalarına uyğun olaraq, idmançıya və ya onun köməkçi heyətinə sanksiya tətbiq edildiyi halda, həmin sanksiyaların icra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olunmasını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təmin etmək.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 xml:space="preserve">11.2-1. Respublika idman federasiyaları tərəfindən bu Qanunun 11.2.9-cu maddəsində nəzərdə tutulan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öhdəliklərin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yerinə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yetirilməməsi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pozuntu hesab edilir və dövlət büdcəsindən ayrılan maliyyə dəstəyinin həmin tələblər yerinə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yetirilənədək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kəsilməsinə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səbəb olur.”.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3. 31-ci maddə üzrə: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3.1. adında, 31.1-ci maddənin birinci cümləsində, 31.3-cü, 31.3.2-ci, 31.3.4-cü, 31.3.6-cı, 31.5-ci (hər iki halda) maddələrində “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metodlarından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>” sözü “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>” sözü ilə, 31.3.3-cü maddədə “metodları” sözü “üsulları” sözü ilə, 31.3.8-ci maddədə “metodlarının” sözü “üsullarının” sözü ilə əvəz edilsin;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3.2. 31.1-ci maddənin ikinci cümləsi aşağıdakı redaksiyada verilsin: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 xml:space="preserve"> “İdmanda istifadəsi qadağan olunmuş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vasitələri və (və ya) üsullarının siyahısı “İdmanda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dopinqə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qarşı mübarizə haqqında” Beynəlxalq Konvensiya və Ümumdünya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Antidopinq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Məcəlləsi ilə müəyyən edilir.”;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3.3. 31.2-ci maddə aşağıdakı redaksiyada verilsin: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 xml:space="preserve">“31.2.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nəzarəti “İdmanda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vasitələrindən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istifadəyə qarşı mübarizə haqqında” Azərbaycan Respublikasının Qanununun tələblərinə uyğun olaraq,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testinin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keçirilməsinin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planlaşdırılması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,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bionümunələrin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toplanılması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,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çatdırılması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, laboratoriya tədqiqatları, nəticələrin yoxlanılması, terapevtik istifadə üçün icazə alınması,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dinləmələrin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keçirilməsi və apelyasiya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baxışlarından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ibarət olan prosesdir.”;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3.4. 31.4-cü maddə aşağıdakı redaksiyada verilsin: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 xml:space="preserve">“31.4.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nəzarətinin yerinə yetirilməsi qaydaları və bununla bağlı aşkar edilmiş pozuntulara görə cavabdehlik, bu sahədə idarəetməni həyata keçirən qurumların, idman subyektlərinin hüquq və vəzifələri “İdmanda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vasitələrindən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 xml:space="preserve"> istifadəyə qarşı mübarizə haqqında” Azərbaycan Respublikasının Qanunu ilə müəyyən edilir.”.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4. 42.2.4-cü maddədə “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metodlarından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>” sözü “</w:t>
      </w:r>
      <w:proofErr w:type="spellStart"/>
      <w:r w:rsidRPr="00CA454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CA4548">
        <w:rPr>
          <w:rFonts w:ascii="Times New Roman" w:hAnsi="Times New Roman"/>
          <w:sz w:val="28"/>
          <w:szCs w:val="28"/>
          <w:lang w:val="az-Latn-AZ"/>
        </w:rPr>
        <w:t>” sözü ilə, 43.2.3-cü maddədə “metodlardan” sözü “üsullardan” sözü ilə əvəz edilsin.</w:t>
      </w:r>
    </w:p>
    <w:p w:rsidR="007D7FCB" w:rsidRPr="00CA4548" w:rsidRDefault="007D7FCB" w:rsidP="007D7FCB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7FCB" w:rsidRPr="00CA4548" w:rsidRDefault="007D7FCB" w:rsidP="007D7FC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7D7FCB" w:rsidRDefault="007D7FCB" w:rsidP="007D7FC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az-Latn-AZ"/>
        </w:rPr>
      </w:pPr>
    </w:p>
    <w:p w:rsidR="007D7FCB" w:rsidRDefault="007D7FCB" w:rsidP="007D7FC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az-Latn-AZ"/>
        </w:rPr>
      </w:pPr>
    </w:p>
    <w:p w:rsidR="007D7FCB" w:rsidRPr="00CA4548" w:rsidRDefault="007D7FCB" w:rsidP="007D7FC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  </w:t>
      </w:r>
      <w:r w:rsidRPr="00CA4548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7D7FCB" w:rsidRPr="00CA4548" w:rsidRDefault="007D7FCB" w:rsidP="007D7FCB">
      <w:pPr>
        <w:shd w:val="clear" w:color="auto" w:fill="FFFFFF"/>
        <w:spacing w:after="0" w:line="240" w:lineRule="auto"/>
        <w:ind w:left="3969"/>
        <w:contextualSpacing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CA4548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7D7FCB" w:rsidRPr="00CA4548" w:rsidRDefault="007D7FCB" w:rsidP="007D7FCB">
      <w:pPr>
        <w:shd w:val="clear" w:color="auto" w:fill="FFFFFF"/>
        <w:spacing w:after="0" w:line="240" w:lineRule="auto"/>
        <w:ind w:left="3969" w:firstLine="567"/>
        <w:contextualSpacing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7D7FCB" w:rsidRPr="00CA4548" w:rsidRDefault="007D7FCB" w:rsidP="007D7F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CA4548">
        <w:rPr>
          <w:rFonts w:ascii="Times New Roman" w:hAnsi="Times New Roman"/>
          <w:sz w:val="28"/>
          <w:szCs w:val="28"/>
          <w:lang w:val="az-Latn-AZ"/>
        </w:rPr>
        <w:t> </w:t>
      </w:r>
    </w:p>
    <w:p w:rsidR="007D7FCB" w:rsidRDefault="007D7FCB" w:rsidP="007D7F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7FCB" w:rsidRPr="00381BC2" w:rsidRDefault="007D7FCB" w:rsidP="007D7FCB">
      <w:pPr>
        <w:pStyle w:val="NoSpacing"/>
        <w:rPr>
          <w:rFonts w:ascii="Times New Roman" w:hAnsi="Times New Roman"/>
          <w:sz w:val="28"/>
          <w:szCs w:val="28"/>
          <w:lang w:val="az-Latn-AZ" w:eastAsia="ru-RU"/>
        </w:rPr>
      </w:pPr>
      <w:r w:rsidRPr="00381BC2">
        <w:rPr>
          <w:rFonts w:ascii="Times New Roman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hAnsi="Times New Roman"/>
          <w:sz w:val="28"/>
          <w:szCs w:val="28"/>
          <w:lang w:val="az-Latn-AZ" w:eastAsia="ru-RU"/>
        </w:rPr>
        <w:t>ri, 13 iyun  2017-ci</w:t>
      </w:r>
      <w:r w:rsidRPr="00381BC2">
        <w:rPr>
          <w:rFonts w:ascii="Times New Roman" w:hAnsi="Times New Roman"/>
          <w:sz w:val="28"/>
          <w:szCs w:val="28"/>
          <w:lang w:val="az-Latn-AZ" w:eastAsia="ru-RU"/>
        </w:rPr>
        <w:t xml:space="preserve"> il</w:t>
      </w:r>
    </w:p>
    <w:p w:rsidR="007D7FCB" w:rsidRPr="00381BC2" w:rsidRDefault="007D7FCB" w:rsidP="007D7FCB">
      <w:pPr>
        <w:pStyle w:val="NoSpacing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sz w:val="28"/>
          <w:szCs w:val="28"/>
          <w:lang w:val="az-Latn-AZ" w:eastAsia="ru-RU"/>
        </w:rPr>
        <w:t>№ 712-</w:t>
      </w:r>
      <w:r w:rsidRPr="00381BC2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VQD </w:t>
      </w:r>
    </w:p>
    <w:p w:rsidR="007D7FCB" w:rsidRPr="000F6F01" w:rsidRDefault="007D7FCB" w:rsidP="007D7FCB">
      <w:pPr>
        <w:rPr>
          <w:lang w:val="az-Latn-AZ"/>
        </w:rPr>
      </w:pPr>
    </w:p>
    <w:p w:rsidR="00C83944" w:rsidRPr="007D7FCB" w:rsidRDefault="00C83944">
      <w:pPr>
        <w:rPr>
          <w:lang w:val="az-Latn-AZ"/>
        </w:rPr>
      </w:pPr>
      <w:bookmarkStart w:id="0" w:name="_GoBack"/>
      <w:bookmarkEnd w:id="0"/>
    </w:p>
    <w:sectPr w:rsidR="00C83944" w:rsidRPr="007D7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3DD"/>
    <w:multiLevelType w:val="multilevel"/>
    <w:tmpl w:val="8472A0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CB"/>
    <w:rsid w:val="007D7FCB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C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CB"/>
    <w:pPr>
      <w:ind w:left="720"/>
      <w:contextualSpacing/>
    </w:pPr>
  </w:style>
  <w:style w:type="paragraph" w:styleId="NoSpacing">
    <w:name w:val="No Spacing"/>
    <w:uiPriority w:val="1"/>
    <w:qFormat/>
    <w:rsid w:val="007D7FC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C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CB"/>
    <w:pPr>
      <w:ind w:left="720"/>
      <w:contextualSpacing/>
    </w:pPr>
  </w:style>
  <w:style w:type="paragraph" w:styleId="NoSpacing">
    <w:name w:val="No Spacing"/>
    <w:uiPriority w:val="1"/>
    <w:qFormat/>
    <w:rsid w:val="007D7FC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2391</Words>
  <Characters>1364</Characters>
  <Application>Microsoft Office Word</Application>
  <DocSecurity>0</DocSecurity>
  <Lines>11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2017-08-10T11:00:00Z</dcterms:created>
  <dcterms:modified xsi:type="dcterms:W3CDTF">2017-08-10T11:00:00Z</dcterms:modified>
</cp:coreProperties>
</file>