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A5" w:rsidRDefault="006379A5" w:rsidP="006379A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9A5" w:rsidRDefault="006379A5" w:rsidP="006379A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9A5" w:rsidRDefault="006379A5" w:rsidP="006379A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9A5" w:rsidRDefault="006379A5" w:rsidP="006379A5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379A5" w:rsidRDefault="006379A5" w:rsidP="006379A5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“Sosial sığorta haqqında” Azərbaycan Respublikasının Qanununda dəyişikliklər edilməsi barədə</w:t>
      </w:r>
    </w:p>
    <w:p w:rsidR="006379A5" w:rsidRDefault="006379A5" w:rsidP="006379A5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79A5" w:rsidRDefault="006379A5" w:rsidP="006379A5">
      <w:pPr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AZƏRBAYCAN RESPUBLİKASININ QANUNU</w:t>
      </w:r>
    </w:p>
    <w:p w:rsidR="006379A5" w:rsidRDefault="006379A5" w:rsidP="006379A5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79A5" w:rsidRDefault="006379A5" w:rsidP="006379A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>
        <w:rPr>
          <w:rFonts w:ascii="Times New Roman" w:hAnsi="Times New Roman"/>
          <w:sz w:val="28"/>
          <w:szCs w:val="28"/>
        </w:rPr>
        <w:t>hesablaşmalar</w:t>
      </w:r>
      <w:proofErr w:type="spellEnd"/>
      <w:r>
        <w:rPr>
          <w:rFonts w:ascii="Times New Roman" w:hAnsi="Times New Roman"/>
          <w:sz w:val="28"/>
          <w:szCs w:val="28"/>
        </w:rPr>
        <w:t xml:space="preserve"> haqqında” Azərbaycan Respublikasının 2016-cı il 16 dekabr tarixli 461-VQ nömrəli Qanununun tətbiqi ilə əlaqədar </w:t>
      </w:r>
      <w:r>
        <w:rPr>
          <w:rFonts w:ascii="Times New Roman" w:hAnsi="Times New Roman"/>
          <w:b/>
          <w:bCs/>
          <w:sz w:val="28"/>
          <w:szCs w:val="28"/>
        </w:rPr>
        <w:t>qərara alır:</w:t>
      </w:r>
    </w:p>
    <w:p w:rsidR="006379A5" w:rsidRDefault="006379A5" w:rsidP="006379A5">
      <w:pPr>
        <w:ind w:firstLine="567"/>
        <w:rPr>
          <w:rFonts w:ascii="Times New Roman" w:hAnsi="Times New Roman"/>
          <w:sz w:val="28"/>
          <w:szCs w:val="28"/>
        </w:rPr>
      </w:pPr>
    </w:p>
    <w:p w:rsidR="006379A5" w:rsidRDefault="006379A5" w:rsidP="006379A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</w:t>
      </w:r>
      <w:hyperlink r:id="rId5" w:tgtFrame="_blank" w:tooltip="Azərbaycan Respublikasının 18 fevral 1997-ci il tarixli 250-IQ nömrəli Qanunu" w:history="1">
        <w:r>
          <w:rPr>
            <w:rStyle w:val="Hyperlink"/>
            <w:rFonts w:ascii="Times New Roman" w:hAnsi="Times New Roman"/>
            <w:sz w:val="28"/>
            <w:szCs w:val="28"/>
          </w:rPr>
          <w:t>Sosial sığorta haqqında</w:t>
        </w:r>
      </w:hyperlink>
      <w:r>
        <w:rPr>
          <w:rFonts w:ascii="Times New Roman" w:hAnsi="Times New Roman"/>
          <w:sz w:val="28"/>
          <w:szCs w:val="28"/>
        </w:rPr>
        <w:t xml:space="preserve">” Azərbaycan Respublikasının Qanununda 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№ 12, maddə 1082; 2006, № 11, maddə 923, № 12, maddə 1018; 2007, № 1, maddə 4, № 12, maddə 1193; 2008, № 2, maddə 49, № 4, maddə 254,   № 6, maddə 462, № 7, maddə 602; 2009, № 12, maddə 970; 2010, № 4, maddə 276, № 11, maddə 949; 2011, № 10, maddə 883; 2013, № 11, maddə 1284, № 12, maddə 1487; 2014, № 10, maddə 1171; 2016, № 4, maddə 657, № 6, maddə 971; 2017, № 3, maddə 336) aşağıdakı dəyişikliklər edilsin: </w:t>
      </w:r>
    </w:p>
    <w:p w:rsidR="006379A5" w:rsidRDefault="006379A5" w:rsidP="006379A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14-cü maddənin altıncı hissəsində “nağd və ya” sözləri “</w:t>
      </w:r>
      <w:r>
        <w:rPr>
          <w:rFonts w:ascii="Times New Roman" w:hAnsi="Times New Roman"/>
          <w:color w:val="000000"/>
          <w:sz w:val="28"/>
          <w:szCs w:val="28"/>
        </w:rPr>
        <w:t>yalnız”</w:t>
      </w:r>
      <w:r>
        <w:rPr>
          <w:rFonts w:ascii="Times New Roman" w:hAnsi="Times New Roman"/>
          <w:sz w:val="28"/>
          <w:szCs w:val="28"/>
        </w:rPr>
        <w:t xml:space="preserve"> sözü ilə əvəz edilsin.</w:t>
      </w:r>
    </w:p>
    <w:p w:rsidR="006379A5" w:rsidRDefault="006379A5" w:rsidP="006379A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17-ci maddəyə “</w:t>
      </w:r>
      <w:proofErr w:type="spellStart"/>
      <w:r>
        <w:rPr>
          <w:rFonts w:ascii="Times New Roman" w:hAnsi="Times New Roman"/>
          <w:sz w:val="28"/>
          <w:szCs w:val="28"/>
        </w:rPr>
        <w:t>sığortaolunanlara</w:t>
      </w:r>
      <w:proofErr w:type="spellEnd"/>
      <w:r>
        <w:rPr>
          <w:rFonts w:ascii="Times New Roman" w:hAnsi="Times New Roman"/>
          <w:sz w:val="28"/>
          <w:szCs w:val="28"/>
        </w:rPr>
        <w:t>” sözündən sonra “</w:t>
      </w:r>
      <w:r>
        <w:rPr>
          <w:rFonts w:ascii="Times New Roman" w:hAnsi="Times New Roman"/>
          <w:color w:val="000000"/>
          <w:sz w:val="28"/>
          <w:szCs w:val="28"/>
        </w:rPr>
        <w:t xml:space="preserve">yalnız </w:t>
      </w:r>
      <w:r>
        <w:rPr>
          <w:rFonts w:ascii="Times New Roman" w:hAnsi="Times New Roman"/>
          <w:sz w:val="28"/>
          <w:szCs w:val="28"/>
        </w:rPr>
        <w:t>nağdsız qaydada” sözləri əlavə edilsin.</w:t>
      </w:r>
    </w:p>
    <w:p w:rsidR="006379A5" w:rsidRPr="006379A5" w:rsidRDefault="006379A5" w:rsidP="006379A5">
      <w:pPr>
        <w:pStyle w:val="NormalWeb"/>
        <w:tabs>
          <w:tab w:val="clear" w:pos="4153"/>
          <w:tab w:val="left" w:pos="0"/>
          <w:tab w:val="left" w:pos="720"/>
          <w:tab w:val="left" w:pos="6660"/>
          <w:tab w:val="left" w:pos="7740"/>
        </w:tabs>
        <w:spacing w:line="276" w:lineRule="auto"/>
        <w:rPr>
          <w:rFonts w:ascii="Times New Roman" w:hAnsi="Times New Roman"/>
          <w:sz w:val="28"/>
          <w:szCs w:val="28"/>
          <w:lang w:val="az-Latn-AZ"/>
        </w:rPr>
      </w:pPr>
    </w:p>
    <w:p w:rsidR="006379A5" w:rsidRDefault="006379A5" w:rsidP="006379A5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6379A5" w:rsidRDefault="006379A5" w:rsidP="006379A5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6379A5" w:rsidRDefault="006379A5" w:rsidP="006379A5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6379A5" w:rsidRDefault="006379A5" w:rsidP="006379A5">
      <w:pPr>
        <w:ind w:left="4820"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6379A5" w:rsidRDefault="006379A5" w:rsidP="006379A5">
      <w:pPr>
        <w:ind w:left="4820"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İlham Əliyev                                                      Azərbaycan Respublikasının Prezidenti</w:t>
      </w:r>
    </w:p>
    <w:p w:rsidR="006379A5" w:rsidRDefault="006379A5" w:rsidP="006379A5">
      <w:pPr>
        <w:rPr>
          <w:rFonts w:ascii="Times New Roman" w:eastAsia="Calibri" w:hAnsi="Times New Roman"/>
          <w:sz w:val="28"/>
          <w:szCs w:val="28"/>
        </w:rPr>
      </w:pPr>
    </w:p>
    <w:p w:rsidR="006379A5" w:rsidRDefault="006379A5" w:rsidP="006379A5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6379A5" w:rsidRDefault="006379A5" w:rsidP="006379A5">
      <w:pPr>
        <w:ind w:firstLine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Bakı şəhəri, 13 iyun 2017-ci il</w:t>
      </w:r>
    </w:p>
    <w:p w:rsidR="006379A5" w:rsidRDefault="006379A5" w:rsidP="006379A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720-VQD</w:t>
      </w:r>
    </w:p>
    <w:p w:rsidR="008242C5" w:rsidRDefault="008242C5">
      <w:bookmarkStart w:id="0" w:name="_GoBack"/>
      <w:bookmarkEnd w:id="0"/>
    </w:p>
    <w:sectPr w:rsidR="0082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A5"/>
    <w:rsid w:val="006379A5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A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Char Char1,Char Char Char Char1,Char Char Char1,Char Char Char Char Char"/>
    <w:link w:val="NormalWeb"/>
    <w:semiHidden/>
    <w:locked/>
    <w:rsid w:val="006379A5"/>
    <w:rPr>
      <w:sz w:val="24"/>
      <w:szCs w:val="24"/>
      <w:lang w:val="ru-RU" w:eastAsia="ru-RU"/>
    </w:rPr>
  </w:style>
  <w:style w:type="paragraph" w:styleId="NormalWeb">
    <w:name w:val="Normal (Web)"/>
    <w:aliases w:val="Знак,Char,Char Char Char,Char Char,Char Char Char Char"/>
    <w:basedOn w:val="Normal"/>
    <w:link w:val="NormalWebChar"/>
    <w:semiHidden/>
    <w:unhideWhenUsed/>
    <w:rsid w:val="006379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37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A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Char Char1,Char Char Char Char1,Char Char Char1,Char Char Char Char Char"/>
    <w:link w:val="NormalWeb"/>
    <w:semiHidden/>
    <w:locked/>
    <w:rsid w:val="006379A5"/>
    <w:rPr>
      <w:sz w:val="24"/>
      <w:szCs w:val="24"/>
      <w:lang w:val="ru-RU" w:eastAsia="ru-RU"/>
    </w:rPr>
  </w:style>
  <w:style w:type="paragraph" w:styleId="NormalWeb">
    <w:name w:val="Normal (Web)"/>
    <w:aliases w:val="Знак,Char,Char Char Char,Char Char,Char Char Char Char"/>
    <w:basedOn w:val="Normal"/>
    <w:link w:val="NormalWebChar"/>
    <w:semiHidden/>
    <w:unhideWhenUsed/>
    <w:rsid w:val="006379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3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2017-09-22T12:07:00Z</dcterms:created>
  <dcterms:modified xsi:type="dcterms:W3CDTF">2017-09-22T12:07:00Z</dcterms:modified>
</cp:coreProperties>
</file>