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599" w:rsidRPr="00454E5C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454E5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Mülki Məcəlləsində</w:t>
      </w:r>
    </w:p>
    <w:p w:rsidR="00AF3599" w:rsidRDefault="00AF3599" w:rsidP="00AF35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454E5C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AF3599" w:rsidRDefault="00AF3599" w:rsidP="00AF359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F3599" w:rsidRPr="00264C4C" w:rsidRDefault="00AF3599" w:rsidP="00AF359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64C4C">
        <w:rPr>
          <w:rFonts w:ascii="Times New Roman" w:hAnsi="Times New Roman"/>
          <w:b/>
          <w:sz w:val="28"/>
          <w:szCs w:val="28"/>
          <w:lang w:val="az-Latn-AZ"/>
        </w:rPr>
        <w:t>AZƏRBAYCAN RESPUBLİKASININ QANUNU</w:t>
      </w:r>
    </w:p>
    <w:p w:rsidR="00AF3599" w:rsidRPr="00261C4B" w:rsidRDefault="00AF3599" w:rsidP="00AF3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 w:eastAsia="az-Latn-AZ"/>
        </w:rPr>
      </w:pPr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Azərbaycan Respublikasının Milli Məclisi Azərbaycan Respublikası Konstitusiyasının </w:t>
      </w:r>
      <w:r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94-cü maddəsinin I hissəsinin 12-ci</w:t>
      </w:r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 bəndini rəhbər tutaraq</w:t>
      </w:r>
      <w:r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 </w:t>
      </w:r>
      <w:r w:rsidRPr="001471CF">
        <w:rPr>
          <w:rFonts w:ascii="Times New Roman" w:hAnsi="Times New Roman"/>
          <w:b/>
          <w:bCs/>
          <w:color w:val="000000"/>
          <w:sz w:val="28"/>
          <w:szCs w:val="28"/>
          <w:lang w:val="az-Latn-AZ" w:eastAsia="az-Latn-AZ"/>
        </w:rPr>
        <w:t>qərara alır:</w:t>
      </w:r>
    </w:p>
    <w:p w:rsidR="00AF3599" w:rsidRDefault="00AF3599" w:rsidP="00AF35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hyperlink r:id="rId5" w:tgtFrame="_blank" w:tooltip="Mülki Məcəllə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 w:eastAsia="az-Latn-AZ"/>
          </w:rPr>
          <w:t>Azərbaycan Respublikası</w:t>
        </w:r>
        <w:r w:rsidRPr="00961E6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 w:eastAsia="az-Latn-AZ"/>
          </w:rPr>
          <w:t xml:space="preserve"> Mülki Məcəlləsin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 w:eastAsia="az-Latn-AZ"/>
          </w:rPr>
          <w:t>in</w:t>
        </w:r>
      </w:hyperlink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 (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6, maddə 456, № 7, maddə 602,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12, maddə 1049; 2009, № 2, maddə 47, № 5, maddə 295, № 6, maddə 404, № 7, maddə 517; 2010, № 2, maddə 75, № 3, maddə 171, № 4, maddələr 265, 266, 276; 2011, № 2, maddə 71, № 7, maddə 586, № 8, maddə 750, № 12, maddələr 1073, 1102; 2012, № 1, maddə 5, № 5, maddə 403, № 6, maddə 498; 2013,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 1, maddə 15, № 6, maddə 620, № 11, maddə 1280, № 12, maddələr 1469, 1478; 2014, № 2, ma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ddə 96, № 7, maddə 768; 2015,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 3, maddə 254, № 5, maddə 512, № 7, maddə 814, № 10, maddə 1093; 2016, № 1, maddə 26, № 2,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I kitab, maddələr 186, 204,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 3, maddə 401, № 4, maddələr 640, 646,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6, maddə 1005,</w:t>
      </w:r>
      <w:r w:rsidRPr="001471CF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№ 7, maddə 1248, № 12, maddələr 1998, 2018; 2017, № 2, maddələr 151, 153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, № 5, maddələr 703, 735,</w:t>
      </w:r>
      <w:r w:rsidRPr="003E338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№ 6, maddə 1035</w:t>
      </w:r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148.3-cü maddəsindən</w:t>
      </w:r>
      <w:r w:rsidRPr="001471CF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”, </w:t>
      </w:r>
      <w:r w:rsidRPr="005F66D4">
        <w:rPr>
          <w:rFonts w:ascii="Times New Roman" w:hAnsi="Times New Roman"/>
          <w:color w:val="000000"/>
          <w:sz w:val="28"/>
          <w:szCs w:val="28"/>
          <w:lang w:val="az-Latn-AZ"/>
        </w:rPr>
        <w:t>notariat hərəkətləri aparan digər vəzifəli şəxslər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”</w:t>
      </w:r>
      <w:r w:rsidRPr="005F66D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sözləri çıxarılsın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</w:p>
    <w:p w:rsidR="00AF3599" w:rsidRPr="00FF5E67" w:rsidRDefault="00AF3599" w:rsidP="00AF359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AF3599" w:rsidRDefault="00AF3599" w:rsidP="00AF3599">
      <w:pPr>
        <w:pStyle w:val="10"/>
        <w:keepNext/>
        <w:keepLines/>
        <w:shd w:val="clear" w:color="auto" w:fill="auto"/>
        <w:spacing w:before="0"/>
        <w:ind w:left="6180"/>
        <w:rPr>
          <w:sz w:val="28"/>
          <w:szCs w:val="28"/>
        </w:rPr>
      </w:pPr>
      <w:bookmarkStart w:id="0" w:name="bookmark0"/>
    </w:p>
    <w:p w:rsidR="00AF3599" w:rsidRPr="00FF5E67" w:rsidRDefault="00AF3599" w:rsidP="00AF3599">
      <w:pPr>
        <w:pStyle w:val="10"/>
        <w:keepNext/>
        <w:keepLines/>
        <w:shd w:val="clear" w:color="auto" w:fill="auto"/>
        <w:spacing w:before="0"/>
        <w:ind w:left="6180"/>
        <w:rPr>
          <w:sz w:val="28"/>
          <w:szCs w:val="28"/>
        </w:rPr>
      </w:pPr>
    </w:p>
    <w:p w:rsidR="00AF3599" w:rsidRPr="00FF5E67" w:rsidRDefault="00AF3599" w:rsidP="00AF3599">
      <w:pPr>
        <w:pStyle w:val="10"/>
        <w:keepNext/>
        <w:keepLines/>
        <w:shd w:val="clear" w:color="auto" w:fill="auto"/>
        <w:spacing w:before="0"/>
        <w:ind w:left="6180"/>
        <w:rPr>
          <w:sz w:val="28"/>
          <w:szCs w:val="28"/>
        </w:rPr>
      </w:pPr>
    </w:p>
    <w:bookmarkEnd w:id="0"/>
    <w:p w:rsidR="00AF3599" w:rsidRPr="006151DD" w:rsidRDefault="00AF3599" w:rsidP="00AF3599">
      <w:pPr>
        <w:tabs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             </w:t>
      </w: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AF3599" w:rsidRPr="006151DD" w:rsidRDefault="00AF3599" w:rsidP="00AF3599">
      <w:pPr>
        <w:tabs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                                             </w:t>
      </w:r>
      <w:r w:rsidRPr="006151DD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AF3599" w:rsidRPr="006151DD" w:rsidRDefault="00AF3599" w:rsidP="00AF3599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F3599" w:rsidRPr="006151DD" w:rsidRDefault="00AF3599" w:rsidP="00AF3599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AF3599" w:rsidRPr="006151DD" w:rsidRDefault="00AF3599" w:rsidP="00AF359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 w:rsidRPr="006151DD">
        <w:rPr>
          <w:rFonts w:ascii="Times New Roman" w:hAnsi="Times New Roman"/>
          <w:bCs/>
          <w:sz w:val="28"/>
          <w:szCs w:val="28"/>
          <w:lang w:val="az-Latn-AZ"/>
        </w:rPr>
        <w:t>Bakı şəhəri, 2 oktyabr 2017-ci il</w:t>
      </w:r>
    </w:p>
    <w:p w:rsidR="00AF3599" w:rsidRPr="006151DD" w:rsidRDefault="00AF3599" w:rsidP="00AF3599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797</w:t>
      </w:r>
      <w:r w:rsidRPr="006151DD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3B52E3" w:rsidRPr="00AF3599" w:rsidRDefault="003B52E3">
      <w:pPr>
        <w:rPr>
          <w:lang w:val="az-Latn-AZ"/>
        </w:rPr>
      </w:pPr>
      <w:bookmarkStart w:id="1" w:name="_GoBack"/>
      <w:bookmarkEnd w:id="1"/>
    </w:p>
    <w:sectPr w:rsidR="003B52E3" w:rsidRPr="00AF3599" w:rsidSect="00261C4B">
      <w:pgSz w:w="11907" w:h="16840" w:code="9"/>
      <w:pgMar w:top="907" w:right="907" w:bottom="907" w:left="90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9"/>
    <w:rsid w:val="003B52E3"/>
    <w:rsid w:val="00A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F3599"/>
    <w:rPr>
      <w:color w:val="0000FF"/>
      <w:u w:val="single"/>
    </w:rPr>
  </w:style>
  <w:style w:type="character" w:customStyle="1" w:styleId="1">
    <w:name w:val="Заголовок №1_"/>
    <w:link w:val="10"/>
    <w:rsid w:val="00AF3599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Normal"/>
    <w:link w:val="1"/>
    <w:rsid w:val="00AF3599"/>
    <w:pPr>
      <w:widowControl w:val="0"/>
      <w:shd w:val="clear" w:color="auto" w:fill="FFFFFF"/>
      <w:spacing w:before="1380" w:after="0" w:line="427" w:lineRule="exact"/>
      <w:ind w:hanging="1180"/>
      <w:outlineLvl w:val="0"/>
    </w:pPr>
    <w:rPr>
      <w:rFonts w:asciiTheme="minorHAnsi" w:hAnsiTheme="minorHAnsi" w:cstheme="minorBidi"/>
      <w:b/>
      <w:bCs/>
      <w:sz w:val="32"/>
      <w:szCs w:val="32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F3599"/>
    <w:rPr>
      <w:color w:val="0000FF"/>
      <w:u w:val="single"/>
    </w:rPr>
  </w:style>
  <w:style w:type="character" w:customStyle="1" w:styleId="1">
    <w:name w:val="Заголовок №1_"/>
    <w:link w:val="10"/>
    <w:rsid w:val="00AF3599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Normal"/>
    <w:link w:val="1"/>
    <w:rsid w:val="00AF3599"/>
    <w:pPr>
      <w:widowControl w:val="0"/>
      <w:shd w:val="clear" w:color="auto" w:fill="FFFFFF"/>
      <w:spacing w:before="1380" w:after="0" w:line="427" w:lineRule="exact"/>
      <w:ind w:hanging="1180"/>
      <w:outlineLvl w:val="0"/>
    </w:pPr>
    <w:rPr>
      <w:rFonts w:asciiTheme="minorHAnsi" w:hAnsiTheme="minorHAnsi" w:cstheme="minorBidi"/>
      <w:b/>
      <w:bCs/>
      <w:sz w:val="32"/>
      <w:szCs w:val="32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code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2017-12-19T08:44:00Z</dcterms:created>
  <dcterms:modified xsi:type="dcterms:W3CDTF">2017-12-19T08:44:00Z</dcterms:modified>
</cp:coreProperties>
</file>