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E1" w:rsidRPr="00EA428C" w:rsidRDefault="001271E1" w:rsidP="001271E1">
      <w:pPr>
        <w:spacing w:line="240" w:lineRule="auto"/>
        <w:jc w:val="center"/>
        <w:rPr>
          <w:rFonts w:ascii="Times New Roman" w:eastAsia="Times New Roman" w:hAnsi="Times New Roman"/>
          <w:b/>
          <w:bCs/>
          <w:color w:val="000000"/>
          <w:sz w:val="30"/>
          <w:szCs w:val="30"/>
          <w:lang w:val="az-Latn-AZ" w:eastAsia="ru-RU"/>
        </w:rPr>
      </w:pPr>
    </w:p>
    <w:p w:rsidR="001271E1" w:rsidRPr="00EA428C" w:rsidRDefault="001271E1" w:rsidP="001271E1">
      <w:pPr>
        <w:spacing w:line="240" w:lineRule="auto"/>
        <w:jc w:val="center"/>
        <w:rPr>
          <w:rFonts w:ascii="Times New Roman" w:eastAsia="Times New Roman" w:hAnsi="Times New Roman"/>
          <w:b/>
          <w:bCs/>
          <w:color w:val="000000"/>
          <w:sz w:val="30"/>
          <w:szCs w:val="30"/>
          <w:lang w:val="az-Latn-AZ" w:eastAsia="ru-RU"/>
        </w:rPr>
      </w:pPr>
    </w:p>
    <w:p w:rsidR="001271E1" w:rsidRPr="00EA428C" w:rsidRDefault="001271E1" w:rsidP="001271E1">
      <w:pPr>
        <w:spacing w:line="240" w:lineRule="auto"/>
        <w:jc w:val="center"/>
        <w:rPr>
          <w:rFonts w:ascii="Times New Roman" w:eastAsia="Times New Roman" w:hAnsi="Times New Roman"/>
          <w:b/>
          <w:bCs/>
          <w:color w:val="000000"/>
          <w:sz w:val="30"/>
          <w:szCs w:val="30"/>
          <w:lang w:val="az-Latn-AZ" w:eastAsia="ru-RU"/>
        </w:rPr>
      </w:pPr>
    </w:p>
    <w:p w:rsidR="001271E1" w:rsidRPr="00EA428C" w:rsidRDefault="001271E1" w:rsidP="001271E1">
      <w:pPr>
        <w:spacing w:line="240" w:lineRule="auto"/>
        <w:jc w:val="center"/>
        <w:rPr>
          <w:rFonts w:ascii="Times New Roman" w:eastAsia="Times New Roman" w:hAnsi="Times New Roman"/>
          <w:b/>
          <w:bCs/>
          <w:color w:val="000000"/>
          <w:sz w:val="30"/>
          <w:szCs w:val="30"/>
          <w:lang w:val="az-Latn-AZ" w:eastAsia="ru-RU"/>
        </w:rPr>
      </w:pPr>
    </w:p>
    <w:p w:rsidR="001271E1" w:rsidRPr="00EA428C" w:rsidRDefault="001271E1" w:rsidP="001271E1">
      <w:pPr>
        <w:spacing w:line="240" w:lineRule="auto"/>
        <w:jc w:val="center"/>
        <w:rPr>
          <w:rFonts w:ascii="Times New Roman" w:eastAsia="Times New Roman" w:hAnsi="Times New Roman"/>
          <w:b/>
          <w:bCs/>
          <w:color w:val="000000"/>
          <w:sz w:val="30"/>
          <w:szCs w:val="30"/>
          <w:lang w:val="az-Latn-AZ" w:eastAsia="ru-RU"/>
        </w:rPr>
      </w:pPr>
    </w:p>
    <w:p w:rsidR="001271E1" w:rsidRPr="00EA428C" w:rsidRDefault="001271E1" w:rsidP="001271E1">
      <w:pPr>
        <w:spacing w:line="240" w:lineRule="auto"/>
        <w:jc w:val="center"/>
        <w:rPr>
          <w:rFonts w:ascii="Times New Roman" w:eastAsia="Times New Roman" w:hAnsi="Times New Roman"/>
          <w:b/>
          <w:bCs/>
          <w:color w:val="000000"/>
          <w:sz w:val="32"/>
          <w:szCs w:val="32"/>
          <w:lang w:val="az-Latn-AZ" w:eastAsia="ru-RU"/>
        </w:rPr>
      </w:pPr>
      <w:r w:rsidRPr="00EA428C">
        <w:rPr>
          <w:rFonts w:ascii="Times New Roman" w:eastAsia="Times New Roman" w:hAnsi="Times New Roman"/>
          <w:b/>
          <w:bCs/>
          <w:color w:val="000000"/>
          <w:sz w:val="32"/>
          <w:szCs w:val="32"/>
          <w:lang w:val="az-Latn-AZ" w:eastAsia="ru-RU"/>
        </w:rPr>
        <w:t xml:space="preserve">Azərbaycan Respublikasının İnzibati Xətalar Məcəlləsində </w:t>
      </w:r>
    </w:p>
    <w:p w:rsidR="001271E1" w:rsidRPr="00EA428C" w:rsidRDefault="001271E1" w:rsidP="001271E1">
      <w:pPr>
        <w:spacing w:line="240" w:lineRule="auto"/>
        <w:jc w:val="center"/>
        <w:rPr>
          <w:rFonts w:ascii="Times New Roman" w:eastAsia="Times New Roman" w:hAnsi="Times New Roman"/>
          <w:b/>
          <w:bCs/>
          <w:color w:val="000000"/>
          <w:sz w:val="32"/>
          <w:szCs w:val="32"/>
          <w:lang w:val="az-Latn-AZ" w:eastAsia="ru-RU"/>
        </w:rPr>
      </w:pPr>
      <w:r w:rsidRPr="00EA428C">
        <w:rPr>
          <w:rFonts w:ascii="Times New Roman" w:eastAsia="Times New Roman" w:hAnsi="Times New Roman"/>
          <w:b/>
          <w:bCs/>
          <w:color w:val="000000"/>
          <w:sz w:val="32"/>
          <w:szCs w:val="32"/>
          <w:lang w:val="az-Latn-AZ" w:eastAsia="ru-RU"/>
        </w:rPr>
        <w:t>dəyişikliklər edilməsi haqqında</w:t>
      </w:r>
    </w:p>
    <w:p w:rsidR="001271E1" w:rsidRPr="00EA428C" w:rsidRDefault="001271E1" w:rsidP="001271E1">
      <w:pPr>
        <w:spacing w:line="240" w:lineRule="auto"/>
        <w:jc w:val="center"/>
        <w:rPr>
          <w:rFonts w:ascii="Times New Roman" w:eastAsia="Times New Roman" w:hAnsi="Times New Roman"/>
          <w:b/>
          <w:bCs/>
          <w:color w:val="000000"/>
          <w:sz w:val="32"/>
          <w:szCs w:val="32"/>
          <w:lang w:val="az-Latn-AZ" w:eastAsia="ru-RU"/>
        </w:rPr>
      </w:pPr>
    </w:p>
    <w:p w:rsidR="001271E1" w:rsidRPr="00DC292E" w:rsidRDefault="001271E1" w:rsidP="001271E1">
      <w:pPr>
        <w:jc w:val="center"/>
        <w:rPr>
          <w:rFonts w:ascii="Times New Roman" w:hAnsi="Times New Roman"/>
          <w:b/>
          <w:sz w:val="40"/>
          <w:szCs w:val="40"/>
          <w:lang w:val="az-Latn-AZ"/>
        </w:rPr>
      </w:pPr>
      <w:r w:rsidRPr="00DC292E">
        <w:rPr>
          <w:rFonts w:ascii="Times New Roman" w:hAnsi="Times New Roman"/>
          <w:b/>
          <w:sz w:val="40"/>
          <w:szCs w:val="40"/>
          <w:lang w:val="az-Latn-AZ"/>
        </w:rPr>
        <w:t>AZƏRBAYCAN RESPUBLİKASININ QANUNU</w:t>
      </w:r>
    </w:p>
    <w:p w:rsidR="001271E1" w:rsidRPr="00EA428C"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EA428C" w:rsidRDefault="001271E1" w:rsidP="001271E1">
      <w:pPr>
        <w:spacing w:line="240" w:lineRule="auto"/>
        <w:ind w:firstLine="709"/>
        <w:jc w:val="both"/>
        <w:rPr>
          <w:rFonts w:ascii="Times New Roman" w:eastAsia="Times New Roman" w:hAnsi="Times New Roman"/>
          <w:b/>
          <w:color w:val="000000"/>
          <w:sz w:val="28"/>
          <w:szCs w:val="28"/>
          <w:lang w:val="az-Latn-AZ" w:eastAsia="ru-RU"/>
        </w:rPr>
      </w:pPr>
      <w:r w:rsidRPr="00EA428C">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17-ci bəndini rəhbər tutaraq </w:t>
      </w:r>
      <w:r w:rsidRPr="00EA428C">
        <w:rPr>
          <w:rFonts w:ascii="Times New Roman" w:eastAsia="Times New Roman" w:hAnsi="Times New Roman"/>
          <w:b/>
          <w:bCs/>
          <w:color w:val="000000"/>
          <w:sz w:val="28"/>
          <w:szCs w:val="28"/>
          <w:lang w:val="az-Latn-AZ" w:eastAsia="ru-RU"/>
        </w:rPr>
        <w:t>qərara alır:</w:t>
      </w:r>
    </w:p>
    <w:p w:rsidR="001271E1" w:rsidRPr="00EA428C" w:rsidRDefault="001271E1" w:rsidP="001271E1">
      <w:pPr>
        <w:spacing w:line="240" w:lineRule="auto"/>
        <w:ind w:firstLine="709"/>
        <w:jc w:val="both"/>
        <w:rPr>
          <w:rFonts w:ascii="Times New Roman" w:eastAsia="Times New Roman" w:hAnsi="Times New Roman"/>
          <w:color w:val="000000"/>
          <w:sz w:val="28"/>
          <w:szCs w:val="28"/>
          <w:lang w:val="az-Latn-AZ" w:eastAsia="ru-RU"/>
        </w:rPr>
      </w:pPr>
      <w:r w:rsidRPr="00EA428C">
        <w:rPr>
          <w:rFonts w:ascii="Times New Roman" w:eastAsia="Times New Roman" w:hAnsi="Times New Roman"/>
          <w:b/>
          <w:color w:val="000000"/>
          <w:sz w:val="28"/>
          <w:szCs w:val="28"/>
          <w:lang w:val="az-Latn-AZ" w:eastAsia="ru-RU"/>
        </w:rPr>
        <w:t>Maddə 1.</w:t>
      </w:r>
      <w:r w:rsidRPr="00EA428C">
        <w:rPr>
          <w:rFonts w:ascii="Times New Roman" w:eastAsia="Times New Roman" w:hAnsi="Times New Roman"/>
          <w:color w:val="000000"/>
          <w:sz w:val="28"/>
          <w:szCs w:val="28"/>
          <w:lang w:val="az-Latn-AZ" w:eastAsia="ru-RU"/>
        </w:rPr>
        <w:t xml:space="preserve"> Azərbaycan Respublikası İnzibati Xətalar Məcəlləsində (Azərbaycan Respublikasının Qanunvericilik Toplusu, 2016, № 2, I kitab, maddə 202, № 3, maddələr 397, 403, 429, № 4, maddələr 631, 647, 654, № 5, maddələr 835, 846, № 6, maddələr 997, 1010, № 7, maddələr 1247, 1249, № 9, maddə 1559, № 10, maddə 1608, № 11, maddələr 1769, 1774, 1781, 1783, 1786, 1788, № 12, maddələr 1984, 2000, 2009, 2024, 2049; 2017, № 1, maddə 21, № 2, maddələr 139, 147, 152, 162, № 3, maddələr 331, 344, № 5, maddələr 698, 701, 734, 749, 754, № 6, maddələr 1020, 1033, 1036, </w:t>
      </w:r>
      <w:r w:rsidRPr="004C2C3E">
        <w:rPr>
          <w:rFonts w:ascii="Times New Roman" w:hAnsi="Times New Roman"/>
          <w:sz w:val="28"/>
          <w:szCs w:val="28"/>
          <w:lang w:val="az-Latn-AZ"/>
        </w:rPr>
        <w:t>№ 7, maddələr 1273, 1296, 1297, 1299</w:t>
      </w:r>
      <w:r w:rsidRPr="00EA428C">
        <w:rPr>
          <w:rFonts w:ascii="Times New Roman" w:eastAsia="Times New Roman" w:hAnsi="Times New Roman"/>
          <w:color w:val="000000"/>
          <w:sz w:val="28"/>
          <w:szCs w:val="28"/>
          <w:lang w:val="az-Latn-AZ" w:eastAsia="ru-RU"/>
        </w:rPr>
        <w:t>) aşağıdakı dəyişikliklər edilsin:</w:t>
      </w:r>
    </w:p>
    <w:p w:rsidR="001271E1" w:rsidRPr="00EA428C" w:rsidRDefault="001271E1" w:rsidP="001271E1">
      <w:pPr>
        <w:spacing w:line="240" w:lineRule="auto"/>
        <w:ind w:firstLine="709"/>
        <w:jc w:val="both"/>
        <w:rPr>
          <w:rFonts w:ascii="Times New Roman" w:eastAsia="Times New Roman" w:hAnsi="Times New Roman"/>
          <w:color w:val="000000"/>
          <w:szCs w:val="24"/>
          <w:lang w:val="az-Latn-AZ" w:eastAsia="ru-RU"/>
        </w:rPr>
      </w:pPr>
    </w:p>
    <w:p w:rsidR="001271E1" w:rsidRPr="004C2C3E" w:rsidRDefault="001271E1" w:rsidP="001271E1">
      <w:pPr>
        <w:pStyle w:val="ListParagraph"/>
        <w:numPr>
          <w:ilvl w:val="1"/>
          <w:numId w:val="1"/>
        </w:numPr>
        <w:spacing w:line="240" w:lineRule="auto"/>
        <w:ind w:left="0" w:firstLine="567"/>
        <w:jc w:val="both"/>
        <w:rPr>
          <w:rFonts w:ascii="Times New Roman" w:eastAsia="Times New Roman" w:hAnsi="Times New Roman"/>
          <w:sz w:val="28"/>
          <w:szCs w:val="28"/>
          <w:lang w:val="az-Latn-AZ"/>
        </w:rPr>
      </w:pPr>
      <w:r w:rsidRPr="004C2C3E">
        <w:rPr>
          <w:rFonts w:ascii="Times New Roman" w:hAnsi="Times New Roman"/>
          <w:b/>
          <w:color w:val="000000"/>
          <w:sz w:val="28"/>
          <w:szCs w:val="28"/>
          <w:lang w:val="az-Latn-AZ"/>
        </w:rPr>
        <w:t xml:space="preserve"> </w:t>
      </w:r>
      <w:r w:rsidRPr="004C2C3E">
        <w:rPr>
          <w:rFonts w:ascii="Times New Roman" w:hAnsi="Times New Roman"/>
          <w:color w:val="000000"/>
          <w:sz w:val="28"/>
          <w:szCs w:val="28"/>
          <w:lang w:val="az-Latn-AZ"/>
        </w:rPr>
        <w:t xml:space="preserve">28.4.3 və 28.4.4-cü maddələrdə </w:t>
      </w:r>
      <w:r w:rsidRPr="004C2C3E">
        <w:rPr>
          <w:rFonts w:ascii="Times New Roman" w:eastAsia="Times New Roman" w:hAnsi="Times New Roman"/>
          <w:sz w:val="28"/>
          <w:szCs w:val="28"/>
          <w:lang w:val="az-Latn-AZ"/>
        </w:rPr>
        <w:t>“səkkiz” sözü “üç” sözü ilə əvəz edilsin;</w:t>
      </w:r>
    </w:p>
    <w:p w:rsidR="001271E1" w:rsidRPr="004C2C3E" w:rsidRDefault="001271E1" w:rsidP="001271E1">
      <w:pPr>
        <w:pStyle w:val="ListParagraph"/>
        <w:numPr>
          <w:ilvl w:val="1"/>
          <w:numId w:val="1"/>
        </w:numPr>
        <w:spacing w:line="240" w:lineRule="auto"/>
        <w:ind w:left="0" w:firstLine="567"/>
        <w:jc w:val="both"/>
        <w:rPr>
          <w:rFonts w:ascii="Times New Roman" w:eastAsia="Times New Roman" w:hAnsi="Times New Roman"/>
          <w:sz w:val="28"/>
          <w:szCs w:val="28"/>
          <w:lang w:val="az-Latn-AZ"/>
        </w:rPr>
      </w:pPr>
      <w:r w:rsidRPr="004C2C3E">
        <w:rPr>
          <w:rFonts w:ascii="Times New Roman" w:hAnsi="Times New Roman"/>
          <w:color w:val="000000"/>
          <w:sz w:val="28"/>
          <w:szCs w:val="28"/>
          <w:lang w:val="az-Latn-AZ"/>
        </w:rPr>
        <w:t xml:space="preserve"> 38.1-ci maddədə “pozulmasına” sözündən sonra “, xırda talamaya” sözləri əlavə edilsin;</w:t>
      </w:r>
    </w:p>
    <w:p w:rsidR="001271E1" w:rsidRPr="004C2C3E" w:rsidRDefault="001271E1" w:rsidP="001271E1">
      <w:pPr>
        <w:pStyle w:val="ListParagraph"/>
        <w:numPr>
          <w:ilvl w:val="1"/>
          <w:numId w:val="1"/>
        </w:numPr>
        <w:spacing w:line="240" w:lineRule="auto"/>
        <w:ind w:left="0" w:firstLine="567"/>
        <w:jc w:val="both"/>
        <w:rPr>
          <w:rFonts w:ascii="Times New Roman" w:eastAsia="Times New Roman" w:hAnsi="Times New Roman"/>
          <w:sz w:val="28"/>
          <w:szCs w:val="28"/>
          <w:lang w:val="az-Latn-AZ"/>
        </w:rPr>
      </w:pPr>
      <w:r w:rsidRPr="004C2C3E">
        <w:rPr>
          <w:rFonts w:ascii="Times New Roman" w:hAnsi="Times New Roman"/>
          <w:color w:val="000000"/>
          <w:sz w:val="28"/>
          <w:szCs w:val="28"/>
          <w:lang w:val="az-Latn-AZ"/>
        </w:rPr>
        <w:t xml:space="preserve"> 39-cu maddənin mətni 39.1-ci maddə hesab edilsin və aşağıdakı məzmunda 39.2-ci maddə əlavə edilsin:</w:t>
      </w:r>
    </w:p>
    <w:p w:rsidR="001271E1" w:rsidRPr="004C2C3E" w:rsidRDefault="001271E1" w:rsidP="001271E1">
      <w:pPr>
        <w:spacing w:line="240" w:lineRule="auto"/>
        <w:ind w:firstLine="567"/>
        <w:jc w:val="both"/>
        <w:rPr>
          <w:rFonts w:ascii="Times New Roman" w:eastAsia="Times New Roman" w:hAnsi="Times New Roman"/>
          <w:sz w:val="28"/>
          <w:szCs w:val="28"/>
          <w:lang w:val="az-Latn-AZ"/>
        </w:rPr>
      </w:pPr>
      <w:r w:rsidRPr="004C2C3E">
        <w:rPr>
          <w:rFonts w:ascii="Times New Roman" w:eastAsia="Times New Roman" w:hAnsi="Times New Roman"/>
          <w:sz w:val="28"/>
          <w:szCs w:val="28"/>
          <w:lang w:val="az-Latn-AZ"/>
        </w:rPr>
        <w:t>“</w:t>
      </w:r>
      <w:r w:rsidRPr="004C2C3E">
        <w:rPr>
          <w:rFonts w:ascii="Times New Roman" w:hAnsi="Times New Roman"/>
          <w:color w:val="000000"/>
          <w:sz w:val="28"/>
          <w:szCs w:val="28"/>
          <w:lang w:val="az-Latn-AZ"/>
        </w:rPr>
        <w:t xml:space="preserve">39.2. </w:t>
      </w:r>
      <w:r w:rsidRPr="004C2C3E">
        <w:rPr>
          <w:rFonts w:ascii="Times New Roman" w:eastAsia="Times New Roman" w:hAnsi="Times New Roman"/>
          <w:sz w:val="28"/>
          <w:szCs w:val="28"/>
          <w:lang w:val="az-Latn-AZ"/>
        </w:rPr>
        <w:t xml:space="preserve">Bu Məcəllənin 227-ci maddəsində nəzərdə tutulmuş inzibati xəta haqqında iş üzrə icraat zamanı inzibati xəta törətmiş şəxs </w:t>
      </w:r>
      <w:r w:rsidRPr="004C2C3E">
        <w:rPr>
          <w:rFonts w:ascii="Times New Roman" w:hAnsi="Times New Roman"/>
          <w:iCs/>
          <w:color w:val="000000"/>
          <w:sz w:val="28"/>
          <w:szCs w:val="28"/>
          <w:lang w:val="az-Latn-AZ"/>
        </w:rPr>
        <w:t>vurulmuş ziyanı tamamilə ödədikdə</w:t>
      </w:r>
      <w:r w:rsidRPr="004C2C3E">
        <w:rPr>
          <w:rFonts w:ascii="Times New Roman" w:eastAsia="Times New Roman" w:hAnsi="Times New Roman"/>
          <w:sz w:val="28"/>
          <w:szCs w:val="28"/>
          <w:lang w:val="az-Latn-AZ"/>
        </w:rPr>
        <w:t xml:space="preserve"> və zərər çəkmiş şəxslə barışdıqda inzibati iş üzrə icraata xitam verilir.”;</w:t>
      </w:r>
    </w:p>
    <w:p w:rsidR="001271E1" w:rsidRPr="00EA428C" w:rsidRDefault="001271E1" w:rsidP="001271E1">
      <w:pPr>
        <w:pStyle w:val="1"/>
        <w:numPr>
          <w:ilvl w:val="1"/>
          <w:numId w:val="1"/>
        </w:numPr>
        <w:shd w:val="clear" w:color="auto" w:fill="auto"/>
        <w:spacing w:before="0" w:line="240" w:lineRule="auto"/>
        <w:ind w:left="0" w:firstLine="567"/>
        <w:rPr>
          <w:rFonts w:ascii="Times New Roman" w:eastAsia="Times New Roman" w:hAnsi="Times New Roman" w:cs="Times New Roman"/>
          <w:sz w:val="28"/>
          <w:szCs w:val="28"/>
          <w:lang w:eastAsia="ru-RU"/>
        </w:rPr>
      </w:pPr>
      <w:r w:rsidRPr="004C2C3E">
        <w:rPr>
          <w:rFonts w:ascii="Times New Roman" w:hAnsi="Times New Roman" w:cs="Times New Roman"/>
          <w:sz w:val="28"/>
          <w:szCs w:val="28"/>
        </w:rPr>
        <w:t xml:space="preserve"> 53.0.9-cu maddənin sonundakı nöqtə işarəsi nöqtəli vergül işarəsi ilə əvəz edilsin və aşağıdakı məzmunda 53.0.10-cu maddə əlavə edilsin:</w:t>
      </w:r>
    </w:p>
    <w:p w:rsidR="001271E1" w:rsidRPr="00EA428C" w:rsidRDefault="001271E1" w:rsidP="001271E1">
      <w:pPr>
        <w:pStyle w:val="1"/>
        <w:shd w:val="clear" w:color="auto" w:fill="auto"/>
        <w:spacing w:before="0" w:line="240" w:lineRule="auto"/>
        <w:ind w:firstLine="709"/>
        <w:rPr>
          <w:rFonts w:ascii="Times New Roman" w:eastAsia="Times New Roman" w:hAnsi="Times New Roman" w:cs="Times New Roman"/>
          <w:sz w:val="28"/>
          <w:szCs w:val="28"/>
          <w:lang w:eastAsia="ru-RU"/>
        </w:rPr>
      </w:pPr>
      <w:r w:rsidRPr="004C2C3E">
        <w:rPr>
          <w:rFonts w:ascii="Times New Roman" w:hAnsi="Times New Roman" w:cs="Times New Roman"/>
          <w:sz w:val="28"/>
          <w:szCs w:val="28"/>
        </w:rPr>
        <w:t xml:space="preserve">“53.0.10. bu Məcəllənin </w:t>
      </w:r>
      <w:r w:rsidRPr="004C2C3E">
        <w:rPr>
          <w:rFonts w:ascii="Times New Roman" w:eastAsia="Times New Roman" w:hAnsi="Times New Roman" w:cs="Times New Roman"/>
          <w:sz w:val="28"/>
          <w:szCs w:val="28"/>
        </w:rPr>
        <w:t>227-ci maddəsində</w:t>
      </w:r>
      <w:r w:rsidRPr="004C2C3E">
        <w:rPr>
          <w:rFonts w:ascii="Times New Roman" w:hAnsi="Times New Roman" w:cs="Times New Roman"/>
          <w:sz w:val="28"/>
          <w:szCs w:val="28"/>
        </w:rPr>
        <w:t xml:space="preserve"> </w:t>
      </w:r>
      <w:r w:rsidRPr="004C2C3E">
        <w:rPr>
          <w:rFonts w:ascii="Times New Roman" w:eastAsia="Times New Roman" w:hAnsi="Times New Roman" w:cs="Times New Roman"/>
          <w:sz w:val="28"/>
          <w:szCs w:val="28"/>
        </w:rPr>
        <w:t xml:space="preserve">nəzərdə </w:t>
      </w:r>
      <w:r>
        <w:rPr>
          <w:rFonts w:ascii="Times New Roman" w:eastAsia="Times New Roman" w:hAnsi="Times New Roman" w:cs="Times New Roman"/>
          <w:sz w:val="28"/>
          <w:szCs w:val="28"/>
        </w:rPr>
        <w:t xml:space="preserve">tutulan </w:t>
      </w:r>
      <w:r w:rsidRPr="004C2C3E">
        <w:rPr>
          <w:rFonts w:ascii="Times New Roman" w:hAnsi="Times New Roman" w:cs="Times New Roman"/>
          <w:sz w:val="28"/>
          <w:szCs w:val="28"/>
        </w:rPr>
        <w:t xml:space="preserve">inzibati xətanı törətmiş </w:t>
      </w:r>
      <w:r w:rsidRPr="00EA428C">
        <w:rPr>
          <w:rFonts w:ascii="Times New Roman" w:eastAsia="Times New Roman" w:hAnsi="Times New Roman" w:cs="Times New Roman"/>
          <w:sz w:val="28"/>
          <w:szCs w:val="28"/>
          <w:lang w:eastAsia="ru-RU"/>
        </w:rPr>
        <w:t xml:space="preserve">şəxs </w:t>
      </w:r>
      <w:r w:rsidRPr="004C2C3E">
        <w:rPr>
          <w:rFonts w:ascii="Times New Roman" w:hAnsi="Times New Roman" w:cs="Times New Roman"/>
          <w:iCs/>
          <w:sz w:val="28"/>
          <w:szCs w:val="28"/>
        </w:rPr>
        <w:t>vurulmuş</w:t>
      </w:r>
      <w:r w:rsidRPr="00EA428C">
        <w:rPr>
          <w:rFonts w:ascii="Times New Roman" w:eastAsia="Times New Roman" w:hAnsi="Times New Roman" w:cs="Times New Roman"/>
          <w:sz w:val="28"/>
          <w:szCs w:val="28"/>
          <w:lang w:eastAsia="ru-RU"/>
        </w:rPr>
        <w:t xml:space="preserve"> ziyanı tamamilə ödədikdə və zərərçəkmiş şəxslə barışdıqda.”;</w:t>
      </w:r>
    </w:p>
    <w:p w:rsidR="001271E1" w:rsidRPr="004C2C3E" w:rsidRDefault="001271E1" w:rsidP="001271E1">
      <w:pPr>
        <w:pStyle w:val="ListParagraph"/>
        <w:numPr>
          <w:ilvl w:val="1"/>
          <w:numId w:val="1"/>
        </w:numPr>
        <w:spacing w:line="240" w:lineRule="auto"/>
        <w:ind w:left="0" w:firstLine="567"/>
        <w:jc w:val="both"/>
        <w:rPr>
          <w:rFonts w:ascii="Times New Roman" w:hAnsi="Times New Roman"/>
          <w:color w:val="000000"/>
          <w:sz w:val="28"/>
          <w:szCs w:val="28"/>
          <w:lang w:val="az-Latn-AZ"/>
        </w:rPr>
      </w:pPr>
      <w:r w:rsidRPr="004C2C3E">
        <w:rPr>
          <w:rFonts w:ascii="Times New Roman" w:hAnsi="Times New Roman"/>
          <w:color w:val="000000"/>
          <w:sz w:val="28"/>
          <w:szCs w:val="28"/>
          <w:lang w:val="az-Latn-AZ"/>
        </w:rPr>
        <w:t xml:space="preserve"> 54.2-ci maddədə “</w:t>
      </w:r>
      <w:r w:rsidRPr="004C2C3E">
        <w:rPr>
          <w:rFonts w:ascii="Times New Roman" w:hAnsi="Times New Roman"/>
          <w:iCs/>
          <w:color w:val="000000"/>
          <w:sz w:val="28"/>
          <w:szCs w:val="28"/>
          <w:lang w:val="az-Latn-AZ"/>
        </w:rPr>
        <w:t>445-1,</w:t>
      </w:r>
      <w:r w:rsidRPr="004C2C3E">
        <w:rPr>
          <w:rFonts w:ascii="Times New Roman" w:hAnsi="Times New Roman"/>
          <w:color w:val="000000"/>
          <w:sz w:val="28"/>
          <w:szCs w:val="28"/>
          <w:lang w:val="az-Latn-AZ"/>
        </w:rPr>
        <w:t>” rəqəmlərindən sonra “528-1.3,” rəqəmləri əlavə edilsin;</w:t>
      </w:r>
    </w:p>
    <w:p w:rsidR="001271E1" w:rsidRPr="004C2C3E" w:rsidRDefault="001271E1" w:rsidP="001271E1">
      <w:pPr>
        <w:spacing w:line="240" w:lineRule="auto"/>
        <w:ind w:firstLine="567"/>
        <w:jc w:val="both"/>
        <w:rPr>
          <w:rFonts w:ascii="Times New Roman" w:hAnsi="Times New Roman"/>
          <w:color w:val="000000"/>
          <w:sz w:val="28"/>
          <w:szCs w:val="28"/>
          <w:lang w:val="az-Latn-AZ"/>
        </w:rPr>
      </w:pPr>
      <w:r w:rsidRPr="004C2C3E">
        <w:rPr>
          <w:rFonts w:ascii="Times New Roman" w:hAnsi="Times New Roman"/>
          <w:b/>
          <w:color w:val="000000"/>
          <w:sz w:val="28"/>
          <w:szCs w:val="28"/>
          <w:lang w:val="az-Latn-AZ"/>
        </w:rPr>
        <w:t>1.6.</w:t>
      </w:r>
      <w:r w:rsidRPr="004C2C3E">
        <w:rPr>
          <w:rFonts w:ascii="Times New Roman" w:hAnsi="Times New Roman"/>
          <w:color w:val="000000"/>
          <w:sz w:val="28"/>
          <w:szCs w:val="28"/>
          <w:lang w:val="az-Latn-AZ"/>
        </w:rPr>
        <w:tab/>
        <w:t xml:space="preserve"> </w:t>
      </w:r>
      <w:r w:rsidRPr="004C2C3E">
        <w:rPr>
          <w:rFonts w:ascii="Times New Roman" w:hAnsi="Times New Roman"/>
          <w:iCs/>
          <w:color w:val="000000"/>
          <w:sz w:val="28"/>
          <w:szCs w:val="28"/>
          <w:lang w:val="az-Latn-AZ"/>
        </w:rPr>
        <w:t>102.1-ci maddədə “bu Məcəllənin” sözlərindən sonra</w:t>
      </w:r>
      <w:r w:rsidRPr="004C2C3E">
        <w:rPr>
          <w:rFonts w:ascii="Times New Roman" w:hAnsi="Times New Roman"/>
          <w:color w:val="000000"/>
          <w:sz w:val="28"/>
          <w:szCs w:val="28"/>
          <w:lang w:val="az-Latn-AZ"/>
        </w:rPr>
        <w:t xml:space="preserve"> “227-ci,” sözləri əlavə edilsin;</w:t>
      </w:r>
    </w:p>
    <w:p w:rsidR="001271E1" w:rsidRPr="004C2C3E" w:rsidRDefault="001271E1" w:rsidP="001271E1">
      <w:pPr>
        <w:pStyle w:val="ListParagraph"/>
        <w:numPr>
          <w:ilvl w:val="1"/>
          <w:numId w:val="2"/>
        </w:numPr>
        <w:spacing w:line="240" w:lineRule="auto"/>
        <w:ind w:left="0" w:firstLine="567"/>
        <w:jc w:val="both"/>
        <w:rPr>
          <w:rFonts w:ascii="Times New Roman" w:hAnsi="Times New Roman"/>
          <w:color w:val="000000"/>
          <w:sz w:val="28"/>
          <w:szCs w:val="28"/>
          <w:lang w:val="az-Latn-AZ"/>
        </w:rPr>
      </w:pPr>
      <w:r w:rsidRPr="004C2C3E">
        <w:rPr>
          <w:rFonts w:ascii="Times New Roman" w:hAnsi="Times New Roman"/>
          <w:color w:val="000000"/>
          <w:sz w:val="28"/>
          <w:szCs w:val="28"/>
          <w:lang w:val="az-Latn-AZ"/>
        </w:rPr>
        <w:t xml:space="preserve"> 154-cü maddə üzrə:</w:t>
      </w:r>
    </w:p>
    <w:p w:rsidR="001271E1" w:rsidRPr="004C2C3E" w:rsidRDefault="001271E1" w:rsidP="001271E1">
      <w:pPr>
        <w:spacing w:line="240" w:lineRule="auto"/>
        <w:ind w:left="567"/>
        <w:jc w:val="both"/>
        <w:rPr>
          <w:rFonts w:ascii="Times New Roman" w:hAnsi="Times New Roman"/>
          <w:color w:val="000000"/>
          <w:sz w:val="28"/>
          <w:szCs w:val="28"/>
          <w:lang w:val="az-Latn-AZ"/>
        </w:rPr>
      </w:pPr>
      <w:r w:rsidRPr="004C2C3E">
        <w:rPr>
          <w:rFonts w:ascii="Times New Roman" w:hAnsi="Times New Roman"/>
          <w:b/>
          <w:color w:val="000000"/>
          <w:sz w:val="28"/>
          <w:szCs w:val="28"/>
          <w:lang w:val="az-Latn-AZ"/>
        </w:rPr>
        <w:lastRenderedPageBreak/>
        <w:t>1.7.1.</w:t>
      </w:r>
      <w:r>
        <w:rPr>
          <w:rFonts w:ascii="Times New Roman" w:hAnsi="Times New Roman"/>
          <w:b/>
          <w:color w:val="000000"/>
          <w:sz w:val="28"/>
          <w:szCs w:val="28"/>
          <w:lang w:val="az-Latn-AZ"/>
        </w:rPr>
        <w:tab/>
      </w:r>
      <w:r w:rsidRPr="004C2C3E">
        <w:rPr>
          <w:rFonts w:ascii="Times New Roman" w:hAnsi="Times New Roman"/>
          <w:color w:val="000000"/>
          <w:sz w:val="28"/>
          <w:szCs w:val="28"/>
          <w:lang w:val="az-Latn-AZ"/>
        </w:rPr>
        <w:t xml:space="preserve"> 154.1-ci maddəyə aşağıdakı məzmunda ikinci cümlə əlavə edilsin:</w:t>
      </w:r>
    </w:p>
    <w:p w:rsidR="001271E1" w:rsidRPr="004C2C3E" w:rsidRDefault="001271E1" w:rsidP="001271E1">
      <w:pPr>
        <w:spacing w:line="240" w:lineRule="auto"/>
        <w:ind w:firstLine="709"/>
        <w:jc w:val="both"/>
        <w:rPr>
          <w:rFonts w:ascii="Times New Roman" w:hAnsi="Times New Roman"/>
          <w:color w:val="000000"/>
          <w:sz w:val="28"/>
          <w:szCs w:val="28"/>
          <w:lang w:val="az-Latn-AZ"/>
        </w:rPr>
      </w:pPr>
      <w:r w:rsidRPr="004C2C3E">
        <w:rPr>
          <w:rFonts w:ascii="Times New Roman" w:hAnsi="Times New Roman"/>
          <w:color w:val="000000"/>
          <w:sz w:val="28"/>
          <w:szCs w:val="28"/>
          <w:lang w:val="az-Latn-AZ"/>
        </w:rPr>
        <w:t>“İctimai işlər növündə inzibati tənbeh tədbiri tətbiq edilmiş şəxslərin cəlb ediləcəyi işlərin növləri və belə işlərin keçiriləcəyi yerlərin müəyyənləşdirilməsi qaydası müvafiq icra hakimiyyəti orqanı tərəfindən müəyyən edilir.”;</w:t>
      </w:r>
    </w:p>
    <w:p w:rsidR="001271E1" w:rsidRPr="004C2C3E" w:rsidRDefault="001271E1" w:rsidP="001271E1">
      <w:pPr>
        <w:spacing w:line="240" w:lineRule="auto"/>
        <w:ind w:left="567"/>
        <w:jc w:val="both"/>
        <w:rPr>
          <w:rFonts w:ascii="Times New Roman" w:hAnsi="Times New Roman"/>
          <w:color w:val="000000"/>
          <w:sz w:val="28"/>
          <w:szCs w:val="28"/>
          <w:lang w:val="az-Latn-AZ"/>
        </w:rPr>
      </w:pPr>
      <w:r w:rsidRPr="004C2C3E">
        <w:rPr>
          <w:rFonts w:ascii="Times New Roman" w:hAnsi="Times New Roman"/>
          <w:b/>
          <w:color w:val="000000"/>
          <w:sz w:val="28"/>
          <w:szCs w:val="28"/>
          <w:lang w:val="az-Latn-AZ"/>
        </w:rPr>
        <w:t>1.7.2.</w:t>
      </w:r>
      <w:r w:rsidRPr="004C2C3E">
        <w:rPr>
          <w:rFonts w:ascii="Times New Roman" w:hAnsi="Times New Roman"/>
          <w:color w:val="000000"/>
          <w:sz w:val="28"/>
          <w:szCs w:val="28"/>
          <w:lang w:val="az-Latn-AZ"/>
        </w:rPr>
        <w:tab/>
        <w:t xml:space="preserve"> aşağıdakı məzmunda 154.1-1 və 154.</w:t>
      </w:r>
      <w:r>
        <w:rPr>
          <w:rFonts w:ascii="Times New Roman" w:hAnsi="Times New Roman"/>
          <w:color w:val="000000"/>
          <w:sz w:val="28"/>
          <w:szCs w:val="28"/>
          <w:lang w:val="az-Latn-AZ"/>
        </w:rPr>
        <w:t>1</w:t>
      </w:r>
      <w:r w:rsidRPr="004C2C3E">
        <w:rPr>
          <w:rFonts w:ascii="Times New Roman" w:hAnsi="Times New Roman"/>
          <w:color w:val="000000"/>
          <w:sz w:val="28"/>
          <w:szCs w:val="28"/>
          <w:lang w:val="az-Latn-AZ"/>
        </w:rPr>
        <w:t>-2-ci maddələr əlavə edilsin:</w:t>
      </w:r>
    </w:p>
    <w:p w:rsidR="001271E1" w:rsidRPr="004C2C3E" w:rsidRDefault="001271E1" w:rsidP="001271E1">
      <w:pPr>
        <w:spacing w:line="240" w:lineRule="auto"/>
        <w:ind w:firstLine="567"/>
        <w:jc w:val="both"/>
        <w:rPr>
          <w:rFonts w:ascii="Times New Roman" w:hAnsi="Times New Roman"/>
          <w:sz w:val="28"/>
          <w:szCs w:val="28"/>
          <w:lang w:val="az-Latn-AZ"/>
        </w:rPr>
      </w:pPr>
      <w:r w:rsidRPr="004C2C3E">
        <w:rPr>
          <w:rFonts w:ascii="Times New Roman" w:hAnsi="Times New Roman"/>
          <w:sz w:val="28"/>
          <w:szCs w:val="28"/>
          <w:lang w:val="az-Latn-AZ"/>
        </w:rPr>
        <w:t xml:space="preserve">“154.1-1. Müvafiq icra hakimiyyəti orqanları müvafiq inzibati-ərazi vahidi üzrə ictimai işlərin həyata keçiriləcəyi yerlərin siyahısını və həmin işlərin həyata keçirilməsi üçün zəruri olan şəxslərin sayı barədə məlumatı növbəti ay başlayanadək müvafiq icra hakimiyyəti orqanına göndərir. </w:t>
      </w:r>
    </w:p>
    <w:p w:rsidR="001271E1" w:rsidRPr="004C2C3E" w:rsidRDefault="001271E1" w:rsidP="001271E1">
      <w:pPr>
        <w:spacing w:line="240" w:lineRule="auto"/>
        <w:ind w:firstLine="567"/>
        <w:jc w:val="both"/>
        <w:rPr>
          <w:rFonts w:ascii="Times New Roman" w:hAnsi="Times New Roman"/>
          <w:sz w:val="28"/>
          <w:szCs w:val="28"/>
          <w:lang w:val="az-Latn-AZ"/>
        </w:rPr>
      </w:pPr>
      <w:r w:rsidRPr="004C2C3E">
        <w:rPr>
          <w:rFonts w:ascii="Times New Roman" w:hAnsi="Times New Roman"/>
          <w:sz w:val="28"/>
          <w:szCs w:val="28"/>
          <w:lang w:val="az-Latn-AZ"/>
        </w:rPr>
        <w:t>154.</w:t>
      </w:r>
      <w:r>
        <w:rPr>
          <w:rFonts w:ascii="Times New Roman" w:hAnsi="Times New Roman"/>
          <w:sz w:val="28"/>
          <w:szCs w:val="28"/>
          <w:lang w:val="az-Latn-AZ"/>
        </w:rPr>
        <w:t>1</w:t>
      </w:r>
      <w:r w:rsidRPr="004C2C3E">
        <w:rPr>
          <w:rFonts w:ascii="Times New Roman" w:hAnsi="Times New Roman"/>
          <w:sz w:val="28"/>
          <w:szCs w:val="28"/>
          <w:lang w:val="az-Latn-AZ"/>
        </w:rPr>
        <w:t xml:space="preserve">-2. İcra məmuru barəsində ictimai işlər növündə inzibati tənbeh tətbiq edilən şəxsə ictimai işlərin həyata keçiriləcəyi yerlərin siyahısındakı yerlərdən birində işləmək üçün göndəriş verir. İctimai işlərin həyata keçiriləcəyi yerlərlə bağlı hər hansı məlumat tələb edildikdə icra məmuru müvafiq icra hakimiyyəti orqanına bu barədə sorğu verir. Sorğuya beş </w:t>
      </w:r>
      <w:r>
        <w:rPr>
          <w:rFonts w:ascii="Times New Roman" w:hAnsi="Times New Roman"/>
          <w:sz w:val="28"/>
          <w:szCs w:val="28"/>
          <w:lang w:val="az-Latn-AZ"/>
        </w:rPr>
        <w:t xml:space="preserve">iş </w:t>
      </w:r>
      <w:r w:rsidRPr="004C2C3E">
        <w:rPr>
          <w:rFonts w:ascii="Times New Roman" w:hAnsi="Times New Roman"/>
          <w:sz w:val="28"/>
          <w:szCs w:val="28"/>
          <w:lang w:val="az-Latn-AZ"/>
        </w:rPr>
        <w:t>gün</w:t>
      </w:r>
      <w:r>
        <w:rPr>
          <w:rFonts w:ascii="Times New Roman" w:hAnsi="Times New Roman"/>
          <w:sz w:val="28"/>
          <w:szCs w:val="28"/>
          <w:lang w:val="az-Latn-AZ"/>
        </w:rPr>
        <w:t>ün</w:t>
      </w:r>
      <w:r w:rsidRPr="004C2C3E">
        <w:rPr>
          <w:rFonts w:ascii="Times New Roman" w:hAnsi="Times New Roman"/>
          <w:sz w:val="28"/>
          <w:szCs w:val="28"/>
          <w:lang w:val="az-Latn-AZ"/>
        </w:rPr>
        <w:t>dən gec olmayaraq cavab verilməlidir.”;</w:t>
      </w:r>
    </w:p>
    <w:p w:rsidR="001271E1" w:rsidRPr="004C2C3E" w:rsidRDefault="001271E1" w:rsidP="001271E1">
      <w:pPr>
        <w:spacing w:line="240" w:lineRule="auto"/>
        <w:ind w:firstLine="567"/>
        <w:jc w:val="both"/>
        <w:rPr>
          <w:rFonts w:ascii="Times New Roman" w:eastAsia="Times New Roman" w:hAnsi="Times New Roman"/>
          <w:sz w:val="28"/>
          <w:szCs w:val="28"/>
          <w:lang w:val="az-Latn-AZ" w:eastAsia="ru-RU"/>
        </w:rPr>
      </w:pPr>
      <w:r w:rsidRPr="004C2C3E">
        <w:rPr>
          <w:rFonts w:ascii="Times New Roman" w:hAnsi="Times New Roman"/>
          <w:b/>
          <w:sz w:val="28"/>
          <w:szCs w:val="28"/>
          <w:lang w:val="az-Latn-AZ"/>
        </w:rPr>
        <w:t>1.7.3.</w:t>
      </w:r>
      <w:r w:rsidRPr="004C2C3E">
        <w:rPr>
          <w:rFonts w:ascii="Times New Roman" w:hAnsi="Times New Roman"/>
          <w:sz w:val="28"/>
          <w:szCs w:val="28"/>
          <w:lang w:val="az-Latn-AZ"/>
        </w:rPr>
        <w:tab/>
        <w:t xml:space="preserve"> </w:t>
      </w:r>
      <w:r w:rsidRPr="004C2C3E">
        <w:rPr>
          <w:rFonts w:ascii="Times New Roman" w:eastAsia="Times New Roman" w:hAnsi="Times New Roman"/>
          <w:sz w:val="28"/>
          <w:szCs w:val="28"/>
          <w:lang w:val="az-Latn-AZ" w:eastAsia="ru-RU"/>
        </w:rPr>
        <w:t>154.3-cü maddədə “</w:t>
      </w:r>
      <w:r w:rsidRPr="004C2C3E">
        <w:rPr>
          <w:rFonts w:ascii="Times New Roman" w:hAnsi="Times New Roman"/>
          <w:color w:val="000000"/>
          <w:sz w:val="28"/>
          <w:szCs w:val="28"/>
          <w:lang w:val="az-Latn-AZ"/>
        </w:rPr>
        <w:t>müvafiq icra hakimiyyəti orqanı ilə ictimai işlərin həyata keçiriləcəyi yerlərin siyahısını razılaşdırır</w:t>
      </w:r>
      <w:r w:rsidRPr="004C2C3E">
        <w:rPr>
          <w:rFonts w:ascii="Times New Roman" w:eastAsia="Times New Roman" w:hAnsi="Times New Roman"/>
          <w:sz w:val="28"/>
          <w:szCs w:val="28"/>
          <w:lang w:val="az-Latn-AZ" w:eastAsia="ru-RU"/>
        </w:rPr>
        <w:t>” sözləri “</w:t>
      </w:r>
      <w:r w:rsidRPr="004C2C3E">
        <w:rPr>
          <w:rFonts w:ascii="Times New Roman" w:hAnsi="Times New Roman"/>
          <w:sz w:val="28"/>
          <w:szCs w:val="28"/>
          <w:lang w:val="az-Latn-AZ"/>
        </w:rPr>
        <w:t xml:space="preserve">ayda iki dəfədən az olmayaraq şəxsin ictimai işləri yerinə yetirməli olduğu vaxtlarda həmin işlərin görüldüyü yerlərə baş çəkməklə protokol tərtib edir, </w:t>
      </w:r>
      <w:r w:rsidRPr="004C2C3E">
        <w:rPr>
          <w:rFonts w:ascii="Times New Roman" w:hAnsi="Times New Roman"/>
          <w:bCs/>
          <w:color w:val="000000"/>
          <w:sz w:val="28"/>
          <w:szCs w:val="28"/>
          <w:lang w:val="az-Latn-AZ"/>
        </w:rPr>
        <w:t>tənbehin bu Məcəllə ilə müəyyən edilmiş qaydada həyata keçirilməsi üçün digər tədbirləri görür</w:t>
      </w:r>
      <w:r w:rsidRPr="004C2C3E">
        <w:rPr>
          <w:rFonts w:ascii="Times New Roman" w:eastAsia="Times New Roman" w:hAnsi="Times New Roman"/>
          <w:sz w:val="28"/>
          <w:szCs w:val="28"/>
          <w:lang w:val="az-Latn-AZ" w:eastAsia="ru-RU"/>
        </w:rPr>
        <w:t>” sözləri ilə əvəz edilsin;</w:t>
      </w:r>
    </w:p>
    <w:p w:rsidR="001271E1" w:rsidRPr="004C2C3E" w:rsidRDefault="001271E1" w:rsidP="001271E1">
      <w:pPr>
        <w:spacing w:line="240" w:lineRule="auto"/>
        <w:ind w:firstLine="567"/>
        <w:jc w:val="both"/>
        <w:rPr>
          <w:rStyle w:val="apple-converted-space"/>
          <w:rFonts w:ascii="Times New Roman" w:eastAsia="Times New Roman" w:hAnsi="Times New Roman"/>
          <w:sz w:val="28"/>
          <w:szCs w:val="28"/>
          <w:lang w:val="az-Latn-AZ"/>
        </w:rPr>
      </w:pPr>
      <w:r w:rsidRPr="004C2C3E">
        <w:rPr>
          <w:rFonts w:ascii="Times New Roman" w:eastAsia="Times New Roman" w:hAnsi="Times New Roman"/>
          <w:b/>
          <w:sz w:val="28"/>
          <w:szCs w:val="28"/>
          <w:lang w:val="az-Latn-AZ" w:eastAsia="ru-RU"/>
        </w:rPr>
        <w:t>1.7.4.</w:t>
      </w:r>
      <w:r w:rsidRPr="004C2C3E">
        <w:rPr>
          <w:rFonts w:ascii="Times New Roman" w:eastAsia="Times New Roman" w:hAnsi="Times New Roman"/>
          <w:sz w:val="28"/>
          <w:szCs w:val="28"/>
          <w:lang w:val="az-Latn-AZ" w:eastAsia="ru-RU"/>
        </w:rPr>
        <w:tab/>
        <w:t xml:space="preserve"> 154.9-</w:t>
      </w:r>
      <w:r w:rsidRPr="004C2C3E">
        <w:rPr>
          <w:rStyle w:val="apple-converted-space"/>
          <w:rFonts w:ascii="Times New Roman" w:eastAsia="Times New Roman" w:hAnsi="Times New Roman"/>
          <w:sz w:val="28"/>
          <w:szCs w:val="28"/>
          <w:lang w:val="az-Latn-AZ"/>
        </w:rPr>
        <w:t>cu maddə aşağıdakı redaksiyada verilsin:</w:t>
      </w:r>
    </w:p>
    <w:p w:rsidR="001271E1" w:rsidRPr="004C2C3E" w:rsidRDefault="001271E1" w:rsidP="001271E1">
      <w:pPr>
        <w:spacing w:line="240" w:lineRule="auto"/>
        <w:ind w:firstLine="567"/>
        <w:jc w:val="both"/>
        <w:rPr>
          <w:rFonts w:ascii="Times New Roman" w:eastAsia="Times New Roman" w:hAnsi="Times New Roman"/>
          <w:sz w:val="28"/>
          <w:szCs w:val="28"/>
          <w:lang w:val="az-Latn-AZ" w:eastAsia="ru-RU"/>
        </w:rPr>
      </w:pPr>
      <w:r w:rsidRPr="004C2C3E">
        <w:rPr>
          <w:rStyle w:val="apple-converted-space"/>
          <w:rFonts w:ascii="Times New Roman" w:eastAsia="Times New Roman" w:hAnsi="Times New Roman"/>
          <w:sz w:val="28"/>
          <w:szCs w:val="28"/>
          <w:lang w:val="az-Latn-AZ"/>
        </w:rPr>
        <w:t>“</w:t>
      </w:r>
      <w:r w:rsidRPr="004C2C3E">
        <w:rPr>
          <w:rStyle w:val="apple-converted-space"/>
          <w:rFonts w:ascii="Times New Roman" w:hAnsi="Times New Roman"/>
          <w:sz w:val="28"/>
          <w:szCs w:val="28"/>
          <w:lang w:val="az-Latn-AZ"/>
        </w:rPr>
        <w:t xml:space="preserve">154.9. </w:t>
      </w:r>
      <w:r w:rsidRPr="004C2C3E">
        <w:rPr>
          <w:rFonts w:ascii="Times New Roman" w:hAnsi="Times New Roman"/>
          <w:sz w:val="28"/>
          <w:szCs w:val="28"/>
          <w:lang w:val="az-Latn-AZ"/>
        </w:rPr>
        <w:t>İşəgötürən ictimai işlərin həyata keçirilməsi üçün mövcud olan yerlər barədə müvafiq icra hakimiyyəti orqanına düzgün və tam məlumat verir, şəxs ictimai işlərin həyata keçiriləcəyi yerdə qəbul edilərək ictimai işə təhkim edildikdə, onun tərəfindən ictimai işlərin yerinə yetirilməli olduğu vaxtların cədvəlini tərtib edərək üç gündən gec olmayaraq icra məmuruna göndərir, barəsində bu tənbeh növü tətbiq edilən şəxslər üçün müəyyən edilmiş işin yerinə yetirilməsinə nəzarət edir, onların işlədikləri saatların uçotunu aparır və ictimai işləri yerinə yetirməkdən boyun qaçırma halları barədə dərhal icra məmuruna məlumat verir.”;</w:t>
      </w:r>
    </w:p>
    <w:p w:rsidR="001271E1" w:rsidRPr="004C2C3E" w:rsidRDefault="001271E1" w:rsidP="001271E1">
      <w:pPr>
        <w:pStyle w:val="1"/>
        <w:numPr>
          <w:ilvl w:val="1"/>
          <w:numId w:val="2"/>
        </w:numPr>
        <w:shd w:val="clear" w:color="auto" w:fill="auto"/>
        <w:spacing w:before="0" w:line="240" w:lineRule="auto"/>
        <w:ind w:left="0" w:firstLine="567"/>
        <w:rPr>
          <w:rFonts w:ascii="Times New Roman" w:hAnsi="Times New Roman" w:cs="Times New Roman"/>
          <w:sz w:val="28"/>
          <w:szCs w:val="28"/>
        </w:rPr>
      </w:pPr>
      <w:r w:rsidRPr="004C2C3E">
        <w:rPr>
          <w:rFonts w:ascii="Times New Roman" w:eastAsia="Times New Roman" w:hAnsi="Times New Roman" w:cs="Times New Roman"/>
          <w:sz w:val="28"/>
          <w:szCs w:val="28"/>
          <w:lang w:eastAsia="ru-RU"/>
        </w:rPr>
        <w:t xml:space="preserve"> 227-ci</w:t>
      </w:r>
      <w:r w:rsidRPr="004C2C3E">
        <w:rPr>
          <w:rFonts w:ascii="Times New Roman" w:hAnsi="Times New Roman" w:cs="Times New Roman"/>
          <w:sz w:val="28"/>
          <w:szCs w:val="28"/>
        </w:rPr>
        <w:t xml:space="preserve"> maddə üzrə:</w:t>
      </w:r>
    </w:p>
    <w:p w:rsidR="001271E1" w:rsidRPr="004C2C3E" w:rsidRDefault="001271E1" w:rsidP="001271E1">
      <w:pPr>
        <w:pStyle w:val="1"/>
        <w:shd w:val="clear" w:color="auto" w:fill="auto"/>
        <w:spacing w:before="0" w:line="240" w:lineRule="auto"/>
        <w:ind w:firstLine="567"/>
        <w:rPr>
          <w:rFonts w:ascii="Times New Roman" w:hAnsi="Times New Roman" w:cs="Times New Roman"/>
          <w:sz w:val="28"/>
          <w:szCs w:val="28"/>
        </w:rPr>
      </w:pPr>
      <w:r w:rsidRPr="004C2C3E">
        <w:rPr>
          <w:rFonts w:ascii="Times New Roman" w:hAnsi="Times New Roman" w:cs="Times New Roman"/>
          <w:b/>
          <w:sz w:val="28"/>
          <w:szCs w:val="28"/>
        </w:rPr>
        <w:t>1.8.1</w:t>
      </w:r>
      <w:r w:rsidRPr="004C2C3E">
        <w:rPr>
          <w:rFonts w:ascii="Times New Roman" w:hAnsi="Times New Roman" w:cs="Times New Roman"/>
          <w:sz w:val="28"/>
          <w:szCs w:val="28"/>
        </w:rPr>
        <w:tab/>
        <w:t xml:space="preserve"> sanksiyada </w:t>
      </w:r>
      <w:r w:rsidRPr="004C2C3E">
        <w:rPr>
          <w:rFonts w:ascii="Times New Roman" w:hAnsi="Times New Roman" w:cs="Times New Roman"/>
          <w:iCs/>
          <w:sz w:val="28"/>
          <w:szCs w:val="28"/>
        </w:rPr>
        <w:t>“iki</w:t>
      </w:r>
      <w:r w:rsidRPr="004C2C3E">
        <w:rPr>
          <w:rFonts w:ascii="Times New Roman" w:hAnsi="Times New Roman" w:cs="Times New Roman"/>
          <w:sz w:val="28"/>
          <w:szCs w:val="28"/>
        </w:rPr>
        <w:t xml:space="preserve"> yüz manatdan </w:t>
      </w:r>
      <w:r w:rsidRPr="004C2C3E">
        <w:rPr>
          <w:rFonts w:ascii="Times New Roman" w:hAnsi="Times New Roman" w:cs="Times New Roman"/>
          <w:iCs/>
          <w:sz w:val="28"/>
          <w:szCs w:val="28"/>
        </w:rPr>
        <w:t>iki</w:t>
      </w:r>
      <w:r w:rsidRPr="004C2C3E">
        <w:rPr>
          <w:rFonts w:ascii="Times New Roman" w:hAnsi="Times New Roman" w:cs="Times New Roman"/>
          <w:sz w:val="28"/>
          <w:szCs w:val="28"/>
        </w:rPr>
        <w:t xml:space="preserve"> yüz əlli manatadək məbləğdə cərimə edilir” sözləri “yüz altmış saatdan iki yüz qırx saatadək ictimai işlər” sözləri ilə, “iki ayadək” sözləri “üç ayadək” sözləri ilə əvəz edilsin;</w:t>
      </w:r>
    </w:p>
    <w:p w:rsidR="001271E1" w:rsidRPr="004C2C3E" w:rsidRDefault="001271E1" w:rsidP="001271E1">
      <w:pPr>
        <w:pStyle w:val="1"/>
        <w:shd w:val="clear" w:color="auto" w:fill="auto"/>
        <w:spacing w:before="0" w:line="240" w:lineRule="auto"/>
        <w:ind w:firstLine="567"/>
        <w:rPr>
          <w:rFonts w:ascii="Times New Roman" w:hAnsi="Times New Roman" w:cs="Times New Roman"/>
          <w:sz w:val="28"/>
          <w:szCs w:val="28"/>
        </w:rPr>
      </w:pPr>
      <w:r w:rsidRPr="004C2C3E">
        <w:rPr>
          <w:rFonts w:ascii="Times New Roman" w:hAnsi="Times New Roman" w:cs="Times New Roman"/>
          <w:b/>
          <w:sz w:val="28"/>
          <w:szCs w:val="28"/>
        </w:rPr>
        <w:t>1.8.2.</w:t>
      </w:r>
      <w:r w:rsidRPr="004C2C3E">
        <w:rPr>
          <w:rFonts w:ascii="Times New Roman" w:hAnsi="Times New Roman" w:cs="Times New Roman"/>
          <w:sz w:val="28"/>
          <w:szCs w:val="28"/>
        </w:rPr>
        <w:tab/>
        <w:t xml:space="preserve"> </w:t>
      </w:r>
      <w:r w:rsidRPr="004C2C3E">
        <w:rPr>
          <w:rFonts w:ascii="Times New Roman" w:hAnsi="Times New Roman" w:cs="Times New Roman"/>
          <w:bCs/>
          <w:sz w:val="28"/>
          <w:szCs w:val="28"/>
        </w:rPr>
        <w:t>“Qeyd” hissəsi aşağıdakı redaksiyada verilsin:</w:t>
      </w:r>
    </w:p>
    <w:p w:rsidR="001271E1" w:rsidRPr="004C2C3E" w:rsidRDefault="001271E1" w:rsidP="001271E1">
      <w:pPr>
        <w:spacing w:line="240" w:lineRule="auto"/>
        <w:ind w:firstLine="567"/>
        <w:jc w:val="both"/>
        <w:rPr>
          <w:rFonts w:ascii="Times New Roman" w:hAnsi="Times New Roman"/>
          <w:iCs/>
          <w:color w:val="000000"/>
          <w:sz w:val="28"/>
          <w:szCs w:val="28"/>
          <w:lang w:val="az-Latn-AZ"/>
        </w:rPr>
      </w:pPr>
      <w:r w:rsidRPr="004C2C3E">
        <w:rPr>
          <w:rStyle w:val="apple-converted-space"/>
          <w:rFonts w:ascii="Times New Roman" w:hAnsi="Times New Roman"/>
          <w:color w:val="000000"/>
          <w:sz w:val="28"/>
          <w:szCs w:val="28"/>
          <w:lang w:val="az-Latn-AZ"/>
        </w:rPr>
        <w:t xml:space="preserve">“Qeyd: </w:t>
      </w:r>
      <w:r w:rsidRPr="004C2C3E">
        <w:rPr>
          <w:rFonts w:ascii="Times New Roman" w:hAnsi="Times New Roman"/>
          <w:iCs/>
          <w:color w:val="000000"/>
          <w:sz w:val="28"/>
          <w:szCs w:val="28"/>
          <w:lang w:val="az-Latn-AZ"/>
        </w:rPr>
        <w:t>Bu Məcəllənin 227-ci maddəsi həmin maddədə göstərilən əməllər Azərbaycan Respublikasının Cinayət Məcəlləsinin müvafiq maddələrinə əsasən cinayət məsuliyyətinə səbəb olmadıqda tətbiq edilir.”;</w:t>
      </w:r>
    </w:p>
    <w:p w:rsidR="001271E1" w:rsidRPr="004C2C3E" w:rsidRDefault="001271E1" w:rsidP="001271E1">
      <w:pPr>
        <w:pStyle w:val="ListParagraph"/>
        <w:numPr>
          <w:ilvl w:val="1"/>
          <w:numId w:val="2"/>
        </w:numPr>
        <w:spacing w:line="240" w:lineRule="auto"/>
        <w:ind w:left="0" w:firstLine="567"/>
        <w:jc w:val="both"/>
        <w:rPr>
          <w:rFonts w:ascii="Times New Roman" w:hAnsi="Times New Roman"/>
          <w:iCs/>
          <w:color w:val="000000"/>
          <w:sz w:val="28"/>
          <w:szCs w:val="28"/>
          <w:lang w:val="az-Latn-AZ"/>
        </w:rPr>
      </w:pPr>
      <w:r w:rsidRPr="00EA428C">
        <w:rPr>
          <w:rFonts w:ascii="Times New Roman" w:hAnsi="Times New Roman"/>
          <w:color w:val="000000"/>
          <w:sz w:val="28"/>
          <w:szCs w:val="28"/>
          <w:lang w:val="az-Latn-AZ"/>
        </w:rPr>
        <w:t xml:space="preserve"> 227-1-ci maddə ləğv edilsin;</w:t>
      </w:r>
    </w:p>
    <w:p w:rsidR="001271E1" w:rsidRPr="004C2C3E" w:rsidRDefault="001271E1" w:rsidP="001271E1">
      <w:pPr>
        <w:pStyle w:val="1"/>
        <w:numPr>
          <w:ilvl w:val="1"/>
          <w:numId w:val="2"/>
        </w:numPr>
        <w:shd w:val="clear" w:color="auto" w:fill="auto"/>
        <w:spacing w:before="0" w:line="240" w:lineRule="auto"/>
        <w:ind w:left="0" w:firstLine="567"/>
        <w:rPr>
          <w:rFonts w:ascii="Times New Roman" w:hAnsi="Times New Roman" w:cs="Times New Roman"/>
          <w:sz w:val="28"/>
          <w:szCs w:val="28"/>
        </w:rPr>
      </w:pPr>
      <w:r w:rsidRPr="004C2C3E">
        <w:rPr>
          <w:rFonts w:ascii="Times New Roman" w:hAnsi="Times New Roman" w:cs="Times New Roman"/>
          <w:sz w:val="28"/>
          <w:szCs w:val="28"/>
        </w:rPr>
        <w:t xml:space="preserve"> 360-cı maddə üzrə:</w:t>
      </w:r>
    </w:p>
    <w:p w:rsidR="001271E1" w:rsidRPr="004C2C3E" w:rsidRDefault="001271E1" w:rsidP="001271E1">
      <w:pPr>
        <w:pStyle w:val="1"/>
        <w:shd w:val="clear" w:color="auto" w:fill="auto"/>
        <w:spacing w:before="0" w:line="240" w:lineRule="auto"/>
        <w:ind w:firstLine="567"/>
        <w:rPr>
          <w:rFonts w:ascii="Times New Roman" w:hAnsi="Times New Roman" w:cs="Times New Roman"/>
          <w:sz w:val="28"/>
          <w:szCs w:val="28"/>
        </w:rPr>
      </w:pPr>
      <w:r w:rsidRPr="00EA428C">
        <w:rPr>
          <w:rFonts w:ascii="Times New Roman" w:eastAsia="Calibri" w:hAnsi="Times New Roman" w:cs="Times New Roman"/>
          <w:b/>
          <w:sz w:val="28"/>
          <w:szCs w:val="28"/>
        </w:rPr>
        <w:t>1.10.1.</w:t>
      </w:r>
      <w:r w:rsidRPr="00EA428C">
        <w:rPr>
          <w:rFonts w:ascii="Times New Roman" w:eastAsia="Calibri" w:hAnsi="Times New Roman" w:cs="Times New Roman"/>
          <w:sz w:val="28"/>
          <w:szCs w:val="28"/>
        </w:rPr>
        <w:tab/>
        <w:t xml:space="preserve"> maddənin dispozisiyasından </w:t>
      </w:r>
      <w:r w:rsidRPr="004C2C3E">
        <w:rPr>
          <w:rFonts w:ascii="Times New Roman" w:hAnsi="Times New Roman" w:cs="Times New Roman"/>
          <w:sz w:val="28"/>
          <w:szCs w:val="28"/>
        </w:rPr>
        <w:t>“az miqdarda” sözləri çıxarılsın;</w:t>
      </w:r>
    </w:p>
    <w:p w:rsidR="001271E1" w:rsidRPr="004C2C3E" w:rsidRDefault="001271E1" w:rsidP="001271E1">
      <w:pPr>
        <w:pStyle w:val="1"/>
        <w:shd w:val="clear" w:color="auto" w:fill="auto"/>
        <w:spacing w:before="0" w:line="240" w:lineRule="auto"/>
        <w:ind w:firstLine="567"/>
        <w:rPr>
          <w:rFonts w:ascii="Times New Roman" w:hAnsi="Times New Roman" w:cs="Times New Roman"/>
          <w:sz w:val="28"/>
          <w:szCs w:val="28"/>
        </w:rPr>
      </w:pPr>
      <w:r w:rsidRPr="004C2C3E">
        <w:rPr>
          <w:rFonts w:ascii="Times New Roman" w:hAnsi="Times New Roman" w:cs="Times New Roman"/>
          <w:b/>
          <w:sz w:val="28"/>
          <w:szCs w:val="28"/>
        </w:rPr>
        <w:t>1.10.2.</w:t>
      </w:r>
      <w:r>
        <w:rPr>
          <w:rFonts w:ascii="Times New Roman" w:hAnsi="Times New Roman" w:cs="Times New Roman"/>
          <w:sz w:val="28"/>
          <w:szCs w:val="28"/>
        </w:rPr>
        <w:tab/>
        <w:t xml:space="preserve"> </w:t>
      </w:r>
      <w:r w:rsidRPr="004C2C3E">
        <w:rPr>
          <w:rFonts w:ascii="Times New Roman" w:hAnsi="Times New Roman" w:cs="Times New Roman"/>
          <w:sz w:val="28"/>
          <w:szCs w:val="28"/>
        </w:rPr>
        <w:t>maddənin “Qeyd” hissəsi ləğv edilsin;</w:t>
      </w:r>
    </w:p>
    <w:p w:rsidR="001271E1" w:rsidRPr="004C2C3E" w:rsidRDefault="001271E1" w:rsidP="001271E1">
      <w:pPr>
        <w:pStyle w:val="1"/>
        <w:numPr>
          <w:ilvl w:val="1"/>
          <w:numId w:val="2"/>
        </w:numPr>
        <w:shd w:val="clear" w:color="auto" w:fill="auto"/>
        <w:spacing w:before="0" w:line="240" w:lineRule="auto"/>
        <w:ind w:left="0" w:firstLine="567"/>
        <w:rPr>
          <w:rFonts w:ascii="Times New Roman" w:hAnsi="Times New Roman" w:cs="Times New Roman"/>
          <w:sz w:val="28"/>
          <w:szCs w:val="28"/>
        </w:rPr>
      </w:pPr>
      <w:r w:rsidRPr="004C2C3E">
        <w:rPr>
          <w:rFonts w:ascii="Times New Roman" w:hAnsi="Times New Roman" w:cs="Times New Roman"/>
          <w:sz w:val="28"/>
          <w:szCs w:val="28"/>
        </w:rPr>
        <w:t xml:space="preserve"> aşağıdakı məzmunda 528-1-ci maddə əlavə edilsin:</w:t>
      </w:r>
    </w:p>
    <w:p w:rsidR="001271E1" w:rsidRPr="004C2C3E" w:rsidRDefault="001271E1" w:rsidP="001271E1">
      <w:pPr>
        <w:spacing w:line="240" w:lineRule="auto"/>
        <w:rPr>
          <w:rFonts w:ascii="Times New Roman" w:hAnsi="Times New Roman"/>
          <w:sz w:val="28"/>
          <w:szCs w:val="28"/>
          <w:lang w:val="az-Latn-AZ"/>
        </w:rPr>
      </w:pPr>
    </w:p>
    <w:p w:rsidR="001271E1" w:rsidRPr="004C2C3E" w:rsidRDefault="001271E1" w:rsidP="001271E1">
      <w:pPr>
        <w:pStyle w:val="1"/>
        <w:shd w:val="clear" w:color="auto" w:fill="auto"/>
        <w:spacing w:before="0" w:line="240" w:lineRule="auto"/>
        <w:ind w:firstLine="709"/>
        <w:rPr>
          <w:rFonts w:ascii="Times New Roman" w:hAnsi="Times New Roman" w:cs="Times New Roman"/>
          <w:b/>
          <w:sz w:val="28"/>
          <w:szCs w:val="28"/>
        </w:rPr>
      </w:pPr>
      <w:r w:rsidRPr="004C2C3E">
        <w:rPr>
          <w:rFonts w:ascii="Times New Roman" w:hAnsi="Times New Roman" w:cs="Times New Roman"/>
          <w:sz w:val="28"/>
          <w:szCs w:val="28"/>
        </w:rPr>
        <w:lastRenderedPageBreak/>
        <w:t>“</w:t>
      </w:r>
      <w:r w:rsidRPr="004C2C3E">
        <w:rPr>
          <w:rFonts w:ascii="Times New Roman" w:hAnsi="Times New Roman" w:cs="Times New Roman"/>
          <w:b/>
          <w:sz w:val="28"/>
          <w:szCs w:val="28"/>
        </w:rPr>
        <w:t xml:space="preserve">Maddə 528-1. İctimai işlər növündə cəzanın və ya inzibati tənbehin icrası ilə bağlı vəzifələrin yerinə yetirilməməsi </w:t>
      </w:r>
    </w:p>
    <w:p w:rsidR="001271E1" w:rsidRPr="004C2C3E" w:rsidRDefault="001271E1" w:rsidP="001271E1">
      <w:pPr>
        <w:pStyle w:val="1"/>
        <w:shd w:val="clear" w:color="auto" w:fill="auto"/>
        <w:spacing w:before="0" w:line="240" w:lineRule="auto"/>
        <w:ind w:firstLine="709"/>
        <w:rPr>
          <w:rFonts w:ascii="Times New Roman" w:hAnsi="Times New Roman" w:cs="Times New Roman"/>
          <w:b/>
          <w:sz w:val="28"/>
          <w:szCs w:val="28"/>
        </w:rPr>
      </w:pPr>
    </w:p>
    <w:p w:rsidR="001271E1" w:rsidRPr="004C2C3E" w:rsidRDefault="001271E1" w:rsidP="001271E1">
      <w:pPr>
        <w:pStyle w:val="1"/>
        <w:shd w:val="clear" w:color="auto" w:fill="auto"/>
        <w:spacing w:before="0" w:line="240" w:lineRule="auto"/>
        <w:ind w:firstLine="709"/>
        <w:rPr>
          <w:rFonts w:ascii="Times New Roman" w:hAnsi="Times New Roman" w:cs="Times New Roman"/>
          <w:sz w:val="28"/>
          <w:szCs w:val="28"/>
        </w:rPr>
      </w:pPr>
      <w:r w:rsidRPr="004C2C3E">
        <w:rPr>
          <w:rFonts w:ascii="Times New Roman" w:hAnsi="Times New Roman" w:cs="Times New Roman"/>
          <w:sz w:val="28"/>
          <w:szCs w:val="28"/>
        </w:rPr>
        <w:t>528-1.1. İctimai işlər növündə cəzanın və ya inzibati tənbehin həyata keçiriləcəyi yerlərinin siyahısını və həmin işlərin həyata keçirilməsi üçün zəruri olan şəxslərin sayı barədə məlumatı vaxtında müvafiq icra hakimiyyəti orqanına göndərilməməsinə, yaxud ictimai işlərin həyata keçiriləcəyi yerlərlə bağlı sorğulara vaxtında cavab verilməməsinə görə -</w:t>
      </w:r>
    </w:p>
    <w:p w:rsidR="001271E1" w:rsidRPr="004C2C3E" w:rsidRDefault="001271E1" w:rsidP="001271E1">
      <w:pPr>
        <w:pStyle w:val="1"/>
        <w:shd w:val="clear" w:color="auto" w:fill="auto"/>
        <w:spacing w:before="0" w:line="240" w:lineRule="auto"/>
        <w:ind w:firstLine="709"/>
        <w:rPr>
          <w:rFonts w:ascii="Times New Roman" w:hAnsi="Times New Roman" w:cs="Times New Roman"/>
          <w:sz w:val="28"/>
          <w:szCs w:val="28"/>
        </w:rPr>
      </w:pPr>
      <w:r w:rsidRPr="004C2C3E">
        <w:rPr>
          <w:rFonts w:ascii="Times New Roman" w:hAnsi="Times New Roman" w:cs="Times New Roman"/>
          <w:sz w:val="28"/>
          <w:szCs w:val="28"/>
        </w:rPr>
        <w:t>vəzifəli şəxslər dörd yüz manatdan altı yüz manatadək məbləğdə cərimə edilir.</w:t>
      </w:r>
    </w:p>
    <w:p w:rsidR="001271E1" w:rsidRPr="004C2C3E" w:rsidRDefault="001271E1" w:rsidP="001271E1">
      <w:pPr>
        <w:pStyle w:val="1"/>
        <w:shd w:val="clear" w:color="auto" w:fill="auto"/>
        <w:spacing w:before="0" w:line="240" w:lineRule="auto"/>
        <w:ind w:firstLine="709"/>
        <w:rPr>
          <w:rFonts w:ascii="Times New Roman" w:hAnsi="Times New Roman" w:cs="Times New Roman"/>
          <w:sz w:val="28"/>
          <w:szCs w:val="28"/>
        </w:rPr>
      </w:pPr>
      <w:r w:rsidRPr="004C2C3E">
        <w:rPr>
          <w:rFonts w:ascii="Times New Roman" w:hAnsi="Times New Roman" w:cs="Times New Roman"/>
          <w:sz w:val="28"/>
          <w:szCs w:val="28"/>
        </w:rPr>
        <w:t>528-1.2. İctimai işlər növündə cəzanın və ya inzibati tənbehin icra edildiyi yerdə işəgötürən tərəfindən şəxs üçün müəyyən edilmiş işin yerinə yetirilməsinə nəzarət edilməməsinə, yaxud işlədiyi saatların uçotunun aparılmamasına və ya düzgün aparılmamasına, şəxsin ictimai işlərin yerinə yetirilməli olduğu vaxtların cədvəlinin tərtib edilməməsinə və ya bu cədvəlin icra məmuruna vaxtında göndərilməməsinə, habelə ictimai işlərin yerinə yetirilməsindən boyun qaçırma halları barədə icra məmuruna dərhal məlumat verilməməsinə görə -</w:t>
      </w:r>
    </w:p>
    <w:p w:rsidR="001271E1" w:rsidRPr="004C2C3E" w:rsidRDefault="001271E1" w:rsidP="001271E1">
      <w:pPr>
        <w:pStyle w:val="1"/>
        <w:shd w:val="clear" w:color="auto" w:fill="auto"/>
        <w:spacing w:before="0" w:line="240" w:lineRule="auto"/>
        <w:ind w:firstLine="709"/>
        <w:rPr>
          <w:rFonts w:ascii="Times New Roman" w:hAnsi="Times New Roman" w:cs="Times New Roman"/>
          <w:sz w:val="28"/>
          <w:szCs w:val="28"/>
        </w:rPr>
      </w:pPr>
      <w:r w:rsidRPr="004C2C3E">
        <w:rPr>
          <w:rFonts w:ascii="Times New Roman" w:hAnsi="Times New Roman" w:cs="Times New Roman"/>
          <w:sz w:val="28"/>
          <w:szCs w:val="28"/>
        </w:rPr>
        <w:t xml:space="preserve">vəzifəli şəxslər altı yüz manatdan səkkiz yüz manatadək məbləğdə cərimə edilir. </w:t>
      </w:r>
    </w:p>
    <w:p w:rsidR="001271E1" w:rsidRPr="004C2C3E" w:rsidRDefault="001271E1" w:rsidP="001271E1">
      <w:pPr>
        <w:spacing w:line="240" w:lineRule="auto"/>
        <w:ind w:firstLine="708"/>
        <w:jc w:val="both"/>
        <w:rPr>
          <w:rFonts w:ascii="Times New Roman" w:hAnsi="Times New Roman"/>
          <w:color w:val="000000"/>
          <w:sz w:val="28"/>
          <w:szCs w:val="28"/>
          <w:lang w:val="az-Latn-AZ"/>
        </w:rPr>
      </w:pPr>
      <w:r w:rsidRPr="004C2C3E">
        <w:rPr>
          <w:rFonts w:ascii="Times New Roman" w:hAnsi="Times New Roman"/>
          <w:color w:val="000000"/>
          <w:sz w:val="28"/>
          <w:szCs w:val="28"/>
          <w:lang w:val="az-Latn-AZ"/>
        </w:rPr>
        <w:t>528-1.3.</w:t>
      </w:r>
      <w:r w:rsidRPr="004C2C3E">
        <w:rPr>
          <w:rFonts w:ascii="Times New Roman" w:hAnsi="Times New Roman"/>
          <w:sz w:val="28"/>
          <w:szCs w:val="28"/>
          <w:lang w:val="az-Latn-AZ"/>
        </w:rPr>
        <w:t xml:space="preserve"> </w:t>
      </w:r>
      <w:r w:rsidRPr="004C2C3E">
        <w:rPr>
          <w:rFonts w:ascii="Times New Roman" w:eastAsia="Times New Roman" w:hAnsi="Times New Roman"/>
          <w:color w:val="000000"/>
          <w:sz w:val="28"/>
          <w:szCs w:val="28"/>
          <w:lang w:val="az-Latn-AZ" w:eastAsia="ru-RU"/>
        </w:rPr>
        <w:t xml:space="preserve">İcra məmuru tərəfindən </w:t>
      </w:r>
      <w:r w:rsidRPr="004C2C3E">
        <w:rPr>
          <w:rFonts w:ascii="Times New Roman" w:hAnsi="Times New Roman"/>
          <w:sz w:val="28"/>
          <w:szCs w:val="28"/>
          <w:lang w:val="az-Latn-AZ"/>
        </w:rPr>
        <w:t>ayda iki dəfədən az olmayaraq şəxsin ictimai işləri yerinə yetirməli olduğu vaxtlarda həmin işlərin görüldüyü yerlərə baş çəkilməməsinə</w:t>
      </w:r>
      <w:r w:rsidRPr="004C2C3E">
        <w:rPr>
          <w:rFonts w:ascii="Times New Roman" w:eastAsia="Times New Roman" w:hAnsi="Times New Roman"/>
          <w:color w:val="000000"/>
          <w:sz w:val="28"/>
          <w:szCs w:val="28"/>
          <w:lang w:val="az-Latn-AZ" w:eastAsia="ru-RU"/>
        </w:rPr>
        <w:t xml:space="preserve"> </w:t>
      </w:r>
      <w:r w:rsidRPr="004C2C3E">
        <w:rPr>
          <w:rFonts w:ascii="Times New Roman" w:hAnsi="Times New Roman"/>
          <w:sz w:val="28"/>
          <w:szCs w:val="28"/>
          <w:lang w:val="az-Latn-AZ"/>
        </w:rPr>
        <w:t>görə</w:t>
      </w:r>
      <w:r w:rsidRPr="004C2C3E">
        <w:rPr>
          <w:rFonts w:ascii="Times New Roman" w:hAnsi="Times New Roman"/>
          <w:color w:val="000000"/>
          <w:sz w:val="28"/>
          <w:szCs w:val="28"/>
          <w:lang w:val="az-Latn-AZ"/>
        </w:rPr>
        <w:t xml:space="preserve"> -</w:t>
      </w:r>
    </w:p>
    <w:p w:rsidR="001271E1" w:rsidRPr="004C2C3E" w:rsidRDefault="001271E1" w:rsidP="001271E1">
      <w:pPr>
        <w:spacing w:line="240" w:lineRule="auto"/>
        <w:ind w:firstLine="708"/>
        <w:jc w:val="both"/>
        <w:rPr>
          <w:rFonts w:ascii="Times New Roman" w:eastAsia="Times New Roman" w:hAnsi="Times New Roman"/>
          <w:color w:val="000000"/>
          <w:sz w:val="28"/>
          <w:szCs w:val="28"/>
          <w:lang w:val="az-Latn-AZ" w:eastAsia="ru-RU"/>
        </w:rPr>
      </w:pPr>
      <w:r w:rsidRPr="004C2C3E">
        <w:rPr>
          <w:rFonts w:ascii="Times New Roman" w:eastAsia="Times New Roman" w:hAnsi="Times New Roman"/>
          <w:color w:val="000000"/>
          <w:sz w:val="28"/>
          <w:szCs w:val="28"/>
          <w:lang w:val="az-Latn-AZ" w:eastAsia="ru-RU"/>
        </w:rPr>
        <w:t>vəzifəli şəxslər üç yüz manatdan altı yüz manatadək məbləğdə cərimə edilir.</w:t>
      </w:r>
      <w:r w:rsidRPr="004C2C3E">
        <w:rPr>
          <w:rFonts w:ascii="Times New Roman" w:hAnsi="Times New Roman"/>
          <w:color w:val="000000"/>
          <w:sz w:val="28"/>
          <w:szCs w:val="28"/>
          <w:lang w:val="az-Latn-AZ"/>
        </w:rPr>
        <w:t>”.</w:t>
      </w:r>
    </w:p>
    <w:p w:rsidR="001271E1" w:rsidRPr="00EA428C" w:rsidRDefault="001271E1" w:rsidP="001271E1">
      <w:pPr>
        <w:spacing w:line="240" w:lineRule="auto"/>
        <w:jc w:val="both"/>
        <w:rPr>
          <w:rFonts w:ascii="Times New Roman" w:hAnsi="Times New Roman"/>
          <w:color w:val="000000"/>
          <w:sz w:val="28"/>
          <w:szCs w:val="28"/>
          <w:lang w:val="az-Latn-AZ"/>
        </w:rPr>
      </w:pPr>
    </w:p>
    <w:p w:rsidR="001271E1" w:rsidRPr="004C2C3E" w:rsidRDefault="001271E1" w:rsidP="001271E1">
      <w:pPr>
        <w:pStyle w:val="mecelle"/>
        <w:spacing w:before="0" w:beforeAutospacing="0" w:after="0" w:afterAutospacing="0"/>
        <w:ind w:firstLine="709"/>
        <w:jc w:val="both"/>
        <w:rPr>
          <w:sz w:val="28"/>
          <w:szCs w:val="28"/>
          <w:lang w:val="az-Latn-AZ"/>
        </w:rPr>
      </w:pPr>
      <w:r w:rsidRPr="004C2C3E">
        <w:rPr>
          <w:b/>
          <w:bCs/>
          <w:sz w:val="28"/>
          <w:szCs w:val="28"/>
          <w:lang w:val="az-Latn-AZ"/>
        </w:rPr>
        <w:t>Maddə 2.</w:t>
      </w:r>
      <w:r w:rsidRPr="004C2C3E">
        <w:rPr>
          <w:bCs/>
          <w:sz w:val="28"/>
          <w:szCs w:val="28"/>
          <w:lang w:val="az-Latn-AZ"/>
        </w:rPr>
        <w:t xml:space="preserve"> </w:t>
      </w:r>
      <w:r>
        <w:rPr>
          <w:sz w:val="28"/>
          <w:szCs w:val="28"/>
          <w:lang w:val="az-Latn-AZ"/>
        </w:rPr>
        <w:t>Bu Qanun 2017-ci</w:t>
      </w:r>
      <w:r w:rsidRPr="004C2C3E">
        <w:rPr>
          <w:sz w:val="28"/>
          <w:szCs w:val="28"/>
          <w:lang w:val="az-Latn-AZ"/>
        </w:rPr>
        <w:t xml:space="preserve"> il dekabrın 1-dən qüvvəyə minir.</w:t>
      </w: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ind w:left="4956" w:firstLine="708"/>
        <w:rPr>
          <w:rFonts w:ascii="Times New Roman" w:eastAsia="Times New Roman" w:hAnsi="Times New Roman"/>
          <w:b/>
          <w:color w:val="000000"/>
          <w:sz w:val="28"/>
          <w:szCs w:val="28"/>
          <w:lang w:val="az-Latn-AZ" w:eastAsia="ru-RU"/>
        </w:rPr>
      </w:pPr>
      <w:r>
        <w:rPr>
          <w:rFonts w:ascii="Times New Roman" w:eastAsia="Times New Roman" w:hAnsi="Times New Roman"/>
          <w:b/>
          <w:bCs/>
          <w:color w:val="000000"/>
          <w:sz w:val="28"/>
          <w:szCs w:val="28"/>
          <w:lang w:val="az-Latn-AZ" w:eastAsia="ru-RU"/>
        </w:rPr>
        <w:t xml:space="preserve">         </w:t>
      </w:r>
      <w:r w:rsidRPr="004C2C3E">
        <w:rPr>
          <w:rFonts w:ascii="Times New Roman" w:eastAsia="Times New Roman" w:hAnsi="Times New Roman"/>
          <w:b/>
          <w:bCs/>
          <w:color w:val="000000"/>
          <w:sz w:val="28"/>
          <w:szCs w:val="28"/>
          <w:lang w:val="az-Latn-AZ" w:eastAsia="ru-RU"/>
        </w:rPr>
        <w:t>İlham Əliyev</w:t>
      </w:r>
    </w:p>
    <w:p w:rsidR="001271E1" w:rsidRPr="004C2C3E" w:rsidRDefault="001271E1" w:rsidP="001271E1">
      <w:pPr>
        <w:spacing w:line="240" w:lineRule="auto"/>
        <w:ind w:left="3540"/>
        <w:rPr>
          <w:rFonts w:ascii="Times New Roman" w:eastAsia="Times New Roman" w:hAnsi="Times New Roman"/>
          <w:b/>
          <w:color w:val="000000"/>
          <w:sz w:val="28"/>
          <w:szCs w:val="28"/>
          <w:lang w:val="az-Latn-AZ" w:eastAsia="ru-RU"/>
        </w:rPr>
      </w:pPr>
      <w:r w:rsidRPr="004C2C3E">
        <w:rPr>
          <w:rFonts w:ascii="Times New Roman" w:eastAsia="Times New Roman" w:hAnsi="Times New Roman"/>
          <w:b/>
          <w:bCs/>
          <w:color w:val="000000"/>
          <w:sz w:val="28"/>
          <w:szCs w:val="28"/>
          <w:lang w:val="az-Latn-AZ" w:eastAsia="ru-RU"/>
        </w:rPr>
        <w:t xml:space="preserve">         </w:t>
      </w:r>
      <w:r>
        <w:rPr>
          <w:rFonts w:ascii="Times New Roman" w:eastAsia="Times New Roman" w:hAnsi="Times New Roman"/>
          <w:b/>
          <w:bCs/>
          <w:color w:val="000000"/>
          <w:sz w:val="28"/>
          <w:szCs w:val="28"/>
          <w:lang w:val="az-Latn-AZ" w:eastAsia="ru-RU"/>
        </w:rPr>
        <w:t xml:space="preserve">      </w:t>
      </w:r>
      <w:r w:rsidRPr="004C2C3E">
        <w:rPr>
          <w:rFonts w:ascii="Times New Roman" w:eastAsia="Times New Roman" w:hAnsi="Times New Roman"/>
          <w:b/>
          <w:bCs/>
          <w:color w:val="000000"/>
          <w:sz w:val="28"/>
          <w:szCs w:val="28"/>
          <w:lang w:val="az-Latn-AZ" w:eastAsia="ru-RU"/>
        </w:rPr>
        <w:t>Azərbaycan Respublikasının Prezidenti</w:t>
      </w: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p>
    <w:p w:rsidR="001271E1" w:rsidRPr="004C2C3E" w:rsidRDefault="001271E1" w:rsidP="001271E1">
      <w:pPr>
        <w:spacing w:line="240" w:lineRule="auto"/>
        <w:jc w:val="both"/>
        <w:rPr>
          <w:rFonts w:ascii="Times New Roman" w:eastAsia="Times New Roman" w:hAnsi="Times New Roman"/>
          <w:color w:val="000000"/>
          <w:sz w:val="28"/>
          <w:szCs w:val="28"/>
          <w:lang w:val="az-Latn-AZ" w:eastAsia="ru-RU"/>
        </w:rPr>
      </w:pPr>
      <w:r w:rsidRPr="004C2C3E">
        <w:rPr>
          <w:rFonts w:ascii="Times New Roman" w:eastAsia="Times New Roman" w:hAnsi="Times New Roman"/>
          <w:color w:val="000000"/>
          <w:sz w:val="28"/>
          <w:szCs w:val="28"/>
          <w:lang w:val="az-Latn-AZ" w:eastAsia="ru-RU"/>
        </w:rPr>
        <w:t xml:space="preserve">Bakı şəhəri, </w:t>
      </w:r>
      <w:r>
        <w:rPr>
          <w:rFonts w:ascii="Times New Roman" w:eastAsia="Times New Roman" w:hAnsi="Times New Roman"/>
          <w:color w:val="000000"/>
          <w:sz w:val="28"/>
          <w:szCs w:val="28"/>
          <w:lang w:val="az-Latn-AZ" w:eastAsia="ru-RU"/>
        </w:rPr>
        <w:t>20 oktyabr</w:t>
      </w:r>
      <w:r w:rsidRPr="004C2C3E">
        <w:rPr>
          <w:rFonts w:ascii="Times New Roman" w:eastAsia="Times New Roman" w:hAnsi="Times New Roman"/>
          <w:color w:val="000000"/>
          <w:sz w:val="28"/>
          <w:szCs w:val="28"/>
          <w:lang w:val="az-Latn-AZ" w:eastAsia="ru-RU"/>
        </w:rPr>
        <w:t xml:space="preserve"> 2017-ci il</w:t>
      </w:r>
    </w:p>
    <w:p w:rsidR="001271E1" w:rsidRPr="00EA428C" w:rsidRDefault="001271E1" w:rsidP="001271E1">
      <w:pPr>
        <w:spacing w:line="240" w:lineRule="auto"/>
        <w:jc w:val="both"/>
        <w:rPr>
          <w:rFonts w:ascii="Times New Roman" w:hAnsi="Times New Roman"/>
          <w:color w:val="000000"/>
          <w:sz w:val="28"/>
          <w:szCs w:val="28"/>
          <w:lang w:val="az-Latn-AZ"/>
        </w:rPr>
      </w:pPr>
      <w:r w:rsidRPr="004C2C3E">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817-VQD</w:t>
      </w:r>
    </w:p>
    <w:p w:rsidR="001271E1" w:rsidRPr="004C2C3E" w:rsidRDefault="001271E1" w:rsidP="001271E1">
      <w:pPr>
        <w:spacing w:line="240" w:lineRule="auto"/>
        <w:rPr>
          <w:rFonts w:ascii="Times New Roman" w:hAnsi="Times New Roman"/>
          <w:sz w:val="28"/>
          <w:szCs w:val="28"/>
        </w:rPr>
      </w:pPr>
    </w:p>
    <w:p w:rsidR="003B52E3" w:rsidRDefault="003B52E3">
      <w:bookmarkStart w:id="0" w:name="_GoBack"/>
      <w:bookmarkEnd w:id="0"/>
    </w:p>
    <w:sectPr w:rsidR="003B52E3" w:rsidSect="00040122">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22" w:rsidRDefault="001271E1">
    <w:pPr>
      <w:pStyle w:val="Header"/>
      <w:jc w:val="right"/>
    </w:pPr>
    <w:r>
      <w:fldChar w:fldCharType="begin"/>
    </w:r>
    <w:r>
      <w:instrText>PAGE   \* MERGEFORMAT</w:instrText>
    </w:r>
    <w:r>
      <w:fldChar w:fldCharType="separate"/>
    </w:r>
    <w:r w:rsidRPr="001271E1">
      <w:rPr>
        <w:noProof/>
        <w:lang w:val="az-Latn-AZ"/>
      </w:rPr>
      <w:t>3</w:t>
    </w:r>
    <w:r>
      <w:rPr>
        <w:noProof/>
      </w:rPr>
      <w:fldChar w:fldCharType="end"/>
    </w:r>
  </w:p>
  <w:p w:rsidR="00040122" w:rsidRDefault="00127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9EC"/>
    <w:multiLevelType w:val="multilevel"/>
    <w:tmpl w:val="09EE5AA0"/>
    <w:lvl w:ilvl="0">
      <w:start w:val="1"/>
      <w:numFmt w:val="decimal"/>
      <w:lvlText w:val="%1."/>
      <w:lvlJc w:val="left"/>
      <w:pPr>
        <w:ind w:left="390" w:hanging="390"/>
      </w:pPr>
      <w:rPr>
        <w:rFonts w:hint="default"/>
      </w:rPr>
    </w:lvl>
    <w:lvl w:ilvl="1">
      <w:start w:val="7"/>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5DD74C62"/>
    <w:multiLevelType w:val="multilevel"/>
    <w:tmpl w:val="350C71BA"/>
    <w:lvl w:ilvl="0">
      <w:start w:val="1"/>
      <w:numFmt w:val="decimal"/>
      <w:lvlText w:val="%1."/>
      <w:lvlJc w:val="left"/>
      <w:pPr>
        <w:ind w:left="465" w:hanging="465"/>
      </w:pPr>
      <w:rPr>
        <w:rFonts w:cs="Arial" w:hint="default"/>
        <w:color w:val="000000"/>
      </w:rPr>
    </w:lvl>
    <w:lvl w:ilvl="1">
      <w:start w:val="1"/>
      <w:numFmt w:val="decimal"/>
      <w:lvlText w:val="%1.%2."/>
      <w:lvlJc w:val="left"/>
      <w:pPr>
        <w:ind w:left="1571" w:hanging="720"/>
      </w:pPr>
      <w:rPr>
        <w:rFonts w:cs="Arial" w:hint="default"/>
        <w:b/>
        <w:color w:val="000000"/>
      </w:rPr>
    </w:lvl>
    <w:lvl w:ilvl="2">
      <w:start w:val="1"/>
      <w:numFmt w:val="decimal"/>
      <w:lvlText w:val="%1.%2.%3."/>
      <w:lvlJc w:val="left"/>
      <w:pPr>
        <w:ind w:left="2138" w:hanging="720"/>
      </w:pPr>
      <w:rPr>
        <w:rFonts w:cs="Arial" w:hint="default"/>
        <w:color w:val="000000"/>
      </w:rPr>
    </w:lvl>
    <w:lvl w:ilvl="3">
      <w:start w:val="1"/>
      <w:numFmt w:val="decimal"/>
      <w:lvlText w:val="%1.%2.%3.%4."/>
      <w:lvlJc w:val="left"/>
      <w:pPr>
        <w:ind w:left="3207" w:hanging="1080"/>
      </w:pPr>
      <w:rPr>
        <w:rFonts w:cs="Arial" w:hint="default"/>
        <w:color w:val="000000"/>
      </w:rPr>
    </w:lvl>
    <w:lvl w:ilvl="4">
      <w:start w:val="1"/>
      <w:numFmt w:val="decimal"/>
      <w:lvlText w:val="%1.%2.%3.%4.%5."/>
      <w:lvlJc w:val="left"/>
      <w:pPr>
        <w:ind w:left="3916" w:hanging="1080"/>
      </w:pPr>
      <w:rPr>
        <w:rFonts w:cs="Arial" w:hint="default"/>
        <w:color w:val="000000"/>
      </w:rPr>
    </w:lvl>
    <w:lvl w:ilvl="5">
      <w:start w:val="1"/>
      <w:numFmt w:val="decimal"/>
      <w:lvlText w:val="%1.%2.%3.%4.%5.%6."/>
      <w:lvlJc w:val="left"/>
      <w:pPr>
        <w:ind w:left="4985" w:hanging="1440"/>
      </w:pPr>
      <w:rPr>
        <w:rFonts w:cs="Arial" w:hint="default"/>
        <w:color w:val="000000"/>
      </w:rPr>
    </w:lvl>
    <w:lvl w:ilvl="6">
      <w:start w:val="1"/>
      <w:numFmt w:val="decimal"/>
      <w:lvlText w:val="%1.%2.%3.%4.%5.%6.%7."/>
      <w:lvlJc w:val="left"/>
      <w:pPr>
        <w:ind w:left="5694" w:hanging="1440"/>
      </w:pPr>
      <w:rPr>
        <w:rFonts w:cs="Arial" w:hint="default"/>
        <w:color w:val="000000"/>
      </w:rPr>
    </w:lvl>
    <w:lvl w:ilvl="7">
      <w:start w:val="1"/>
      <w:numFmt w:val="decimal"/>
      <w:lvlText w:val="%1.%2.%3.%4.%5.%6.%7.%8."/>
      <w:lvlJc w:val="left"/>
      <w:pPr>
        <w:ind w:left="6763" w:hanging="1800"/>
      </w:pPr>
      <w:rPr>
        <w:rFonts w:cs="Arial" w:hint="default"/>
        <w:color w:val="000000"/>
      </w:rPr>
    </w:lvl>
    <w:lvl w:ilvl="8">
      <w:start w:val="1"/>
      <w:numFmt w:val="decimal"/>
      <w:lvlText w:val="%1.%2.%3.%4.%5.%6.%7.%8.%9."/>
      <w:lvlJc w:val="left"/>
      <w:pPr>
        <w:ind w:left="7832" w:hanging="2160"/>
      </w:pPr>
      <w:rPr>
        <w:rFonts w:cs="Arial"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E1"/>
    <w:rsid w:val="001271E1"/>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E1"/>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71E1"/>
  </w:style>
  <w:style w:type="paragraph" w:styleId="ListParagraph">
    <w:name w:val="List Paragraph"/>
    <w:basedOn w:val="Normal"/>
    <w:uiPriority w:val="34"/>
    <w:qFormat/>
    <w:rsid w:val="001271E1"/>
    <w:pPr>
      <w:ind w:left="720"/>
      <w:contextualSpacing/>
    </w:pPr>
  </w:style>
  <w:style w:type="paragraph" w:customStyle="1" w:styleId="mecelle">
    <w:name w:val="mecelle"/>
    <w:basedOn w:val="Normal"/>
    <w:rsid w:val="001271E1"/>
    <w:pPr>
      <w:spacing w:before="100" w:beforeAutospacing="1" w:after="100" w:afterAutospacing="1" w:line="240" w:lineRule="auto"/>
    </w:pPr>
    <w:rPr>
      <w:rFonts w:ascii="Times New Roman" w:eastAsia="MS Mincho" w:hAnsi="Times New Roman"/>
      <w:szCs w:val="24"/>
      <w:lang w:eastAsia="ru-RU"/>
    </w:rPr>
  </w:style>
  <w:style w:type="character" w:customStyle="1" w:styleId="a">
    <w:name w:val="Основной текст_"/>
    <w:link w:val="1"/>
    <w:rsid w:val="001271E1"/>
    <w:rPr>
      <w:rFonts w:eastAsia="Arial"/>
      <w:sz w:val="23"/>
      <w:szCs w:val="23"/>
      <w:shd w:val="clear" w:color="auto" w:fill="FFFFFF"/>
    </w:rPr>
  </w:style>
  <w:style w:type="paragraph" w:customStyle="1" w:styleId="1">
    <w:name w:val="Основной текст1"/>
    <w:basedOn w:val="Normal"/>
    <w:link w:val="a"/>
    <w:rsid w:val="001271E1"/>
    <w:pPr>
      <w:widowControl w:val="0"/>
      <w:shd w:val="clear" w:color="auto" w:fill="FFFFFF"/>
      <w:spacing w:before="360" w:line="313" w:lineRule="exact"/>
      <w:jc w:val="both"/>
    </w:pPr>
    <w:rPr>
      <w:rFonts w:asciiTheme="minorHAnsi" w:eastAsia="Arial" w:hAnsiTheme="minorHAnsi" w:cstheme="minorBidi"/>
      <w:sz w:val="23"/>
      <w:szCs w:val="23"/>
      <w:lang w:val="az-Latn-AZ"/>
    </w:rPr>
  </w:style>
  <w:style w:type="paragraph" w:styleId="Header">
    <w:name w:val="header"/>
    <w:basedOn w:val="Normal"/>
    <w:link w:val="HeaderChar"/>
    <w:uiPriority w:val="99"/>
    <w:unhideWhenUsed/>
    <w:rsid w:val="001271E1"/>
    <w:pPr>
      <w:tabs>
        <w:tab w:val="center" w:pos="4536"/>
        <w:tab w:val="right" w:pos="9072"/>
      </w:tabs>
      <w:spacing w:line="240" w:lineRule="auto"/>
    </w:pPr>
  </w:style>
  <w:style w:type="character" w:customStyle="1" w:styleId="HeaderChar">
    <w:name w:val="Header Char"/>
    <w:basedOn w:val="DefaultParagraphFont"/>
    <w:link w:val="Header"/>
    <w:uiPriority w:val="99"/>
    <w:rsid w:val="001271E1"/>
    <w:rPr>
      <w:rFonts w:ascii="Arial" w:eastAsia="Calibri" w:hAnsi="Arial"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E1"/>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71E1"/>
  </w:style>
  <w:style w:type="paragraph" w:styleId="ListParagraph">
    <w:name w:val="List Paragraph"/>
    <w:basedOn w:val="Normal"/>
    <w:uiPriority w:val="34"/>
    <w:qFormat/>
    <w:rsid w:val="001271E1"/>
    <w:pPr>
      <w:ind w:left="720"/>
      <w:contextualSpacing/>
    </w:pPr>
  </w:style>
  <w:style w:type="paragraph" w:customStyle="1" w:styleId="mecelle">
    <w:name w:val="mecelle"/>
    <w:basedOn w:val="Normal"/>
    <w:rsid w:val="001271E1"/>
    <w:pPr>
      <w:spacing w:before="100" w:beforeAutospacing="1" w:after="100" w:afterAutospacing="1" w:line="240" w:lineRule="auto"/>
    </w:pPr>
    <w:rPr>
      <w:rFonts w:ascii="Times New Roman" w:eastAsia="MS Mincho" w:hAnsi="Times New Roman"/>
      <w:szCs w:val="24"/>
      <w:lang w:eastAsia="ru-RU"/>
    </w:rPr>
  </w:style>
  <w:style w:type="character" w:customStyle="1" w:styleId="a">
    <w:name w:val="Основной текст_"/>
    <w:link w:val="1"/>
    <w:rsid w:val="001271E1"/>
    <w:rPr>
      <w:rFonts w:eastAsia="Arial"/>
      <w:sz w:val="23"/>
      <w:szCs w:val="23"/>
      <w:shd w:val="clear" w:color="auto" w:fill="FFFFFF"/>
    </w:rPr>
  </w:style>
  <w:style w:type="paragraph" w:customStyle="1" w:styleId="1">
    <w:name w:val="Основной текст1"/>
    <w:basedOn w:val="Normal"/>
    <w:link w:val="a"/>
    <w:rsid w:val="001271E1"/>
    <w:pPr>
      <w:widowControl w:val="0"/>
      <w:shd w:val="clear" w:color="auto" w:fill="FFFFFF"/>
      <w:spacing w:before="360" w:line="313" w:lineRule="exact"/>
      <w:jc w:val="both"/>
    </w:pPr>
    <w:rPr>
      <w:rFonts w:asciiTheme="minorHAnsi" w:eastAsia="Arial" w:hAnsiTheme="minorHAnsi" w:cstheme="minorBidi"/>
      <w:sz w:val="23"/>
      <w:szCs w:val="23"/>
      <w:lang w:val="az-Latn-AZ"/>
    </w:rPr>
  </w:style>
  <w:style w:type="paragraph" w:styleId="Header">
    <w:name w:val="header"/>
    <w:basedOn w:val="Normal"/>
    <w:link w:val="HeaderChar"/>
    <w:uiPriority w:val="99"/>
    <w:unhideWhenUsed/>
    <w:rsid w:val="001271E1"/>
    <w:pPr>
      <w:tabs>
        <w:tab w:val="center" w:pos="4536"/>
        <w:tab w:val="right" w:pos="9072"/>
      </w:tabs>
      <w:spacing w:line="240" w:lineRule="auto"/>
    </w:pPr>
  </w:style>
  <w:style w:type="character" w:customStyle="1" w:styleId="HeaderChar">
    <w:name w:val="Header Char"/>
    <w:basedOn w:val="DefaultParagraphFont"/>
    <w:link w:val="Header"/>
    <w:uiPriority w:val="99"/>
    <w:rsid w:val="001271E1"/>
    <w:rPr>
      <w:rFonts w:ascii="Arial" w:eastAsia="Calibri" w:hAnsi="Arial"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4080</Words>
  <Characters>2326</Characters>
  <Application>Microsoft Office Word</Application>
  <DocSecurity>0</DocSecurity>
  <Lines>19</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2017-12-19T08:55:00Z</dcterms:created>
  <dcterms:modified xsi:type="dcterms:W3CDTF">2017-12-19T08:55:00Z</dcterms:modified>
</cp:coreProperties>
</file>