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83" w:rsidRDefault="00F75F83" w:rsidP="00F75F83">
      <w:pPr>
        <w:jc w:val="center"/>
        <w:rPr>
          <w:b/>
          <w:sz w:val="28"/>
          <w:szCs w:val="28"/>
        </w:rPr>
      </w:pPr>
    </w:p>
    <w:p w:rsidR="00F75F83" w:rsidRDefault="00F75F83" w:rsidP="00F75F83">
      <w:pPr>
        <w:jc w:val="center"/>
        <w:rPr>
          <w:b/>
          <w:sz w:val="28"/>
          <w:szCs w:val="28"/>
        </w:rPr>
      </w:pPr>
    </w:p>
    <w:p w:rsidR="00F75F83" w:rsidRDefault="00F75F83" w:rsidP="00F75F83">
      <w:pPr>
        <w:jc w:val="center"/>
        <w:rPr>
          <w:b/>
          <w:sz w:val="28"/>
          <w:szCs w:val="28"/>
        </w:rPr>
      </w:pPr>
    </w:p>
    <w:p w:rsidR="00F75F83" w:rsidRDefault="00F75F83" w:rsidP="00F75F83">
      <w:pPr>
        <w:jc w:val="center"/>
        <w:rPr>
          <w:b/>
          <w:sz w:val="28"/>
          <w:szCs w:val="28"/>
        </w:rPr>
      </w:pPr>
    </w:p>
    <w:p w:rsidR="00F75F83" w:rsidRDefault="00F75F83" w:rsidP="00F75F83">
      <w:pPr>
        <w:jc w:val="center"/>
        <w:rPr>
          <w:b/>
          <w:sz w:val="28"/>
          <w:szCs w:val="28"/>
        </w:rPr>
      </w:pPr>
    </w:p>
    <w:p w:rsidR="00F75F83" w:rsidRDefault="00F75F83" w:rsidP="00F75F83">
      <w:pPr>
        <w:jc w:val="center"/>
        <w:rPr>
          <w:b/>
          <w:sz w:val="28"/>
          <w:szCs w:val="28"/>
        </w:rPr>
      </w:pPr>
    </w:p>
    <w:p w:rsidR="00F75F83" w:rsidRDefault="00F75F83" w:rsidP="00F75F83">
      <w:pPr>
        <w:jc w:val="center"/>
        <w:rPr>
          <w:b/>
          <w:sz w:val="28"/>
          <w:szCs w:val="28"/>
        </w:rPr>
      </w:pPr>
    </w:p>
    <w:p w:rsidR="00F75F83" w:rsidRDefault="00F75F83" w:rsidP="00F75F83">
      <w:pPr>
        <w:jc w:val="center"/>
        <w:rPr>
          <w:b/>
          <w:sz w:val="28"/>
          <w:szCs w:val="28"/>
        </w:rPr>
      </w:pPr>
    </w:p>
    <w:p w:rsidR="00F75F83" w:rsidRPr="00DC6E36" w:rsidRDefault="00F75F83" w:rsidP="00F75F83">
      <w:pPr>
        <w:jc w:val="center"/>
        <w:rPr>
          <w:b/>
          <w:sz w:val="32"/>
          <w:szCs w:val="32"/>
        </w:rPr>
      </w:pPr>
      <w:r w:rsidRPr="00DC6E36">
        <w:rPr>
          <w:b/>
          <w:sz w:val="32"/>
          <w:szCs w:val="32"/>
        </w:rPr>
        <w:t xml:space="preserve">“Dövlət rüsumu haqqında” Azərbaycan Respublikasının </w:t>
      </w:r>
    </w:p>
    <w:p w:rsidR="00F75F83" w:rsidRPr="00DC6E36" w:rsidRDefault="00F75F83" w:rsidP="00F75F83">
      <w:pPr>
        <w:jc w:val="center"/>
        <w:rPr>
          <w:b/>
          <w:sz w:val="32"/>
          <w:szCs w:val="32"/>
        </w:rPr>
      </w:pPr>
      <w:r w:rsidRPr="00DC6E36">
        <w:rPr>
          <w:b/>
          <w:sz w:val="32"/>
          <w:szCs w:val="32"/>
        </w:rPr>
        <w:t>Qanununda dəyişikliklər edilməsi barədə</w:t>
      </w:r>
    </w:p>
    <w:p w:rsidR="00F75F83" w:rsidRDefault="00F75F83" w:rsidP="00F75F83">
      <w:pPr>
        <w:jc w:val="right"/>
        <w:rPr>
          <w:sz w:val="28"/>
          <w:szCs w:val="28"/>
        </w:rPr>
      </w:pPr>
    </w:p>
    <w:p w:rsidR="00F75F83" w:rsidRPr="00066D6B" w:rsidRDefault="00F75F83" w:rsidP="00F75F83">
      <w:pPr>
        <w:jc w:val="center"/>
        <w:rPr>
          <w:b/>
          <w:sz w:val="40"/>
          <w:szCs w:val="40"/>
        </w:rPr>
      </w:pPr>
      <w:r w:rsidRPr="00066D6B">
        <w:rPr>
          <w:b/>
          <w:sz w:val="40"/>
          <w:szCs w:val="40"/>
        </w:rPr>
        <w:t>AZƏRBAYCAN RESPUBLİKASININ QANUNU</w:t>
      </w:r>
    </w:p>
    <w:p w:rsidR="00F75F83" w:rsidRPr="000820AA" w:rsidRDefault="00F75F83" w:rsidP="00F75F83">
      <w:pPr>
        <w:jc w:val="right"/>
        <w:rPr>
          <w:sz w:val="28"/>
          <w:szCs w:val="28"/>
        </w:rPr>
      </w:pPr>
    </w:p>
    <w:p w:rsidR="00F75F83" w:rsidRDefault="00F75F83" w:rsidP="00F75F83">
      <w:pPr>
        <w:ind w:firstLine="567"/>
        <w:jc w:val="both"/>
        <w:rPr>
          <w:b/>
          <w:sz w:val="28"/>
          <w:szCs w:val="28"/>
        </w:rPr>
      </w:pPr>
      <w:r w:rsidRPr="000820AA">
        <w:rPr>
          <w:sz w:val="28"/>
          <w:szCs w:val="28"/>
        </w:rPr>
        <w:t xml:space="preserve">Azərbaycan Respublikasının Milli Məclisi Azərbaycan Respublikası Konstitusiyasının 94-cü maddəsinin I hissəsinin 15-ci bəndini rəhbər tutaraq </w:t>
      </w:r>
      <w:r w:rsidRPr="000820AA">
        <w:rPr>
          <w:b/>
          <w:sz w:val="28"/>
          <w:szCs w:val="28"/>
        </w:rPr>
        <w:t>qərara alır:</w:t>
      </w:r>
    </w:p>
    <w:p w:rsidR="00F75F83" w:rsidRPr="000820AA" w:rsidRDefault="00F75F83" w:rsidP="00F75F83">
      <w:pPr>
        <w:ind w:firstLine="567"/>
        <w:jc w:val="both"/>
        <w:rPr>
          <w:b/>
          <w:sz w:val="28"/>
          <w:szCs w:val="28"/>
        </w:rPr>
      </w:pPr>
    </w:p>
    <w:p w:rsidR="00F75F83" w:rsidRPr="000820AA" w:rsidRDefault="00F75F83" w:rsidP="00F75F83">
      <w:pPr>
        <w:ind w:firstLine="567"/>
        <w:jc w:val="both"/>
        <w:rPr>
          <w:sz w:val="28"/>
          <w:szCs w:val="28"/>
        </w:rPr>
      </w:pPr>
      <w:r w:rsidRPr="000820AA">
        <w:rPr>
          <w:sz w:val="28"/>
          <w:szCs w:val="28"/>
        </w:rPr>
        <w:t>“Dövlət rüsumu haqqında” Azərbaycan Respublikasının Qanununda (Azərbaycan Respublikasının Qanunvericilik Toplusu, 2001, № 12, maddə 740; 2002, № 12, maddə 706; 2003, № 1, maddə 23, № 8, maddə 428, № 12, I kitab, maddələr 676, 698; 2005, № 1, maddə 1, № 6, maddə 462, № 8, maddə 684, № 10, maddələr 873, 905, № 12, maddə 1083; 2006, № 3, maddələr 223, 225, № 6, maddə 481, № 12, maddələr 1015, 1029; 2007, № 2, maddə 80, № 12, maddə 1203; 2008, № 3, maddə 158, № 6, maddə 462, № 7, maddə 602, № 12, maddə 1047; 2009, № 1, maddə 5, № 2, maddə 56, № 3, maddə 160, № 7, maddə 519, № 12, maddə 947; 2010, № 4, maddə 276, № 6, maddə 485, № 10, maddə 840, № 11, maddə 939; 2011, № 1, maddə 12, № 4, maddələr 245, 264, № 11, maddə 985, № 12, maddə 1100; 2012, № 1, maddə 4, № 6, maddələr 508, 518, № 7, maddə 646, № 10, maddə 947, № 12</w:t>
      </w:r>
      <w:r>
        <w:rPr>
          <w:sz w:val="28"/>
          <w:szCs w:val="28"/>
        </w:rPr>
        <w:t>,</w:t>
      </w:r>
      <w:r w:rsidRPr="000820AA">
        <w:rPr>
          <w:sz w:val="28"/>
          <w:szCs w:val="28"/>
        </w:rPr>
        <w:t xml:space="preserve"> maddələr 1216, 1227, 1229; 2013, № 3, maddə 213, № 5, maddə 474, № 11, maddələr 1269, 1279, 1299, 1301, 1308, № 12, maddələr 1485, 1504; 2014, № 1, maddə 6, № 5, maddə 468, № 6, maddələr 603, 605, № 7, maddələr 774, 780, № 11, maddələr 1345, 1370; Azərbaycan Respublikasının 2015-ci il 20 oktyabr tarixli </w:t>
      </w:r>
      <w:r>
        <w:rPr>
          <w:sz w:val="28"/>
          <w:szCs w:val="28"/>
        </w:rPr>
        <w:t xml:space="preserve"> </w:t>
      </w:r>
      <w:r w:rsidRPr="000820AA">
        <w:rPr>
          <w:sz w:val="28"/>
          <w:szCs w:val="28"/>
        </w:rPr>
        <w:t>1381-IVQD nömrəli Qanunu) aşağıdakı dəyişikliklər edilsin:</w:t>
      </w:r>
    </w:p>
    <w:p w:rsidR="00F75F83" w:rsidRPr="000820AA" w:rsidRDefault="00F75F83" w:rsidP="00F75F83">
      <w:pPr>
        <w:spacing w:before="80" w:after="80"/>
        <w:ind w:firstLine="567"/>
        <w:jc w:val="both"/>
        <w:rPr>
          <w:sz w:val="28"/>
          <w:szCs w:val="28"/>
        </w:rPr>
      </w:pPr>
      <w:r w:rsidRPr="000820AA">
        <w:rPr>
          <w:sz w:val="28"/>
          <w:szCs w:val="28"/>
        </w:rPr>
        <w:t xml:space="preserve">1.  </w:t>
      </w:r>
      <w:r>
        <w:rPr>
          <w:sz w:val="28"/>
          <w:szCs w:val="28"/>
        </w:rPr>
        <w:t xml:space="preserve"> </w:t>
      </w:r>
      <w:r w:rsidRPr="000820AA">
        <w:rPr>
          <w:sz w:val="28"/>
          <w:szCs w:val="28"/>
        </w:rPr>
        <w:t>2.0.7-ci maddə aşağıdakı redaksiyada verilsin:</w:t>
      </w:r>
    </w:p>
    <w:p w:rsidR="00F75F83" w:rsidRPr="000820AA" w:rsidRDefault="00F75F83" w:rsidP="00F75F83">
      <w:pPr>
        <w:spacing w:before="80" w:after="80"/>
        <w:ind w:firstLine="567"/>
        <w:jc w:val="both"/>
        <w:rPr>
          <w:sz w:val="28"/>
          <w:szCs w:val="28"/>
        </w:rPr>
      </w:pPr>
      <w:r w:rsidRPr="000820AA">
        <w:rPr>
          <w:sz w:val="28"/>
          <w:szCs w:val="28"/>
        </w:rPr>
        <w:t>“2.0.7. lisenziyalaşdırılan sahibkarlıq fəaliyyəti növləri</w:t>
      </w:r>
      <w:r>
        <w:rPr>
          <w:sz w:val="28"/>
          <w:szCs w:val="28"/>
        </w:rPr>
        <w:t>nə lisenziya verilməsi;”.</w:t>
      </w:r>
    </w:p>
    <w:p w:rsidR="00F75F83" w:rsidRPr="000820AA" w:rsidRDefault="00F75F83" w:rsidP="00F75F83">
      <w:pPr>
        <w:spacing w:before="80" w:after="80"/>
        <w:ind w:firstLine="567"/>
        <w:jc w:val="both"/>
        <w:rPr>
          <w:sz w:val="28"/>
          <w:szCs w:val="28"/>
        </w:rPr>
      </w:pPr>
      <w:r w:rsidRPr="000820AA">
        <w:rPr>
          <w:sz w:val="28"/>
          <w:szCs w:val="28"/>
        </w:rPr>
        <w:t xml:space="preserve">2.  </w:t>
      </w:r>
      <w:r>
        <w:rPr>
          <w:sz w:val="28"/>
          <w:szCs w:val="28"/>
        </w:rPr>
        <w:t xml:space="preserve"> </w:t>
      </w:r>
      <w:r w:rsidRPr="000820AA">
        <w:rPr>
          <w:sz w:val="28"/>
          <w:szCs w:val="28"/>
        </w:rPr>
        <w:t>22-ci maddə üzrə:</w:t>
      </w:r>
    </w:p>
    <w:p w:rsidR="00F75F83" w:rsidRPr="000820AA" w:rsidRDefault="00F75F83" w:rsidP="00F75F83">
      <w:pPr>
        <w:spacing w:before="80" w:after="80"/>
        <w:ind w:firstLine="567"/>
        <w:jc w:val="both"/>
        <w:rPr>
          <w:sz w:val="28"/>
          <w:szCs w:val="28"/>
        </w:rPr>
      </w:pPr>
      <w:r w:rsidRPr="000820AA">
        <w:rPr>
          <w:sz w:val="28"/>
          <w:szCs w:val="28"/>
        </w:rPr>
        <w:t>2.1. maddənin adı aşağıdakı redaksiyada verilsin:</w:t>
      </w:r>
    </w:p>
    <w:p w:rsidR="00F75F83" w:rsidRPr="000820AA" w:rsidRDefault="00F75F83" w:rsidP="00F75F83">
      <w:pPr>
        <w:spacing w:before="80" w:after="80"/>
        <w:ind w:firstLine="567"/>
        <w:jc w:val="both"/>
        <w:rPr>
          <w:sz w:val="28"/>
          <w:szCs w:val="28"/>
        </w:rPr>
      </w:pPr>
      <w:r w:rsidRPr="000820AA">
        <w:rPr>
          <w:sz w:val="28"/>
          <w:szCs w:val="28"/>
        </w:rPr>
        <w:t>“</w:t>
      </w:r>
      <w:r w:rsidRPr="00A2524B">
        <w:rPr>
          <w:b/>
          <w:sz w:val="28"/>
          <w:szCs w:val="28"/>
        </w:rPr>
        <w:t>Lisenziyalaşdırılan sahibkarlıq fəaliyyəti növlərinə lisenziya verilməsinə görə dövlət rüsumunun dərəcələri</w:t>
      </w:r>
      <w:r w:rsidRPr="000820AA">
        <w:rPr>
          <w:sz w:val="28"/>
          <w:szCs w:val="28"/>
        </w:rPr>
        <w:t>”;</w:t>
      </w:r>
    </w:p>
    <w:p w:rsidR="00F75F83" w:rsidRPr="000820AA" w:rsidRDefault="00F75F83" w:rsidP="00F75F83">
      <w:pPr>
        <w:spacing w:before="80" w:after="80"/>
        <w:ind w:firstLine="567"/>
        <w:jc w:val="both"/>
        <w:rPr>
          <w:sz w:val="28"/>
          <w:szCs w:val="28"/>
        </w:rPr>
      </w:pPr>
      <w:r w:rsidRPr="000820AA">
        <w:rPr>
          <w:sz w:val="28"/>
          <w:szCs w:val="28"/>
        </w:rPr>
        <w:t>2.2.  22.1-ci və 22.2-ci maddələrdə “</w:t>
      </w:r>
      <w:r w:rsidRPr="000820AA">
        <w:rPr>
          <w:color w:val="000000"/>
          <w:sz w:val="28"/>
          <w:szCs w:val="28"/>
        </w:rPr>
        <w:t>Xüsusi razılıq (lisenziya) alınması tələb olunan sahibkarlıq fəaliyyəti növlərinə xüsusi razılıq (lisenziya)</w:t>
      </w:r>
      <w:r w:rsidRPr="000820AA">
        <w:rPr>
          <w:sz w:val="28"/>
          <w:szCs w:val="28"/>
        </w:rPr>
        <w:t>” sözləri “</w:t>
      </w:r>
      <w:r w:rsidRPr="000820AA">
        <w:rPr>
          <w:color w:val="000000"/>
          <w:sz w:val="28"/>
          <w:szCs w:val="28"/>
        </w:rPr>
        <w:t>Lisenziya</w:t>
      </w:r>
      <w:r>
        <w:rPr>
          <w:sz w:val="28"/>
          <w:szCs w:val="28"/>
        </w:rPr>
        <w:t>” sözü ilə əvəz edilsin.</w:t>
      </w:r>
    </w:p>
    <w:p w:rsidR="00F75F83" w:rsidRDefault="00F75F83" w:rsidP="00F75F83">
      <w:pPr>
        <w:spacing w:before="80" w:after="80"/>
        <w:ind w:firstLine="567"/>
        <w:jc w:val="both"/>
        <w:rPr>
          <w:sz w:val="28"/>
          <w:szCs w:val="28"/>
        </w:rPr>
      </w:pPr>
      <w:r w:rsidRPr="000820AA">
        <w:rPr>
          <w:sz w:val="28"/>
          <w:szCs w:val="28"/>
        </w:rPr>
        <w:lastRenderedPageBreak/>
        <w:t>3. 23-cü maddə aşağıdakı redaksiyada verilsin:</w:t>
      </w:r>
    </w:p>
    <w:p w:rsidR="00F75F83" w:rsidRPr="000820AA" w:rsidRDefault="00F75F83" w:rsidP="00F75F83">
      <w:pPr>
        <w:spacing w:before="80" w:after="80"/>
        <w:ind w:firstLine="567"/>
        <w:jc w:val="both"/>
        <w:rPr>
          <w:sz w:val="28"/>
          <w:szCs w:val="28"/>
        </w:rPr>
      </w:pPr>
    </w:p>
    <w:p w:rsidR="00F75F83" w:rsidRPr="00E35CDB" w:rsidRDefault="00F75F83" w:rsidP="00F75F83">
      <w:pPr>
        <w:ind w:left="2268" w:hanging="1701"/>
        <w:jc w:val="both"/>
        <w:rPr>
          <w:b/>
          <w:sz w:val="28"/>
          <w:szCs w:val="28"/>
        </w:rPr>
      </w:pPr>
      <w:r w:rsidRPr="00E35CDB">
        <w:rPr>
          <w:b/>
          <w:sz w:val="28"/>
          <w:szCs w:val="28"/>
        </w:rPr>
        <w:t xml:space="preserve"> “Maddə 23.</w:t>
      </w:r>
      <w:r w:rsidRPr="00E35CDB">
        <w:rPr>
          <w:b/>
          <w:sz w:val="28"/>
          <w:szCs w:val="28"/>
        </w:rPr>
        <w:tab/>
        <w:t xml:space="preserve">Lisenziyalaşdırılan sahibkarlıq fəaliyyəti növlərinə lisenziya verilməsinə görə dövlət rüsumunun </w:t>
      </w:r>
      <w:r w:rsidRPr="00E35CDB">
        <w:rPr>
          <w:b/>
          <w:bCs/>
          <w:color w:val="000000"/>
          <w:sz w:val="28"/>
          <w:szCs w:val="28"/>
        </w:rPr>
        <w:t xml:space="preserve">ödənilməsindən azadolmalar və </w:t>
      </w:r>
      <w:r w:rsidRPr="00E35CDB">
        <w:rPr>
          <w:b/>
          <w:sz w:val="28"/>
          <w:szCs w:val="28"/>
        </w:rPr>
        <w:t>ödənilməsinin xüsusiyyətləri</w:t>
      </w:r>
    </w:p>
    <w:p w:rsidR="00F75F83" w:rsidRPr="00E35CDB" w:rsidRDefault="00F75F83" w:rsidP="00F75F83">
      <w:pPr>
        <w:ind w:firstLine="567"/>
        <w:jc w:val="both"/>
        <w:rPr>
          <w:sz w:val="28"/>
          <w:szCs w:val="28"/>
        </w:rPr>
      </w:pPr>
    </w:p>
    <w:p w:rsidR="00F75F83" w:rsidRPr="000820AA" w:rsidRDefault="00F75F83" w:rsidP="00F75F83">
      <w:pPr>
        <w:spacing w:before="80" w:after="80"/>
        <w:ind w:firstLine="567"/>
        <w:jc w:val="both"/>
        <w:rPr>
          <w:sz w:val="28"/>
          <w:szCs w:val="28"/>
        </w:rPr>
      </w:pPr>
      <w:r w:rsidRPr="000820AA">
        <w:rPr>
          <w:sz w:val="28"/>
          <w:szCs w:val="28"/>
        </w:rPr>
        <w:t>23.1. Lisenziyalaşdırılan sahibkarlıq fəaliyyəti yalnız Bakı şəhərində həyata keçirildikdə, habelə eyni vaxtda həm Bakı şəhərində, həm də Azərbaycan Respublikasının regionlarında həyata keçirildikdə, həmin fəaliyyət növü üzrə müvafiq icra hakimiyyəti orqanının müəyyən etdiyi dövlət rüsumu ödənilir.</w:t>
      </w:r>
    </w:p>
    <w:p w:rsidR="00F75F83" w:rsidRPr="000820AA" w:rsidRDefault="00F75F83" w:rsidP="00F75F83">
      <w:pPr>
        <w:spacing w:before="80" w:after="80"/>
        <w:ind w:firstLine="567"/>
        <w:jc w:val="both"/>
        <w:rPr>
          <w:sz w:val="28"/>
          <w:szCs w:val="28"/>
        </w:rPr>
      </w:pPr>
      <w:r w:rsidRPr="000820AA">
        <w:rPr>
          <w:sz w:val="28"/>
          <w:szCs w:val="28"/>
        </w:rPr>
        <w:t xml:space="preserve">23.2. Lisenziyalaşdırılan sahibkarlıq fəaliyyəti yalnız Azərbaycan Respublikasının regionlarında həyata keçirildikdə, həmin fəaliyyət növü üzrə müvafiq icra hakimiyyəti orqanının müəyyən etdiyi dövlət rüsumunun 50 faizi (regional televiziya yayımı və regional radio yayımı istisna olmaqla) ödənilir. </w:t>
      </w:r>
    </w:p>
    <w:p w:rsidR="00F75F83" w:rsidRPr="000820AA" w:rsidRDefault="00F75F83" w:rsidP="00F75F83">
      <w:pPr>
        <w:spacing w:before="80" w:after="80"/>
        <w:ind w:firstLine="567"/>
        <w:jc w:val="both"/>
        <w:rPr>
          <w:sz w:val="28"/>
          <w:szCs w:val="28"/>
        </w:rPr>
      </w:pPr>
      <w:r w:rsidRPr="000820AA">
        <w:rPr>
          <w:sz w:val="28"/>
          <w:szCs w:val="28"/>
        </w:rPr>
        <w:t>23.3. Lisenziyalaşdırılan sahibkarlıq fəaliyyətinin bir neçə alt növünün eyni vaxtda həyata keçirilməsi üçün müraciət edildikdə, həmin alt növlərdən biri üçün müvafiq icra hakimiyyəti orqanının müəyyən etdiyi dövlət rüsumu ödənilir. Bu zaman həmin alt növlər üçün müəyyən edilmiş rüsumlardan ən yüksək olanı ödənilir.</w:t>
      </w:r>
      <w:r w:rsidRPr="000820AA">
        <w:rPr>
          <w:sz w:val="28"/>
          <w:szCs w:val="28"/>
          <w:highlight w:val="yellow"/>
        </w:rPr>
        <w:t xml:space="preserve"> </w:t>
      </w:r>
      <w:r w:rsidRPr="000820AA">
        <w:rPr>
          <w:sz w:val="28"/>
          <w:szCs w:val="28"/>
        </w:rPr>
        <w:t xml:space="preserve">Lisenziyalaşdırılan sahibkarlıq fəaliyyətinin müvafiq növü üzrə bir və ya bir neçə iş və xidmətlərin həyata keçirilməsi üçün müraciət edildikdə, iş və xidmətlərin sayından asılı olmayaraq həmin fəaliyyət növü üçün müvafiq icra hakimiyyəti orqanının müəyyən etdiyi dövlət rüsumu ödənilir. </w:t>
      </w:r>
    </w:p>
    <w:p w:rsidR="00F75F83" w:rsidRPr="000820AA" w:rsidRDefault="00F75F83" w:rsidP="00F75F83">
      <w:pPr>
        <w:spacing w:before="80" w:after="80"/>
        <w:ind w:firstLine="567"/>
        <w:jc w:val="both"/>
        <w:rPr>
          <w:b/>
          <w:sz w:val="28"/>
          <w:szCs w:val="28"/>
        </w:rPr>
      </w:pPr>
      <w:r w:rsidRPr="000820AA">
        <w:rPr>
          <w:sz w:val="28"/>
          <w:szCs w:val="28"/>
        </w:rPr>
        <w:t xml:space="preserve">23.4. </w:t>
      </w:r>
      <w:r w:rsidRPr="000820AA">
        <w:rPr>
          <w:sz w:val="28"/>
          <w:szCs w:val="28"/>
          <w:lang w:eastAsia="en-US"/>
        </w:rPr>
        <w:t xml:space="preserve">Lisenziya verildikdən sonra </w:t>
      </w:r>
      <w:r w:rsidRPr="000820AA">
        <w:rPr>
          <w:sz w:val="28"/>
          <w:szCs w:val="28"/>
        </w:rPr>
        <w:t xml:space="preserve">lisenziya sahibi </w:t>
      </w:r>
      <w:r w:rsidRPr="000820AA">
        <w:rPr>
          <w:sz w:val="28"/>
          <w:szCs w:val="28"/>
          <w:lang w:eastAsia="en-US"/>
        </w:rPr>
        <w:t xml:space="preserve">lisenziyada göstərilən fəaliyyət növünü başqa obyektlərdə də həyata keçirmək və ya lisenziyanın əlavəsində göstərilməyən iş və xidmətlərlə məşğul olmaq üçün </w:t>
      </w:r>
      <w:r w:rsidRPr="000820AA">
        <w:rPr>
          <w:sz w:val="28"/>
          <w:szCs w:val="28"/>
        </w:rPr>
        <w:t xml:space="preserve">lisenziya əlavəsinin alınması məqsədi ilə müraciət etdikdə, obyektlərin və ya </w:t>
      </w:r>
      <w:r w:rsidRPr="000820AA">
        <w:rPr>
          <w:sz w:val="28"/>
          <w:szCs w:val="28"/>
          <w:lang w:eastAsia="en-US"/>
        </w:rPr>
        <w:t xml:space="preserve">iş və xidmətlərin sayından asılı olmayaraq </w:t>
      </w:r>
      <w:r w:rsidRPr="000820AA">
        <w:rPr>
          <w:sz w:val="28"/>
          <w:szCs w:val="28"/>
        </w:rPr>
        <w:t>müvafiq fəaliyyət növünə lisenziya verilməsinə görə müvafiq icra hakimiyyəti orqanının müəyyən etdiyi dövlət rüsumunun 50 faizi ödənilir. Bu zaman bu Qanunun 23.3-cü maddəsinin müddəaları tətbiq olunur.</w:t>
      </w:r>
    </w:p>
    <w:p w:rsidR="00F75F83" w:rsidRPr="000820AA" w:rsidRDefault="00F75F83" w:rsidP="00F75F83">
      <w:pPr>
        <w:spacing w:before="80" w:after="80"/>
        <w:ind w:firstLine="567"/>
        <w:jc w:val="both"/>
        <w:rPr>
          <w:sz w:val="28"/>
          <w:szCs w:val="28"/>
        </w:rPr>
      </w:pPr>
      <w:r w:rsidRPr="000820AA">
        <w:rPr>
          <w:sz w:val="28"/>
          <w:szCs w:val="28"/>
        </w:rPr>
        <w:t>23.5. Lisenziyanın yenidən rəsmiləşdirilməsi və bərpası üçün dövlət rüsumu ödənilmir.”.</w:t>
      </w:r>
    </w:p>
    <w:p w:rsidR="00F75F83" w:rsidRPr="000820AA" w:rsidRDefault="00F75F83" w:rsidP="00F75F83">
      <w:pPr>
        <w:ind w:firstLine="708"/>
        <w:jc w:val="both"/>
        <w:rPr>
          <w:sz w:val="28"/>
          <w:szCs w:val="28"/>
        </w:rPr>
      </w:pPr>
    </w:p>
    <w:p w:rsidR="00F75F83" w:rsidRDefault="00F75F83" w:rsidP="00F75F83">
      <w:pPr>
        <w:ind w:firstLine="708"/>
        <w:jc w:val="center"/>
        <w:rPr>
          <w:b/>
          <w:sz w:val="28"/>
          <w:szCs w:val="28"/>
        </w:rPr>
      </w:pPr>
    </w:p>
    <w:p w:rsidR="00F75F83" w:rsidRPr="000820AA" w:rsidRDefault="00F75F83" w:rsidP="00F75F83">
      <w:pPr>
        <w:ind w:firstLine="708"/>
        <w:jc w:val="center"/>
        <w:rPr>
          <w:b/>
          <w:sz w:val="28"/>
          <w:szCs w:val="28"/>
        </w:rPr>
      </w:pPr>
    </w:p>
    <w:p w:rsidR="00F75F83" w:rsidRPr="000820AA" w:rsidRDefault="00F75F83" w:rsidP="00F75F83">
      <w:pPr>
        <w:ind w:firstLine="708"/>
        <w:jc w:val="center"/>
        <w:rPr>
          <w:b/>
          <w:sz w:val="28"/>
          <w:szCs w:val="28"/>
        </w:rPr>
      </w:pPr>
    </w:p>
    <w:p w:rsidR="00F75F83" w:rsidRPr="000820AA" w:rsidRDefault="00F75F83" w:rsidP="00F75F83">
      <w:pPr>
        <w:ind w:firstLine="708"/>
        <w:jc w:val="center"/>
        <w:rPr>
          <w:b/>
          <w:sz w:val="28"/>
          <w:szCs w:val="28"/>
        </w:rPr>
      </w:pPr>
      <w:r w:rsidRPr="000820AA">
        <w:rPr>
          <w:b/>
          <w:sz w:val="28"/>
          <w:szCs w:val="28"/>
        </w:rPr>
        <w:t xml:space="preserve">                                                        </w:t>
      </w:r>
      <w:r>
        <w:rPr>
          <w:b/>
          <w:sz w:val="28"/>
          <w:szCs w:val="28"/>
        </w:rPr>
        <w:t xml:space="preserve">    </w:t>
      </w:r>
      <w:r w:rsidRPr="000820AA">
        <w:rPr>
          <w:b/>
          <w:sz w:val="28"/>
          <w:szCs w:val="28"/>
        </w:rPr>
        <w:t xml:space="preserve">İlham Əliyev </w:t>
      </w:r>
    </w:p>
    <w:p w:rsidR="00F75F83" w:rsidRPr="000820AA" w:rsidRDefault="00F75F83" w:rsidP="00F75F83">
      <w:pPr>
        <w:ind w:firstLine="708"/>
        <w:jc w:val="right"/>
        <w:rPr>
          <w:b/>
          <w:sz w:val="28"/>
          <w:szCs w:val="28"/>
        </w:rPr>
      </w:pPr>
      <w:r w:rsidRPr="000820AA">
        <w:rPr>
          <w:b/>
          <w:sz w:val="28"/>
          <w:szCs w:val="28"/>
        </w:rPr>
        <w:t>Azərbaycan Respublikasının Prezidenti</w:t>
      </w:r>
    </w:p>
    <w:p w:rsidR="00F75F83" w:rsidRDefault="00F75F83" w:rsidP="00F75F83">
      <w:pPr>
        <w:ind w:firstLine="708"/>
        <w:jc w:val="right"/>
        <w:rPr>
          <w:b/>
          <w:sz w:val="28"/>
          <w:szCs w:val="28"/>
        </w:rPr>
      </w:pPr>
    </w:p>
    <w:p w:rsidR="00F75F83" w:rsidRPr="000820AA" w:rsidRDefault="00F75F83" w:rsidP="00F75F83">
      <w:pPr>
        <w:ind w:firstLine="708"/>
        <w:jc w:val="right"/>
        <w:rPr>
          <w:b/>
          <w:sz w:val="28"/>
          <w:szCs w:val="28"/>
        </w:rPr>
      </w:pPr>
    </w:p>
    <w:p w:rsidR="00F75F83" w:rsidRPr="000820AA" w:rsidRDefault="00F75F83" w:rsidP="00F75F83">
      <w:pPr>
        <w:rPr>
          <w:sz w:val="28"/>
          <w:szCs w:val="28"/>
        </w:rPr>
      </w:pPr>
      <w:r w:rsidRPr="000820AA">
        <w:rPr>
          <w:sz w:val="28"/>
          <w:szCs w:val="28"/>
        </w:rPr>
        <w:t xml:space="preserve">Bakı şəhəri, </w:t>
      </w:r>
      <w:r>
        <w:rPr>
          <w:sz w:val="28"/>
          <w:szCs w:val="28"/>
        </w:rPr>
        <w:t xml:space="preserve">29 dekabr </w:t>
      </w:r>
      <w:r w:rsidRPr="000820AA">
        <w:rPr>
          <w:sz w:val="28"/>
          <w:szCs w:val="28"/>
        </w:rPr>
        <w:t>2015-ci il</w:t>
      </w:r>
    </w:p>
    <w:p w:rsidR="00F75F83" w:rsidRPr="000820AA" w:rsidRDefault="00F75F83" w:rsidP="00F75F83">
      <w:pPr>
        <w:rPr>
          <w:sz w:val="28"/>
          <w:szCs w:val="28"/>
        </w:rPr>
      </w:pPr>
      <w:r>
        <w:rPr>
          <w:sz w:val="28"/>
          <w:szCs w:val="28"/>
        </w:rPr>
        <w:t>№ 82-VQD</w:t>
      </w:r>
    </w:p>
    <w:p w:rsidR="005C7A0B" w:rsidRDefault="005C7A0B">
      <w:bookmarkStart w:id="0" w:name="_GoBack"/>
      <w:bookmarkEnd w:id="0"/>
    </w:p>
    <w:sectPr w:rsidR="005C7A0B" w:rsidSect="00E35CDB">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DB" w:rsidRDefault="00F75F83">
    <w:pPr>
      <w:pStyle w:val="Header"/>
      <w:jc w:val="center"/>
    </w:pPr>
    <w:r>
      <w:fldChar w:fldCharType="begin"/>
    </w:r>
    <w:r>
      <w:instrText>PAGE   \* MERGEFORMAT</w:instrText>
    </w:r>
    <w:r>
      <w:fldChar w:fldCharType="separate"/>
    </w:r>
    <w:r w:rsidRPr="00F75F83">
      <w:rPr>
        <w:noProof/>
        <w:lang w:val="ru-RU"/>
      </w:rPr>
      <w:t>2</w:t>
    </w:r>
    <w:r>
      <w:fldChar w:fldCharType="end"/>
    </w:r>
  </w:p>
  <w:p w:rsidR="00E35CDB" w:rsidRDefault="00F75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83"/>
    <w:rsid w:val="005C7A0B"/>
    <w:rsid w:val="00F75F8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8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F83"/>
    <w:pPr>
      <w:tabs>
        <w:tab w:val="center" w:pos="4677"/>
        <w:tab w:val="right" w:pos="9355"/>
      </w:tabs>
    </w:pPr>
  </w:style>
  <w:style w:type="character" w:customStyle="1" w:styleId="HeaderChar">
    <w:name w:val="Header Char"/>
    <w:basedOn w:val="DefaultParagraphFont"/>
    <w:link w:val="Header"/>
    <w:uiPriority w:val="99"/>
    <w:rsid w:val="00F75F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8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F83"/>
    <w:pPr>
      <w:tabs>
        <w:tab w:val="center" w:pos="4677"/>
        <w:tab w:val="right" w:pos="9355"/>
      </w:tabs>
    </w:pPr>
  </w:style>
  <w:style w:type="character" w:customStyle="1" w:styleId="HeaderChar">
    <w:name w:val="Header Char"/>
    <w:basedOn w:val="DefaultParagraphFont"/>
    <w:link w:val="Header"/>
    <w:uiPriority w:val="99"/>
    <w:rsid w:val="00F75F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2677</Words>
  <Characters>1527</Characters>
  <Application>Microsoft Office Word</Application>
  <DocSecurity>0</DocSecurity>
  <Lines>12</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2016-02-03T12:18:00Z</dcterms:created>
  <dcterms:modified xsi:type="dcterms:W3CDTF">2016-02-03T12:18:00Z</dcterms:modified>
</cp:coreProperties>
</file>