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6" w:rsidRDefault="00461F66" w:rsidP="00461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61F66" w:rsidRDefault="00461F66" w:rsidP="00461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61F66" w:rsidRDefault="00461F66" w:rsidP="00461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61F66" w:rsidRDefault="00461F66" w:rsidP="00461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61F66" w:rsidRDefault="00461F66" w:rsidP="00461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61F66" w:rsidRPr="00A11221" w:rsidRDefault="00461F66" w:rsidP="00461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A11221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A11221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Heyvanlar aləmi haqqında</w:t>
      </w:r>
      <w:r w:rsidRPr="00A11221">
        <w:rPr>
          <w:rFonts w:ascii="Times New Roman" w:hAnsi="Times New Roman"/>
          <w:b/>
          <w:sz w:val="32"/>
          <w:szCs w:val="32"/>
          <w:lang w:val="az-Latn-AZ"/>
        </w:rPr>
        <w:t>” Azərbaycan Respublikasının Qanununda dəyişikliklər edilməsi barədə</w:t>
      </w:r>
    </w:p>
    <w:p w:rsidR="00461F66" w:rsidRPr="000465C2" w:rsidRDefault="00461F66" w:rsidP="00461F66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461F66" w:rsidRPr="000465C2" w:rsidRDefault="00461F66" w:rsidP="00461F66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465C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61F66" w:rsidRPr="00A11221" w:rsidRDefault="00461F66" w:rsidP="0046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61F66" w:rsidRPr="00A11221" w:rsidRDefault="00461F66" w:rsidP="00461F66">
      <w:pPr>
        <w:spacing w:before="4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A11221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</w:t>
      </w:r>
      <w:r>
        <w:rPr>
          <w:rFonts w:ascii="Times New Roman" w:hAnsi="Times New Roman"/>
          <w:sz w:val="28"/>
          <w:szCs w:val="28"/>
          <w:lang w:val="az-Latn-AZ"/>
        </w:rPr>
        <w:t>1</w:t>
      </w:r>
      <w:r w:rsidRPr="00A11221">
        <w:rPr>
          <w:rFonts w:ascii="Times New Roman" w:hAnsi="Times New Roman"/>
          <w:sz w:val="28"/>
          <w:szCs w:val="28"/>
          <w:lang w:val="az-Latn-AZ"/>
        </w:rPr>
        <w:t>-ci bəndini rəhbər tutaraq, “</w:t>
      </w:r>
      <w:r w:rsidRPr="00A11221">
        <w:rPr>
          <w:rFonts w:ascii="Times New Roman" w:hAnsi="Times New Roman"/>
          <w:bCs/>
          <w:color w:val="000000"/>
          <w:sz w:val="28"/>
          <w:szCs w:val="28"/>
          <w:lang w:val="az-Latn-AZ"/>
        </w:rPr>
        <w:t>Heyvanlar aləmi haqqında</w:t>
      </w:r>
      <w:r w:rsidRPr="00A11221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Qanununu </w:t>
      </w:r>
      <w:r w:rsidRPr="00A11221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“Elm</w:t>
      </w:r>
      <w:r w:rsidRPr="00A11221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proofErr w:type="spellStart"/>
      <w:r w:rsidRPr="00A11221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A1122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 </w:t>
      </w:r>
      <w:r w:rsidRPr="00A11221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461F66" w:rsidRPr="00A11221" w:rsidRDefault="00461F66" w:rsidP="00461F66">
      <w:pPr>
        <w:spacing w:before="4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A11221">
        <w:rPr>
          <w:rFonts w:ascii="Times New Roman" w:hAnsi="Times New Roman"/>
          <w:sz w:val="28"/>
          <w:szCs w:val="28"/>
          <w:lang w:val="az-Latn-AZ"/>
        </w:rPr>
        <w:t>“</w:t>
      </w:r>
      <w:r w:rsidRPr="00A11221">
        <w:rPr>
          <w:rFonts w:ascii="Times New Roman" w:hAnsi="Times New Roman"/>
          <w:bCs/>
          <w:color w:val="000000"/>
          <w:sz w:val="28"/>
          <w:szCs w:val="28"/>
          <w:lang w:val="az-Latn-AZ"/>
        </w:rPr>
        <w:t>Heyvanlar aləmi haqqında</w:t>
      </w:r>
      <w:r w:rsidRPr="00A11221">
        <w:rPr>
          <w:rFonts w:ascii="Times New Roman" w:hAnsi="Times New Roman"/>
          <w:sz w:val="28"/>
          <w:szCs w:val="28"/>
          <w:lang w:val="az-Latn-AZ"/>
        </w:rPr>
        <w:t>”</w:t>
      </w:r>
      <w:r w:rsidRPr="00A11221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A11221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Qanununda (Azərbaycan Respublikasının Qanunvericilik Toplusu,</w:t>
      </w:r>
      <w:r w:rsidRPr="00A11221">
        <w:rPr>
          <w:rFonts w:ascii="Times New Roman" w:hAnsi="Times New Roman"/>
          <w:sz w:val="28"/>
          <w:szCs w:val="28"/>
          <w:lang w:val="az-Latn-AZ"/>
        </w:rPr>
        <w:t xml:space="preserve">1999, № 8, maddə 470; 2004, № 2, maddə 57, № 7, maddə 505, № 11, maddə 902; 2007, № 10, maddə 938; 2008, № 6, maddə 460; 2012, № 11, maddə 1045; </w:t>
      </w:r>
      <w:r w:rsidRPr="00A11221">
        <w:rPr>
          <w:rFonts w:ascii="Times New Roman" w:hAnsi="Times New Roman"/>
          <w:bCs/>
          <w:iCs/>
          <w:sz w:val="28"/>
          <w:szCs w:val="28"/>
          <w:lang w:val="az-Latn-AZ"/>
        </w:rPr>
        <w:t>2015, № 4, maddə 363</w:t>
      </w:r>
      <w:r w:rsidRPr="00A11221">
        <w:rPr>
          <w:rFonts w:ascii="Times New Roman" w:hAnsi="Times New Roman"/>
          <w:color w:val="000000"/>
          <w:sz w:val="28"/>
          <w:szCs w:val="28"/>
          <w:lang w:val="az-Latn-AZ"/>
        </w:rPr>
        <w:t>) aşağıdakı dəyişikliklər edilsin:</w:t>
      </w:r>
    </w:p>
    <w:p w:rsidR="00461F66" w:rsidRPr="00A11221" w:rsidRDefault="00461F66" w:rsidP="00461F66">
      <w:pPr>
        <w:spacing w:before="4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A11221">
        <w:rPr>
          <w:rFonts w:ascii="Times New Roman" w:hAnsi="Times New Roman"/>
          <w:color w:val="000000"/>
          <w:sz w:val="28"/>
          <w:szCs w:val="28"/>
          <w:lang w:val="az-Latn-AZ"/>
        </w:rPr>
        <w:t>1. 33-cü maddənin yeddinci hissəsində “idarələr” sözü “</w:t>
      </w:r>
      <w:r w:rsidRPr="00A11221">
        <w:rPr>
          <w:rFonts w:ascii="Times New Roman" w:hAnsi="Times New Roman"/>
          <w:sz w:val="28"/>
          <w:szCs w:val="28"/>
          <w:lang w:val="az-Latn-AZ"/>
        </w:rPr>
        <w:t>müəssisə” sözü ilə əvəz edilsin.</w:t>
      </w:r>
    </w:p>
    <w:p w:rsidR="00461F66" w:rsidRDefault="00461F66" w:rsidP="00461F6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A11221">
        <w:rPr>
          <w:rFonts w:ascii="Times New Roman" w:hAnsi="Times New Roman"/>
          <w:sz w:val="28"/>
          <w:szCs w:val="28"/>
          <w:lang w:val="az-Latn-AZ"/>
        </w:rPr>
        <w:t>2. 49-cu maddənin dördüncü hissəsi aşağıdakı redaksiyada verilsin:</w:t>
      </w:r>
    </w:p>
    <w:p w:rsidR="00461F66" w:rsidRPr="00A11221" w:rsidRDefault="00461F66" w:rsidP="00461F6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A1122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“Heyvanlar aləminin elmi tədqiqatı müvafiq elmi müəssisə və təşkilatlar tərəfindən həyata keçirilir və “Elm haqqında” Azərbaycan Respublikasının Qanununa uyğun olaraq </w:t>
      </w:r>
      <w:proofErr w:type="spellStart"/>
      <w:r w:rsidRPr="00A11221">
        <w:rPr>
          <w:rFonts w:ascii="Times New Roman" w:hAnsi="Times New Roman"/>
          <w:color w:val="000000"/>
          <w:sz w:val="28"/>
          <w:szCs w:val="28"/>
          <w:lang w:val="az-Latn-AZ"/>
        </w:rPr>
        <w:t>maliyyələşdirilir</w:t>
      </w:r>
      <w:proofErr w:type="spellEnd"/>
      <w:r w:rsidRPr="00A11221">
        <w:rPr>
          <w:rFonts w:ascii="Times New Roman" w:hAnsi="Times New Roman"/>
          <w:color w:val="000000"/>
          <w:sz w:val="28"/>
          <w:szCs w:val="28"/>
          <w:lang w:val="az-Latn-AZ"/>
        </w:rPr>
        <w:t>.”.</w:t>
      </w:r>
    </w:p>
    <w:p w:rsidR="00461F66" w:rsidRDefault="00461F66" w:rsidP="00461F6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461F66" w:rsidRPr="00A11221" w:rsidRDefault="00461F66" w:rsidP="00461F6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461F66" w:rsidRDefault="00461F66" w:rsidP="00461F6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461F66" w:rsidRPr="00A11221" w:rsidRDefault="00461F66" w:rsidP="00461F6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461F66" w:rsidRDefault="00461F66" w:rsidP="00461F66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İlham Əliyev</w:t>
      </w:r>
    </w:p>
    <w:p w:rsidR="00461F66" w:rsidRDefault="00461F66" w:rsidP="00461F66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461F66" w:rsidRDefault="00461F66" w:rsidP="00461F6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61F66" w:rsidRDefault="00461F66" w:rsidP="00461F6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61F66" w:rsidRDefault="00461F66" w:rsidP="00461F66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31 oktyabr 2017-ci il</w:t>
      </w:r>
    </w:p>
    <w:p w:rsidR="00461F66" w:rsidRDefault="00461F66" w:rsidP="00461F66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827-VQD </w:t>
      </w:r>
    </w:p>
    <w:p w:rsidR="00461F66" w:rsidRPr="00A11221" w:rsidRDefault="00461F66" w:rsidP="00461F66">
      <w:pPr>
        <w:rPr>
          <w:rFonts w:ascii="Times New Roman" w:hAnsi="Times New Roman"/>
          <w:sz w:val="28"/>
          <w:szCs w:val="28"/>
        </w:rPr>
      </w:pPr>
    </w:p>
    <w:p w:rsidR="00292DE6" w:rsidRDefault="00292DE6">
      <w:bookmarkStart w:id="0" w:name="_GoBack"/>
      <w:bookmarkEnd w:id="0"/>
    </w:p>
    <w:sectPr w:rsidR="00292DE6" w:rsidSect="00A11221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6"/>
    <w:rsid w:val="00292DE6"/>
    <w:rsid w:val="004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6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61F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6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61F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2017-12-27T08:03:00Z</dcterms:created>
  <dcterms:modified xsi:type="dcterms:W3CDTF">2017-12-27T08:04:00Z</dcterms:modified>
</cp:coreProperties>
</file>