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E" w:rsidRPr="00C930E8" w:rsidRDefault="00031A2E" w:rsidP="00031A2E">
      <w:pPr>
        <w:spacing w:after="0"/>
        <w:rPr>
          <w:rFonts w:ascii="Times New Roman" w:hAnsi="Times New Roman"/>
          <w:sz w:val="32"/>
          <w:szCs w:val="28"/>
          <w:lang w:val="az-Latn-AZ"/>
        </w:rPr>
      </w:pPr>
    </w:p>
    <w:p w:rsidR="00031A2E" w:rsidRDefault="00031A2E" w:rsidP="00031A2E">
      <w:pPr>
        <w:spacing w:after="0"/>
        <w:ind w:right="-279"/>
        <w:jc w:val="both"/>
        <w:rPr>
          <w:rFonts w:ascii="Times New Roman" w:hAnsi="Times New Roman"/>
          <w:i/>
          <w:sz w:val="32"/>
          <w:szCs w:val="28"/>
          <w:lang w:val="az-Latn-AZ"/>
        </w:rPr>
      </w:pPr>
    </w:p>
    <w:p w:rsidR="00031A2E" w:rsidRDefault="00031A2E" w:rsidP="00031A2E">
      <w:pPr>
        <w:spacing w:after="0"/>
        <w:ind w:right="-279"/>
        <w:jc w:val="both"/>
        <w:rPr>
          <w:rFonts w:ascii="Times New Roman" w:hAnsi="Times New Roman"/>
          <w:i/>
          <w:sz w:val="32"/>
          <w:szCs w:val="28"/>
          <w:lang w:val="az-Latn-AZ"/>
        </w:rPr>
      </w:pPr>
    </w:p>
    <w:p w:rsidR="00031A2E" w:rsidRPr="00C930E8" w:rsidRDefault="00031A2E" w:rsidP="00031A2E">
      <w:pPr>
        <w:spacing w:after="0"/>
        <w:ind w:right="-279"/>
        <w:jc w:val="both"/>
        <w:rPr>
          <w:rFonts w:ascii="Times New Roman" w:hAnsi="Times New Roman"/>
          <w:i/>
          <w:sz w:val="32"/>
          <w:szCs w:val="28"/>
          <w:lang w:val="az-Latn-AZ"/>
        </w:rPr>
      </w:pPr>
      <w:r w:rsidRPr="00C930E8">
        <w:rPr>
          <w:rFonts w:ascii="Times New Roman" w:hAnsi="Times New Roman"/>
          <w:i/>
          <w:sz w:val="32"/>
          <w:szCs w:val="28"/>
          <w:lang w:val="az-Latn-AZ"/>
        </w:rPr>
        <w:t xml:space="preserve"> </w:t>
      </w:r>
      <w:r w:rsidRPr="00C930E8">
        <w:rPr>
          <w:rFonts w:ascii="Times New Roman" w:hAnsi="Times New Roman"/>
          <w:b/>
          <w:i/>
          <w:sz w:val="32"/>
          <w:szCs w:val="28"/>
          <w:lang w:val="az-Latn-AZ"/>
        </w:rPr>
        <w:tab/>
      </w:r>
      <w:r w:rsidRPr="00C930E8">
        <w:rPr>
          <w:rFonts w:ascii="Times New Roman" w:hAnsi="Times New Roman"/>
          <w:b/>
          <w:i/>
          <w:sz w:val="32"/>
          <w:szCs w:val="28"/>
          <w:lang w:val="az-Latn-AZ"/>
        </w:rPr>
        <w:tab/>
      </w:r>
    </w:p>
    <w:p w:rsidR="00031A2E" w:rsidRDefault="00031A2E" w:rsidP="00031A2E">
      <w:pPr>
        <w:spacing w:after="0" w:line="240" w:lineRule="auto"/>
        <w:jc w:val="center"/>
        <w:rPr>
          <w:rFonts w:ascii="Times New Roman" w:hAnsi="Times New Roman"/>
          <w:b/>
          <w:sz w:val="32"/>
          <w:lang w:val="az-Latn-AZ"/>
        </w:rPr>
      </w:pPr>
      <w:r>
        <w:rPr>
          <w:rFonts w:ascii="Times New Roman" w:hAnsi="Times New Roman"/>
          <w:b/>
          <w:sz w:val="32"/>
          <w:lang w:val="az-Latn-AZ"/>
        </w:rPr>
        <w:t xml:space="preserve">Azərbaycan Respublikasının 2002-ci il 31 may tarixli 336-IIQ nömrəli Qanunu ilə təsdiq edilmiş “Yetkinlik yaşına </w:t>
      </w:r>
      <w:proofErr w:type="spellStart"/>
      <w:r>
        <w:rPr>
          <w:rFonts w:ascii="Times New Roman" w:hAnsi="Times New Roman"/>
          <w:b/>
          <w:sz w:val="32"/>
          <w:lang w:val="az-Latn-AZ"/>
        </w:rPr>
        <w:t>çatmayanların</w:t>
      </w:r>
      <w:proofErr w:type="spellEnd"/>
      <w:r>
        <w:rPr>
          <w:rFonts w:ascii="Times New Roman" w:hAnsi="Times New Roman"/>
          <w:b/>
          <w:sz w:val="32"/>
          <w:lang w:val="az-Latn-AZ"/>
        </w:rPr>
        <w:t xml:space="preserve"> işləri və hüquqlarının müdafiəsi üzrə komissiyalar haqqında </w:t>
      </w:r>
      <w:proofErr w:type="spellStart"/>
      <w:r>
        <w:rPr>
          <w:rFonts w:ascii="Times New Roman" w:hAnsi="Times New Roman"/>
          <w:b/>
          <w:sz w:val="32"/>
          <w:lang w:val="az-Latn-AZ"/>
        </w:rPr>
        <w:t>Əsasnamə”də</w:t>
      </w:r>
      <w:proofErr w:type="spellEnd"/>
      <w:r>
        <w:rPr>
          <w:rFonts w:ascii="Times New Roman" w:hAnsi="Times New Roman"/>
          <w:b/>
          <w:sz w:val="32"/>
          <w:lang w:val="az-Latn-AZ"/>
        </w:rPr>
        <w:t xml:space="preserve"> dəyişiklik edilməsi barədə</w:t>
      </w:r>
    </w:p>
    <w:p w:rsidR="00031A2E" w:rsidRDefault="00031A2E" w:rsidP="00031A2E">
      <w:pPr>
        <w:spacing w:after="0" w:line="240" w:lineRule="auto"/>
        <w:jc w:val="center"/>
        <w:rPr>
          <w:rFonts w:ascii="Times New Roman" w:hAnsi="Times New Roman"/>
          <w:b/>
          <w:sz w:val="32"/>
          <w:lang w:val="az-Latn-AZ"/>
        </w:rPr>
      </w:pPr>
    </w:p>
    <w:p w:rsidR="00031A2E" w:rsidRDefault="00031A2E" w:rsidP="00031A2E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  <w:r w:rsidRPr="00031A2E">
        <w:rPr>
          <w:b/>
          <w:sz w:val="40"/>
          <w:szCs w:val="40"/>
          <w:lang w:val="az-Latn-AZ"/>
        </w:rPr>
        <w:t>AZƏRBAYCAN RESPUBLİKASININ QANUNU</w:t>
      </w:r>
    </w:p>
    <w:p w:rsidR="00031A2E" w:rsidRDefault="00031A2E" w:rsidP="00031A2E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031A2E" w:rsidRDefault="00031A2E" w:rsidP="00031A2E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14-cü bəndini rəhbər tutaraq </w:t>
      </w:r>
      <w:r>
        <w:rPr>
          <w:b/>
          <w:sz w:val="28"/>
          <w:szCs w:val="28"/>
          <w:lang w:val="az-Latn-AZ"/>
        </w:rPr>
        <w:t>qərara alır</w:t>
      </w:r>
      <w:r>
        <w:rPr>
          <w:b/>
          <w:bCs/>
          <w:sz w:val="28"/>
          <w:szCs w:val="28"/>
          <w:lang w:val="az-Latn-AZ"/>
        </w:rPr>
        <w:t>:</w:t>
      </w:r>
    </w:p>
    <w:p w:rsidR="00031A2E" w:rsidRDefault="00031A2E" w:rsidP="00031A2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</w:t>
      </w:r>
      <w:r w:rsidRPr="00C930E8">
        <w:rPr>
          <w:sz w:val="28"/>
          <w:szCs w:val="28"/>
          <w:lang w:val="az-Latn-AZ"/>
        </w:rPr>
        <w:t>2002-ci il 31 may tarixli 336-IIQ nömrəli</w:t>
      </w:r>
      <w:r>
        <w:rPr>
          <w:sz w:val="28"/>
          <w:szCs w:val="28"/>
          <w:lang w:val="az-Latn-AZ"/>
        </w:rPr>
        <w:t xml:space="preserve"> Qanunu (Azərbaycan Respublikasının Qanunvericilik Toplusu, 2002, № 7,    maddə 388; 2006, № 1, maddə 3, № 2, maddə 75; 2007, № 6, maddə 560; 2008,  № 6, maddə 462; 2012, № 11, maddə 1058) ilə təsdiq edilmiş “Yetkinlik yaşına </w:t>
      </w:r>
      <w:proofErr w:type="spellStart"/>
      <w:r>
        <w:rPr>
          <w:sz w:val="28"/>
          <w:szCs w:val="28"/>
          <w:lang w:val="az-Latn-AZ"/>
        </w:rPr>
        <w:t>çatmayanların</w:t>
      </w:r>
      <w:proofErr w:type="spellEnd"/>
      <w:r>
        <w:rPr>
          <w:sz w:val="28"/>
          <w:szCs w:val="28"/>
          <w:lang w:val="az-Latn-AZ"/>
        </w:rPr>
        <w:t xml:space="preserve"> işləri və hüquqlarının müdafiəsi üzrə komissiyalar haqqında </w:t>
      </w:r>
      <w:proofErr w:type="spellStart"/>
      <w:r>
        <w:rPr>
          <w:sz w:val="28"/>
          <w:szCs w:val="28"/>
          <w:lang w:val="az-Latn-AZ"/>
        </w:rPr>
        <w:t>Əsasnamə”nin</w:t>
      </w:r>
      <w:proofErr w:type="spellEnd"/>
      <w:r>
        <w:rPr>
          <w:sz w:val="28"/>
          <w:szCs w:val="28"/>
          <w:lang w:val="az-Latn-AZ"/>
        </w:rPr>
        <w:t xml:space="preserve"> 10-cu maddəsinin birinci hissəsinin birinci abzasına                        “öz vəzifələrini” </w:t>
      </w:r>
      <w:proofErr w:type="spellStart"/>
      <w:r>
        <w:rPr>
          <w:sz w:val="28"/>
          <w:szCs w:val="28"/>
          <w:lang w:val="az-Latn-AZ"/>
        </w:rPr>
        <w:t>sözlərindən</w:t>
      </w:r>
      <w:proofErr w:type="spellEnd"/>
      <w:r>
        <w:rPr>
          <w:sz w:val="28"/>
          <w:szCs w:val="28"/>
          <w:lang w:val="az-Latn-AZ"/>
        </w:rPr>
        <w:t xml:space="preserve"> sonra “üzrlü səbəblər olmadan” sözləri əlavə edilsin.</w:t>
      </w:r>
    </w:p>
    <w:p w:rsidR="00031A2E" w:rsidRDefault="00031A2E" w:rsidP="00031A2E">
      <w:pPr>
        <w:pStyle w:val="NormalWeb"/>
        <w:spacing w:before="0" w:beforeAutospacing="0" w:after="0" w:afterAutospacing="0"/>
        <w:ind w:left="-180" w:firstLine="567"/>
        <w:jc w:val="both"/>
        <w:rPr>
          <w:sz w:val="28"/>
          <w:szCs w:val="28"/>
          <w:lang w:val="az-Latn-AZ"/>
        </w:rPr>
      </w:pPr>
    </w:p>
    <w:p w:rsidR="00031A2E" w:rsidRDefault="00031A2E" w:rsidP="00031A2E">
      <w:pPr>
        <w:pStyle w:val="NormalWeb"/>
        <w:spacing w:before="0" w:beforeAutospacing="0" w:after="0" w:afterAutospacing="0"/>
        <w:ind w:left="-180" w:firstLine="567"/>
        <w:jc w:val="both"/>
        <w:rPr>
          <w:sz w:val="28"/>
          <w:szCs w:val="28"/>
          <w:lang w:val="az-Latn-AZ"/>
        </w:rPr>
      </w:pPr>
    </w:p>
    <w:p w:rsidR="00031A2E" w:rsidRDefault="00031A2E" w:rsidP="00031A2E">
      <w:pPr>
        <w:pStyle w:val="NormalWeb"/>
        <w:spacing w:before="0" w:beforeAutospacing="0" w:after="0" w:afterAutospacing="0"/>
        <w:ind w:left="-180" w:firstLine="567"/>
        <w:jc w:val="both"/>
        <w:rPr>
          <w:sz w:val="28"/>
          <w:szCs w:val="28"/>
          <w:lang w:val="az-Latn-AZ"/>
        </w:rPr>
      </w:pPr>
    </w:p>
    <w:p w:rsidR="00031A2E" w:rsidRDefault="00031A2E" w:rsidP="00031A2E">
      <w:pPr>
        <w:pStyle w:val="NormalWeb"/>
        <w:spacing w:before="0" w:beforeAutospacing="0" w:after="0" w:afterAutospacing="0"/>
        <w:ind w:left="-180" w:firstLine="567"/>
        <w:jc w:val="both"/>
        <w:rPr>
          <w:sz w:val="28"/>
          <w:szCs w:val="28"/>
          <w:lang w:val="az-Latn-AZ"/>
        </w:rPr>
      </w:pPr>
    </w:p>
    <w:p w:rsidR="00031A2E" w:rsidRDefault="00031A2E" w:rsidP="00031A2E">
      <w:pPr>
        <w:pStyle w:val="NormalWeb"/>
        <w:spacing w:before="0" w:beforeAutospacing="0" w:after="0" w:afterAutospacing="0"/>
        <w:ind w:left="-180" w:firstLine="567"/>
        <w:jc w:val="both"/>
        <w:rPr>
          <w:sz w:val="28"/>
          <w:szCs w:val="28"/>
          <w:lang w:val="az-Latn-AZ"/>
        </w:rPr>
      </w:pPr>
    </w:p>
    <w:p w:rsidR="00031A2E" w:rsidRDefault="00031A2E" w:rsidP="00031A2E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      İlham Əliyev</w:t>
      </w:r>
    </w:p>
    <w:p w:rsidR="00031A2E" w:rsidRDefault="00031A2E" w:rsidP="00031A2E">
      <w:pPr>
        <w:spacing w:after="0" w:line="240" w:lineRule="auto"/>
        <w:ind w:left="-18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031A2E" w:rsidRDefault="00031A2E" w:rsidP="00031A2E">
      <w:pPr>
        <w:pStyle w:val="ListParagraph"/>
        <w:spacing w:after="0" w:line="240" w:lineRule="auto"/>
        <w:ind w:left="-180" w:right="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31A2E" w:rsidRDefault="00031A2E" w:rsidP="00031A2E">
      <w:pPr>
        <w:pStyle w:val="ListParagraph"/>
        <w:spacing w:after="0" w:line="240" w:lineRule="auto"/>
        <w:ind w:left="-180" w:right="4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031A2E" w:rsidRDefault="00031A2E" w:rsidP="00031A2E">
      <w:pPr>
        <w:pStyle w:val="ListParagraph"/>
        <w:spacing w:after="0" w:line="240" w:lineRule="auto"/>
        <w:ind w:left="-180" w:right="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29 dekabr 2015-ci il </w:t>
      </w:r>
    </w:p>
    <w:p w:rsidR="00031A2E" w:rsidRDefault="00031A2E" w:rsidP="00031A2E">
      <w:pPr>
        <w:pStyle w:val="ListParagraph"/>
        <w:spacing w:after="0" w:line="240" w:lineRule="auto"/>
        <w:ind w:left="-180" w:right="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84-VQD</w:t>
      </w:r>
    </w:p>
    <w:p w:rsidR="00031A2E" w:rsidRPr="00C930E8" w:rsidRDefault="00031A2E" w:rsidP="00031A2E">
      <w:pPr>
        <w:rPr>
          <w:lang w:val="az-Latn-AZ"/>
        </w:rPr>
      </w:pPr>
    </w:p>
    <w:p w:rsidR="008B7B04" w:rsidRPr="00031A2E" w:rsidRDefault="008B7B04">
      <w:pPr>
        <w:rPr>
          <w:lang w:val="az-Latn-AZ"/>
        </w:rPr>
      </w:pPr>
      <w:bookmarkStart w:id="0" w:name="_GoBack"/>
      <w:bookmarkEnd w:id="0"/>
    </w:p>
    <w:sectPr w:rsidR="008B7B04" w:rsidRPr="00031A2E" w:rsidSect="00C930E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2E"/>
    <w:rsid w:val="00031A2E"/>
    <w:rsid w:val="008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2016-02-10T07:39:00Z</dcterms:created>
  <dcterms:modified xsi:type="dcterms:W3CDTF">2016-02-10T07:39:00Z</dcterms:modified>
</cp:coreProperties>
</file>