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7B" w:rsidRDefault="0065287B" w:rsidP="0065287B">
      <w:pPr>
        <w:spacing w:after="0" w:line="240" w:lineRule="auto"/>
        <w:jc w:val="center"/>
        <w:rPr>
          <w:rFonts w:ascii="Times New Roman" w:hAnsi="Times New Roman"/>
          <w:b/>
          <w:bCs/>
          <w:color w:val="000000"/>
          <w:sz w:val="32"/>
          <w:szCs w:val="32"/>
          <w:lang w:val="az-Latn-AZ"/>
        </w:rPr>
      </w:pPr>
    </w:p>
    <w:p w:rsidR="0065287B" w:rsidRDefault="0065287B" w:rsidP="0065287B">
      <w:pPr>
        <w:spacing w:after="0" w:line="240" w:lineRule="auto"/>
        <w:jc w:val="center"/>
        <w:rPr>
          <w:rFonts w:ascii="Times New Roman" w:hAnsi="Times New Roman"/>
          <w:b/>
          <w:bCs/>
          <w:color w:val="000000"/>
          <w:sz w:val="32"/>
          <w:szCs w:val="32"/>
          <w:lang w:val="az-Latn-AZ"/>
        </w:rPr>
      </w:pPr>
    </w:p>
    <w:p w:rsidR="0065287B" w:rsidRDefault="0065287B" w:rsidP="0065287B">
      <w:pPr>
        <w:spacing w:after="0" w:line="240" w:lineRule="auto"/>
        <w:jc w:val="center"/>
        <w:rPr>
          <w:rFonts w:ascii="Times New Roman" w:hAnsi="Times New Roman"/>
          <w:b/>
          <w:bCs/>
          <w:color w:val="000000"/>
          <w:sz w:val="32"/>
          <w:szCs w:val="32"/>
          <w:lang w:val="az-Latn-AZ"/>
        </w:rPr>
      </w:pPr>
    </w:p>
    <w:p w:rsidR="0065287B" w:rsidRDefault="0065287B" w:rsidP="0065287B">
      <w:pPr>
        <w:spacing w:after="0" w:line="240" w:lineRule="auto"/>
        <w:jc w:val="center"/>
        <w:rPr>
          <w:rFonts w:ascii="Times New Roman" w:hAnsi="Times New Roman"/>
          <w:b/>
          <w:bCs/>
          <w:color w:val="000000"/>
          <w:sz w:val="32"/>
          <w:szCs w:val="32"/>
          <w:lang w:val="az-Latn-AZ"/>
        </w:rPr>
      </w:pPr>
    </w:p>
    <w:p w:rsidR="0065287B" w:rsidRDefault="0065287B" w:rsidP="0065287B">
      <w:pPr>
        <w:spacing w:after="0" w:line="240" w:lineRule="auto"/>
        <w:jc w:val="center"/>
        <w:rPr>
          <w:rFonts w:ascii="Times New Roman" w:hAnsi="Times New Roman"/>
          <w:b/>
          <w:bCs/>
          <w:color w:val="000000"/>
          <w:sz w:val="32"/>
          <w:szCs w:val="32"/>
          <w:lang w:val="az-Latn-AZ"/>
        </w:rPr>
      </w:pPr>
    </w:p>
    <w:p w:rsidR="0065287B" w:rsidRDefault="0065287B" w:rsidP="0065287B">
      <w:pPr>
        <w:spacing w:after="0" w:line="240" w:lineRule="auto"/>
        <w:jc w:val="center"/>
        <w:rPr>
          <w:rFonts w:ascii="Times New Roman" w:hAnsi="Times New Roman"/>
          <w:b/>
          <w:bCs/>
          <w:color w:val="000000"/>
          <w:sz w:val="32"/>
          <w:szCs w:val="32"/>
          <w:lang w:val="az-Latn-AZ"/>
        </w:rPr>
      </w:pPr>
      <w:r w:rsidRPr="00AA348F">
        <w:rPr>
          <w:rFonts w:ascii="Times New Roman" w:hAnsi="Times New Roman"/>
          <w:b/>
          <w:bCs/>
          <w:color w:val="000000"/>
          <w:sz w:val="32"/>
          <w:szCs w:val="32"/>
          <w:lang w:val="az-Latn-AZ"/>
        </w:rPr>
        <w:t xml:space="preserve">Azərbaycan Respublikasının Cinayət Məcəlləsində </w:t>
      </w:r>
    </w:p>
    <w:p w:rsidR="0065287B" w:rsidRDefault="0065287B" w:rsidP="0065287B">
      <w:pPr>
        <w:spacing w:after="0" w:line="240" w:lineRule="auto"/>
        <w:jc w:val="center"/>
        <w:rPr>
          <w:rFonts w:ascii="Times New Roman" w:hAnsi="Times New Roman"/>
          <w:b/>
          <w:bCs/>
          <w:color w:val="000000"/>
          <w:sz w:val="32"/>
          <w:szCs w:val="32"/>
          <w:lang w:val="az-Latn-AZ"/>
        </w:rPr>
      </w:pPr>
      <w:r w:rsidRPr="00AA348F">
        <w:rPr>
          <w:rFonts w:ascii="Times New Roman" w:hAnsi="Times New Roman"/>
          <w:b/>
          <w:bCs/>
          <w:color w:val="000000"/>
          <w:sz w:val="32"/>
          <w:szCs w:val="32"/>
          <w:lang w:val="az-Latn-AZ"/>
        </w:rPr>
        <w:t>dəyişikliklər edilməsi haqqında</w:t>
      </w:r>
    </w:p>
    <w:p w:rsidR="0065287B" w:rsidRDefault="0065287B" w:rsidP="0065287B">
      <w:pPr>
        <w:spacing w:after="0" w:line="240" w:lineRule="auto"/>
        <w:jc w:val="center"/>
        <w:rPr>
          <w:rFonts w:ascii="Times New Roman" w:hAnsi="Times New Roman"/>
          <w:b/>
          <w:bCs/>
          <w:color w:val="000000"/>
          <w:sz w:val="32"/>
          <w:szCs w:val="32"/>
          <w:lang w:val="az-Latn-AZ"/>
        </w:rPr>
      </w:pPr>
    </w:p>
    <w:p w:rsidR="0065287B" w:rsidRDefault="0065287B" w:rsidP="0065287B">
      <w:pPr>
        <w:spacing w:after="0" w:line="240" w:lineRule="auto"/>
        <w:ind w:left="708"/>
        <w:jc w:val="center"/>
        <w:rPr>
          <w:rFonts w:ascii="Times New Roman" w:hAnsi="Times New Roman"/>
          <w:b/>
          <w:sz w:val="32"/>
          <w:szCs w:val="32"/>
          <w:lang w:val="az-Latn-AZ"/>
        </w:rPr>
      </w:pPr>
      <w:r>
        <w:rPr>
          <w:rFonts w:ascii="Times New Roman" w:hAnsi="Times New Roman"/>
          <w:b/>
          <w:sz w:val="40"/>
          <w:szCs w:val="40"/>
          <w:lang w:val="az-Latn-AZ"/>
        </w:rPr>
        <w:t>AZƏRBAYCAN RESPUBLİKASININ QANUNU</w:t>
      </w:r>
    </w:p>
    <w:p w:rsidR="0065287B" w:rsidRPr="00AA348F" w:rsidRDefault="0065287B" w:rsidP="0065287B">
      <w:pPr>
        <w:spacing w:after="0" w:line="240" w:lineRule="auto"/>
        <w:jc w:val="center"/>
        <w:rPr>
          <w:rFonts w:ascii="Times New Roman" w:hAnsi="Times New Roman"/>
          <w:b/>
          <w:color w:val="000000"/>
          <w:sz w:val="32"/>
          <w:szCs w:val="32"/>
          <w:lang w:val="az-Latn-AZ"/>
        </w:rPr>
      </w:pPr>
    </w:p>
    <w:p w:rsidR="0065287B" w:rsidRPr="00AA348F" w:rsidRDefault="0065287B" w:rsidP="0065287B">
      <w:pPr>
        <w:spacing w:after="0" w:line="240" w:lineRule="auto"/>
        <w:jc w:val="center"/>
        <w:rPr>
          <w:rFonts w:ascii="Times New Roman" w:hAnsi="Times New Roman"/>
          <w:b/>
          <w:color w:val="000000"/>
          <w:sz w:val="28"/>
          <w:szCs w:val="28"/>
          <w:lang w:val="az-Latn-AZ"/>
        </w:rPr>
      </w:pP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 xml:space="preserve">Azərbaycan Respublikasının Milli Məclisi Azərbaycan Respublikası Konstitusiyasının 94-cü maddəsinin I hissəsinin 17-ci bəndini rəhbər tutaraq </w:t>
      </w:r>
      <w:r w:rsidRPr="00AA348F">
        <w:rPr>
          <w:rFonts w:ascii="Times New Roman" w:hAnsi="Times New Roman"/>
          <w:b/>
          <w:color w:val="000000"/>
          <w:sz w:val="28"/>
          <w:szCs w:val="28"/>
          <w:lang w:val="az-Latn-AZ"/>
        </w:rPr>
        <w:t>qərara alır:</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hyperlink r:id="rId5" w:tgtFrame="_blank" w:tooltip="Azərbaycan Respublikası Cinayət Məcəlləsi" w:history="1">
        <w:r w:rsidRPr="00AA348F">
          <w:rPr>
            <w:rFonts w:ascii="Times New Roman" w:hAnsi="Times New Roman"/>
            <w:color w:val="000000"/>
            <w:sz w:val="28"/>
            <w:szCs w:val="28"/>
            <w:lang w:val="az-Latn-AZ"/>
          </w:rPr>
          <w:t>Azərbaycan Respublikasının Cinayət Məcəlləsində</w:t>
        </w:r>
      </w:hyperlink>
      <w:r w:rsidRPr="00AA348F">
        <w:rPr>
          <w:rFonts w:ascii="Times New Roman" w:hAnsi="Times New Roman"/>
          <w:color w:val="000000"/>
          <w:sz w:val="28"/>
          <w:szCs w:val="28"/>
          <w:lang w:val="az-Latn-AZ"/>
        </w:rPr>
        <w:t xml:space="preserve">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 xml:space="preserve">maddə 575, № 10, maddə 904, № 11, maddə 994; 2006, № 2, maddələr 71, 72, 75, № 5, maddə 390, № 12, maddələr 1008, 1020, 1028; 2007, № 2, maddə 68, № 5, maddə 398, № 6, maddələr 560, 562, 579, № 8, maddə 757, № 10, maddələr 937, 941, № 11, maddələr 1049, 1080, 1090, № 12, maddə 1221; 2008, № 6, </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 xml:space="preserve">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 xml:space="preserve">№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 xml:space="preserve">№ 12, maddələr 1983, 1999, 2008, 2019, 2038, 2048; 2017, № 2, maddə 161, № 3, maddə 330, № 5, maddələr 694, 697, 700, 702, 733, № 7, maddələr 1268, 1271, 1293) aşağıdakı dəyişikliklər edilsin: </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p>
    <w:p w:rsidR="0065287B"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lastRenderedPageBreak/>
        <w:t>1. 190-cı maddənin “Qeyd” hissəsin</w:t>
      </w:r>
      <w:r>
        <w:rPr>
          <w:rFonts w:ascii="Times New Roman" w:hAnsi="Times New Roman"/>
          <w:color w:val="000000"/>
          <w:sz w:val="28"/>
          <w:szCs w:val="28"/>
          <w:lang w:val="az-Latn-AZ"/>
        </w:rPr>
        <w:t>d</w:t>
      </w:r>
      <w:r w:rsidRPr="00AA348F">
        <w:rPr>
          <w:rFonts w:ascii="Times New Roman" w:hAnsi="Times New Roman"/>
          <w:color w:val="000000"/>
          <w:sz w:val="28"/>
          <w:szCs w:val="28"/>
          <w:lang w:val="az-Latn-AZ"/>
        </w:rPr>
        <w:t xml:space="preserve">ə “195-1.2,” rəqəmlərindən sonra </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“195-2.1,” rəqəmləri, “195-1.3,” rəqəmlərindən sonra “195-2.2,” rəqəmləri əlavə edilsin.</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2. </w:t>
      </w:r>
      <w:r w:rsidRPr="00AA348F">
        <w:rPr>
          <w:rFonts w:ascii="Times New Roman" w:hAnsi="Times New Roman"/>
          <w:color w:val="000000"/>
          <w:sz w:val="28"/>
          <w:szCs w:val="28"/>
          <w:lang w:val="az-Latn-AZ"/>
        </w:rPr>
        <w:t>Aşağıdakı məzmunda 195-2-ci maddə əlavə edilsin:</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w:t>
      </w:r>
      <w:r w:rsidRPr="00AA348F">
        <w:rPr>
          <w:rFonts w:ascii="Times New Roman" w:hAnsi="Times New Roman"/>
          <w:bCs/>
          <w:color w:val="000000"/>
          <w:sz w:val="28"/>
          <w:szCs w:val="28"/>
          <w:lang w:val="az-Latn-AZ"/>
        </w:rPr>
        <w:t xml:space="preserve">Maddə 195-2. Daxili və xarici borcalma qaydasını pozma </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 xml:space="preserve">195-2.1. Dövlətə məxsus olan hüquqi şəxslərin müvafiq icra hakimiyyəti orqanının razılığını almadan daxili və ya xarici borcalması dövlətə xeyli miqdarda ziyan vurduqda - </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üç il müddətinə müəyyən vəzifə tutma və ya</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müəyyən fəaliyyətlə məşğul olma hüququndan məhrum edilməklə</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 xml:space="preserve">cinayət nəticəsində vurulmuş ziyanın bir mislindən üç mislinədək miqdarında cərimə və ya iki ilədək müddətə azadlığın məhdudlaşdırılması və ya iki ilədək müddətə azadlıqdan məhrumetmə ilə cəzalandırılır. </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195-2.2. Eyni əməllər dövlətə külli miqdarda ziyan vurduqda</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w:t>
      </w:r>
    </w:p>
    <w:p w:rsidR="0065287B" w:rsidRPr="00AA348F" w:rsidRDefault="0065287B" w:rsidP="0065287B">
      <w:pPr>
        <w:spacing w:after="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üç il müddətinə müəyyən vəzifə tutma və ya</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müəyyən fəaliyyətlə məşğul olma hüququndan məhrum edilməklə</w:t>
      </w:r>
      <w:r>
        <w:rPr>
          <w:rFonts w:ascii="Times New Roman" w:hAnsi="Times New Roman"/>
          <w:color w:val="000000"/>
          <w:sz w:val="28"/>
          <w:szCs w:val="28"/>
          <w:lang w:val="az-Latn-AZ"/>
        </w:rPr>
        <w:t xml:space="preserve"> </w:t>
      </w:r>
      <w:r w:rsidRPr="00AA348F">
        <w:rPr>
          <w:rFonts w:ascii="Times New Roman" w:hAnsi="Times New Roman"/>
          <w:color w:val="000000"/>
          <w:sz w:val="28"/>
          <w:szCs w:val="28"/>
          <w:lang w:val="az-Latn-AZ"/>
        </w:rPr>
        <w:t xml:space="preserve">cinayət nəticəsində vurulmuş ziyanın üç mislindən beş mislinədək miqdarında cərimə və ya iki ildən dörd ilədək müddətə azadlığın məhdudlaşdırılması və ya iki ildən dörd ilədək müddətə azadlıqdan məhrumetmə ilə cəzalandırılır. </w:t>
      </w:r>
    </w:p>
    <w:p w:rsidR="0065287B" w:rsidRPr="00AA348F" w:rsidRDefault="0065287B" w:rsidP="0065287B">
      <w:pPr>
        <w:spacing w:after="120" w:line="240" w:lineRule="auto"/>
        <w:ind w:firstLine="426"/>
        <w:jc w:val="both"/>
        <w:rPr>
          <w:rFonts w:ascii="Times New Roman" w:hAnsi="Times New Roman"/>
          <w:color w:val="000000"/>
          <w:sz w:val="28"/>
          <w:szCs w:val="28"/>
          <w:lang w:val="az-Latn-AZ"/>
        </w:rPr>
      </w:pPr>
      <w:r w:rsidRPr="00AA348F">
        <w:rPr>
          <w:rFonts w:ascii="Times New Roman" w:hAnsi="Times New Roman"/>
          <w:color w:val="000000"/>
          <w:sz w:val="28"/>
          <w:szCs w:val="28"/>
          <w:lang w:val="az-Latn-AZ"/>
        </w:rPr>
        <w:t>Qeyd: Bu maddədə “dövlətə məxsus olan hüquqi şəxslər” dedikdə</w:t>
      </w:r>
      <w:r>
        <w:rPr>
          <w:rFonts w:ascii="Times New Roman" w:hAnsi="Times New Roman"/>
          <w:color w:val="000000"/>
          <w:sz w:val="28"/>
          <w:szCs w:val="28"/>
          <w:lang w:val="az-Latn-AZ"/>
        </w:rPr>
        <w:t>,</w:t>
      </w:r>
      <w:r w:rsidRPr="00AA348F">
        <w:rPr>
          <w:rFonts w:ascii="Times New Roman" w:hAnsi="Times New Roman"/>
          <w:color w:val="000000"/>
          <w:sz w:val="28"/>
          <w:szCs w:val="28"/>
          <w:lang w:val="az-Latn-AZ"/>
        </w:rPr>
        <w:t xml:space="preserve"> paylarının (səhmlərinin) 51 və daha artıq faizi birbaşa və ya dolayısı ilə dövlətə məxsus olan kommersiya hüquqi şəxsləri, dövlətin yaratdığı qeyri-kommersiya hüquqi şəxsləri və publik hüquqi şəxslər, habelə qeyd olunan hüquqi şəxslərin yaratdığı paylarının (səhmlərinin) 51 və daha artıq faizi birbaşa və ya dolayısı ilə həmin hüquqi şəxslərə məxsus olan törəmə təsərrüfat cəmiyyətləri, qeyri-kommersiya hüquqi şəxsləri və publik hüquqi şəxslər nəzərdə tutulur.”.</w:t>
      </w:r>
    </w:p>
    <w:p w:rsidR="0065287B" w:rsidRDefault="0065287B" w:rsidP="0065287B">
      <w:pPr>
        <w:spacing w:after="0" w:line="240" w:lineRule="auto"/>
        <w:ind w:firstLine="426"/>
        <w:jc w:val="both"/>
        <w:rPr>
          <w:rFonts w:ascii="Times New Roman" w:hAnsi="Times New Roman"/>
          <w:sz w:val="28"/>
          <w:szCs w:val="28"/>
          <w:lang w:val="az-Latn-AZ"/>
        </w:rPr>
      </w:pPr>
    </w:p>
    <w:p w:rsidR="0065287B" w:rsidRPr="00AA348F" w:rsidRDefault="0065287B" w:rsidP="0065287B">
      <w:pPr>
        <w:spacing w:after="0" w:line="240" w:lineRule="auto"/>
        <w:ind w:firstLine="426"/>
        <w:jc w:val="both"/>
        <w:rPr>
          <w:rFonts w:ascii="Times New Roman" w:hAnsi="Times New Roman"/>
          <w:sz w:val="28"/>
          <w:szCs w:val="28"/>
          <w:lang w:val="az-Latn-AZ"/>
        </w:rPr>
      </w:pPr>
    </w:p>
    <w:p w:rsidR="0065287B" w:rsidRPr="00AA348F" w:rsidRDefault="0065287B" w:rsidP="0065287B">
      <w:pPr>
        <w:spacing w:after="0" w:line="240" w:lineRule="auto"/>
        <w:ind w:firstLine="426"/>
        <w:jc w:val="both"/>
        <w:rPr>
          <w:rFonts w:ascii="Times New Roman" w:hAnsi="Times New Roman"/>
          <w:sz w:val="28"/>
          <w:szCs w:val="28"/>
          <w:lang w:val="az-Latn-AZ"/>
        </w:rPr>
      </w:pPr>
    </w:p>
    <w:p w:rsidR="0065287B" w:rsidRPr="00AA348F" w:rsidRDefault="0065287B" w:rsidP="0065287B">
      <w:pPr>
        <w:spacing w:after="0" w:line="240" w:lineRule="auto"/>
        <w:ind w:firstLine="426"/>
        <w:jc w:val="both"/>
        <w:rPr>
          <w:rFonts w:ascii="Times New Roman" w:hAnsi="Times New Roman"/>
          <w:sz w:val="28"/>
          <w:szCs w:val="28"/>
          <w:lang w:val="az-Latn-AZ"/>
        </w:rPr>
      </w:pPr>
    </w:p>
    <w:p w:rsidR="0065287B" w:rsidRPr="00AA348F" w:rsidRDefault="0065287B" w:rsidP="0065287B">
      <w:pPr>
        <w:spacing w:after="0" w:line="240" w:lineRule="auto"/>
        <w:ind w:firstLine="426"/>
        <w:jc w:val="both"/>
        <w:rPr>
          <w:rFonts w:ascii="Times New Roman" w:hAnsi="Times New Roman"/>
          <w:sz w:val="28"/>
          <w:szCs w:val="28"/>
          <w:lang w:val="az-Latn-AZ"/>
        </w:rPr>
      </w:pPr>
    </w:p>
    <w:p w:rsidR="0065287B" w:rsidRPr="00AA348F" w:rsidRDefault="0065287B" w:rsidP="0065287B">
      <w:pPr>
        <w:pStyle w:val="PlainText"/>
        <w:tabs>
          <w:tab w:val="left" w:pos="0"/>
          <w:tab w:val="left" w:pos="851"/>
        </w:tabs>
        <w:ind w:firstLine="426"/>
        <w:jc w:val="both"/>
        <w:rPr>
          <w:rFonts w:ascii="Times New Roman" w:hAnsi="Times New Roman"/>
          <w:b/>
          <w:sz w:val="28"/>
          <w:szCs w:val="28"/>
        </w:rPr>
      </w:pPr>
      <w:r w:rsidRPr="00AA348F">
        <w:rPr>
          <w:rFonts w:ascii="Times New Roman" w:hAnsi="Times New Roman"/>
          <w:b/>
          <w:sz w:val="28"/>
          <w:szCs w:val="28"/>
        </w:rPr>
        <w:tab/>
      </w:r>
      <w:r w:rsidRPr="00AA348F">
        <w:rPr>
          <w:rFonts w:ascii="Times New Roman" w:hAnsi="Times New Roman"/>
          <w:b/>
          <w:sz w:val="28"/>
          <w:szCs w:val="28"/>
        </w:rPr>
        <w:tab/>
      </w:r>
      <w:r w:rsidRPr="00AA348F">
        <w:rPr>
          <w:rFonts w:ascii="Times New Roman" w:hAnsi="Times New Roman"/>
          <w:b/>
          <w:sz w:val="28"/>
          <w:szCs w:val="28"/>
        </w:rPr>
        <w:tab/>
      </w:r>
      <w:r w:rsidRPr="00AA348F">
        <w:rPr>
          <w:rFonts w:ascii="Times New Roman" w:hAnsi="Times New Roman"/>
          <w:b/>
          <w:sz w:val="28"/>
          <w:szCs w:val="28"/>
        </w:rPr>
        <w:tab/>
      </w:r>
      <w:r w:rsidRPr="00AA348F">
        <w:rPr>
          <w:rFonts w:ascii="Times New Roman" w:hAnsi="Times New Roman"/>
          <w:b/>
          <w:sz w:val="28"/>
          <w:szCs w:val="28"/>
        </w:rPr>
        <w:tab/>
      </w:r>
      <w:r w:rsidRPr="00AA348F">
        <w:rPr>
          <w:rFonts w:ascii="Times New Roman" w:hAnsi="Times New Roman"/>
          <w:b/>
          <w:sz w:val="28"/>
          <w:szCs w:val="28"/>
        </w:rPr>
        <w:tab/>
      </w:r>
      <w:r w:rsidRPr="00AA348F">
        <w:rPr>
          <w:rFonts w:ascii="Times New Roman" w:hAnsi="Times New Roman"/>
          <w:b/>
          <w:sz w:val="28"/>
          <w:szCs w:val="28"/>
        </w:rPr>
        <w:tab/>
      </w:r>
      <w:r w:rsidRPr="00AA348F">
        <w:rPr>
          <w:rFonts w:ascii="Times New Roman" w:hAnsi="Times New Roman"/>
          <w:b/>
          <w:sz w:val="28"/>
          <w:szCs w:val="28"/>
        </w:rPr>
        <w:tab/>
        <w:t xml:space="preserve">         İlham Əliyev</w:t>
      </w:r>
    </w:p>
    <w:p w:rsidR="0065287B" w:rsidRPr="00AA348F" w:rsidRDefault="0065287B" w:rsidP="0065287B">
      <w:pPr>
        <w:pStyle w:val="PlainText"/>
        <w:tabs>
          <w:tab w:val="left" w:pos="851"/>
        </w:tabs>
        <w:ind w:left="3828" w:firstLine="426"/>
        <w:jc w:val="both"/>
        <w:rPr>
          <w:rFonts w:ascii="Times New Roman" w:hAnsi="Times New Roman"/>
          <w:b/>
          <w:sz w:val="28"/>
          <w:szCs w:val="28"/>
        </w:rPr>
      </w:pPr>
      <w:r w:rsidRPr="00AA348F">
        <w:rPr>
          <w:rFonts w:ascii="Times New Roman" w:hAnsi="Times New Roman"/>
          <w:b/>
          <w:sz w:val="28"/>
          <w:szCs w:val="28"/>
        </w:rPr>
        <w:t xml:space="preserve">     Azərbaycan Respublikasının Prezidenti </w:t>
      </w:r>
    </w:p>
    <w:p w:rsidR="0065287B" w:rsidRDefault="0065287B" w:rsidP="0065287B">
      <w:pPr>
        <w:pStyle w:val="PlainText"/>
        <w:tabs>
          <w:tab w:val="left" w:pos="851"/>
        </w:tabs>
        <w:jc w:val="both"/>
        <w:rPr>
          <w:rFonts w:ascii="Times New Roman" w:hAnsi="Times New Roman"/>
          <w:b/>
          <w:sz w:val="28"/>
          <w:szCs w:val="28"/>
        </w:rPr>
      </w:pPr>
    </w:p>
    <w:p w:rsidR="0065287B" w:rsidRPr="00AA348F" w:rsidRDefault="0065287B" w:rsidP="0065287B">
      <w:pPr>
        <w:pStyle w:val="PlainText"/>
        <w:tabs>
          <w:tab w:val="left" w:pos="851"/>
        </w:tabs>
        <w:jc w:val="both"/>
        <w:rPr>
          <w:rFonts w:ascii="Times New Roman" w:hAnsi="Times New Roman"/>
          <w:b/>
          <w:sz w:val="28"/>
          <w:szCs w:val="28"/>
        </w:rPr>
      </w:pPr>
    </w:p>
    <w:p w:rsidR="0065287B" w:rsidRPr="00AA348F" w:rsidRDefault="0065287B" w:rsidP="0065287B">
      <w:pPr>
        <w:pStyle w:val="PlainText"/>
        <w:tabs>
          <w:tab w:val="left" w:pos="851"/>
        </w:tabs>
        <w:jc w:val="both"/>
        <w:rPr>
          <w:rFonts w:ascii="Times New Roman" w:hAnsi="Times New Roman"/>
          <w:sz w:val="28"/>
          <w:szCs w:val="28"/>
        </w:rPr>
      </w:pPr>
      <w:r w:rsidRPr="00AA348F">
        <w:rPr>
          <w:rFonts w:ascii="Times New Roman" w:hAnsi="Times New Roman"/>
          <w:sz w:val="28"/>
          <w:szCs w:val="28"/>
        </w:rPr>
        <w:t>Bakı şəhəri, 1</w:t>
      </w:r>
      <w:r>
        <w:rPr>
          <w:rFonts w:ascii="Times New Roman" w:hAnsi="Times New Roman"/>
          <w:sz w:val="28"/>
          <w:szCs w:val="28"/>
        </w:rPr>
        <w:t>7</w:t>
      </w:r>
      <w:r w:rsidRPr="00AA348F">
        <w:rPr>
          <w:rFonts w:ascii="Times New Roman" w:hAnsi="Times New Roman"/>
          <w:sz w:val="28"/>
          <w:szCs w:val="28"/>
        </w:rPr>
        <w:t xml:space="preserve"> noyabr 2017-ci il</w:t>
      </w:r>
    </w:p>
    <w:p w:rsidR="0065287B" w:rsidRPr="00AA348F" w:rsidRDefault="0065287B" w:rsidP="0065287B">
      <w:pPr>
        <w:tabs>
          <w:tab w:val="left" w:pos="851"/>
        </w:tabs>
        <w:spacing w:after="0" w:line="240" w:lineRule="auto"/>
        <w:jc w:val="both"/>
        <w:rPr>
          <w:rFonts w:ascii="Times New Roman" w:hAnsi="Times New Roman"/>
          <w:sz w:val="28"/>
          <w:szCs w:val="28"/>
          <w:lang w:val="az-Latn-AZ"/>
        </w:rPr>
      </w:pPr>
      <w:r w:rsidRPr="00AA348F">
        <w:rPr>
          <w:rFonts w:ascii="Times New Roman" w:hAnsi="Times New Roman"/>
          <w:sz w:val="28"/>
          <w:szCs w:val="28"/>
          <w:lang w:val="az-Latn-AZ"/>
        </w:rPr>
        <w:t>№ 868-VQD</w:t>
      </w:r>
    </w:p>
    <w:p w:rsidR="0065287B" w:rsidRPr="00AA348F" w:rsidRDefault="0065287B" w:rsidP="0065287B">
      <w:pPr>
        <w:spacing w:after="0" w:line="240" w:lineRule="auto"/>
        <w:ind w:left="4395"/>
        <w:jc w:val="center"/>
        <w:rPr>
          <w:rFonts w:ascii="Times New Roman" w:hAnsi="Times New Roman"/>
          <w:b/>
          <w:sz w:val="28"/>
          <w:szCs w:val="28"/>
          <w:lang w:val="az-Latn-AZ"/>
        </w:rPr>
      </w:pPr>
    </w:p>
    <w:p w:rsidR="00292DE6" w:rsidRDefault="00292DE6">
      <w:bookmarkStart w:id="0" w:name="_GoBack"/>
      <w:bookmarkEnd w:id="0"/>
    </w:p>
    <w:sectPr w:rsidR="00292DE6" w:rsidSect="00AA348F">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24" w:rsidRPr="00AA348F" w:rsidRDefault="0065287B">
    <w:pPr>
      <w:pStyle w:val="Header"/>
      <w:jc w:val="right"/>
      <w:rPr>
        <w:rFonts w:ascii="Times New Roman" w:hAnsi="Times New Roman"/>
        <w:b/>
        <w:sz w:val="28"/>
        <w:szCs w:val="28"/>
      </w:rPr>
    </w:pPr>
    <w:r w:rsidRPr="00AA348F">
      <w:rPr>
        <w:rFonts w:ascii="Times New Roman" w:hAnsi="Times New Roman"/>
        <w:b/>
        <w:sz w:val="28"/>
        <w:szCs w:val="28"/>
      </w:rPr>
      <w:fldChar w:fldCharType="begin"/>
    </w:r>
    <w:r w:rsidRPr="00AA348F">
      <w:rPr>
        <w:rFonts w:ascii="Times New Roman" w:hAnsi="Times New Roman"/>
        <w:b/>
        <w:sz w:val="28"/>
        <w:szCs w:val="28"/>
      </w:rPr>
      <w:instrText>PAGE   \* MERGEFORMAT</w:instrText>
    </w:r>
    <w:r w:rsidRPr="00AA348F">
      <w:rPr>
        <w:rFonts w:ascii="Times New Roman" w:hAnsi="Times New Roman"/>
        <w:b/>
        <w:sz w:val="28"/>
        <w:szCs w:val="28"/>
      </w:rPr>
      <w:fldChar w:fldCharType="separate"/>
    </w:r>
    <w:r>
      <w:rPr>
        <w:rFonts w:ascii="Times New Roman" w:hAnsi="Times New Roman"/>
        <w:b/>
        <w:noProof/>
        <w:sz w:val="28"/>
        <w:szCs w:val="28"/>
      </w:rPr>
      <w:t>2</w:t>
    </w:r>
    <w:r w:rsidRPr="00AA348F">
      <w:rPr>
        <w:rFonts w:ascii="Times New Roman" w:hAnsi="Times New Roman"/>
        <w:b/>
        <w:sz w:val="28"/>
        <w:szCs w:val="28"/>
      </w:rPr>
      <w:fldChar w:fldCharType="end"/>
    </w:r>
  </w:p>
  <w:p w:rsidR="00AA1524" w:rsidRDefault="00652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7B"/>
    <w:rsid w:val="00292DE6"/>
    <w:rsid w:val="0065287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7B"/>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7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287B"/>
    <w:rPr>
      <w:rFonts w:ascii="Calibri" w:eastAsia="Times New Roman" w:hAnsi="Calibri" w:cs="Times New Roman"/>
      <w:lang w:val="ru-RU" w:eastAsia="ru-RU"/>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5287B"/>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65287B"/>
    <w:rPr>
      <w:rFonts w:ascii="Consolas" w:eastAsia="Times New Roman"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5287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7B"/>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7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287B"/>
    <w:rPr>
      <w:rFonts w:ascii="Calibri" w:eastAsia="Times New Roman" w:hAnsi="Calibri" w:cs="Times New Roman"/>
      <w:lang w:val="ru-RU" w:eastAsia="ru-RU"/>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5287B"/>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65287B"/>
    <w:rPr>
      <w:rFonts w:ascii="Consolas" w:eastAsia="Times New Roman" w:hAnsi="Consolas" w:cs="Consolas"/>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5287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2599</Words>
  <Characters>1482</Characters>
  <Application>Microsoft Office Word</Application>
  <DocSecurity>0</DocSecurity>
  <Lines>12</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2017-12-27T08:07:00Z</dcterms:created>
  <dcterms:modified xsi:type="dcterms:W3CDTF">2017-12-27T08:07:00Z</dcterms:modified>
</cp:coreProperties>
</file>