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“Məşğulluq haqqında” Azərbaycan Respublikasının Qanununda dəyişiklik edilməsi barədə</w:t>
      </w: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31BF0" w:rsidRDefault="00231BF0" w:rsidP="00231BF0">
      <w:pPr>
        <w:spacing w:after="24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Azərbaycan Respublikasının Milli Məclisi Azərbaycan Respublikası Konstitusiyasının 94-cü maddəsinin I hissəsinin 16-cı bəndini rəhbər tutaraq,</w:t>
      </w:r>
      <w:r w:rsidRPr="0085159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851597">
          <w:rPr>
            <w:rFonts w:ascii="Times New Roman" w:hAnsi="Times New Roman"/>
            <w:sz w:val="28"/>
            <w:szCs w:val="28"/>
          </w:rPr>
          <w:t>“Məşğulluq haqqında”</w:t>
        </w:r>
      </w:hyperlink>
      <w:r w:rsidRPr="00851597">
        <w:rPr>
          <w:rFonts w:ascii="Times New Roman" w:hAnsi="Times New Roman"/>
          <w:sz w:val="28"/>
          <w:szCs w:val="28"/>
        </w:rPr>
        <w:t xml:space="preserve"> Azərbaycan Respublikasının Qanununu</w:t>
      </w:r>
      <w:r w:rsidRPr="00851597">
        <w:rPr>
          <w:rFonts w:ascii="Times New Roman" w:hAnsi="Times New Roman"/>
          <w:color w:val="000000"/>
          <w:sz w:val="28"/>
          <w:szCs w:val="28"/>
        </w:rPr>
        <w:t xml:space="preserve"> Azərbaycan Respublikasının </w:t>
      </w:r>
      <w:r w:rsidRPr="00851597">
        <w:rPr>
          <w:rFonts w:ascii="Times New Roman" w:hAnsi="Times New Roman"/>
          <w:sz w:val="28"/>
          <w:szCs w:val="28"/>
        </w:rPr>
        <w:t>İnzibati Xətalar Məcəlləsinə</w:t>
      </w:r>
      <w:r w:rsidRPr="008515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1597">
        <w:rPr>
          <w:rFonts w:ascii="Times New Roman" w:hAnsi="Times New Roman"/>
          <w:color w:val="000000"/>
          <w:sz w:val="28"/>
          <w:szCs w:val="28"/>
        </w:rPr>
        <w:t>uyğunlaşdırmaq</w:t>
      </w:r>
      <w:proofErr w:type="spellEnd"/>
      <w:r w:rsidRPr="00851597">
        <w:rPr>
          <w:rFonts w:ascii="Times New Roman" w:hAnsi="Times New Roman"/>
          <w:color w:val="000000"/>
          <w:sz w:val="28"/>
          <w:szCs w:val="28"/>
        </w:rPr>
        <w:t xml:space="preserve"> məqsədi ilə</w:t>
      </w:r>
      <w:r w:rsidRPr="008515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231BF0" w:rsidRPr="00851597" w:rsidRDefault="00231BF0" w:rsidP="00231BF0">
      <w:pPr>
        <w:ind w:firstLine="567"/>
        <w:rPr>
          <w:rFonts w:ascii="Times New Roman" w:hAnsi="Times New Roman"/>
          <w:sz w:val="28"/>
          <w:szCs w:val="28"/>
        </w:rPr>
      </w:pPr>
      <w:hyperlink r:id="rId6" w:tgtFrame="_blank" w:history="1">
        <w:r w:rsidRPr="00851597">
          <w:rPr>
            <w:rFonts w:ascii="Times New Roman" w:hAnsi="Times New Roman"/>
            <w:sz w:val="28"/>
            <w:szCs w:val="28"/>
          </w:rPr>
          <w:t>“Məşğulluq haqqında”</w:t>
        </w:r>
      </w:hyperlink>
      <w:r w:rsidRPr="00851597">
        <w:rPr>
          <w:rFonts w:ascii="Times New Roman" w:hAnsi="Times New Roman"/>
          <w:sz w:val="28"/>
          <w:szCs w:val="28"/>
        </w:rPr>
        <w:t xml:space="preserve"> Azərbaycan Respublikasının Qanununun (Azərbaycan Respublikasının Qanunvericilik Toplusu, 2001, № 8, maddə 522, № 12, maddə 731; 2003, № 1, maddə 16; 2007, № 10, maddə 938; 2008, № 5, maddə 341, № 7, maddə 602; 2010, № 11, maddə 949; 2011, № 2, maddə 71, № 10, maddə 884; 2014, № 11, maddə 1344, № 12, maddə 1528; 2017, № 7, maddə 1280) 29.2-ci maddəsinə “təqsirkar olan şəxslər” </w:t>
      </w:r>
      <w:proofErr w:type="spellStart"/>
      <w:r w:rsidRPr="00851597">
        <w:rPr>
          <w:rFonts w:ascii="Times New Roman" w:hAnsi="Times New Roman"/>
          <w:sz w:val="28"/>
          <w:szCs w:val="28"/>
        </w:rPr>
        <w:t>sözlərindən</w:t>
      </w:r>
      <w:proofErr w:type="spellEnd"/>
      <w:r w:rsidRPr="00851597">
        <w:rPr>
          <w:rFonts w:ascii="Times New Roman" w:hAnsi="Times New Roman"/>
          <w:sz w:val="28"/>
          <w:szCs w:val="28"/>
        </w:rPr>
        <w:t xml:space="preserve"> sonra “cinayət məsuliyyətinə” sözləri əlavə edilsin.</w:t>
      </w:r>
    </w:p>
    <w:p w:rsidR="00231BF0" w:rsidRDefault="00231BF0" w:rsidP="00231BF0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1BF0" w:rsidRDefault="00231BF0" w:rsidP="00231BF0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31BF0" w:rsidRDefault="00231BF0" w:rsidP="00231BF0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31BF0" w:rsidRDefault="00231BF0" w:rsidP="00231BF0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231BF0" w:rsidRDefault="00231BF0" w:rsidP="00231BF0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231BF0" w:rsidRDefault="00231BF0" w:rsidP="00231BF0">
      <w:pPr>
        <w:pStyle w:val="a4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31BF0" w:rsidRDefault="00231BF0" w:rsidP="00231BF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İlham Əliyev</w:t>
      </w:r>
    </w:p>
    <w:p w:rsidR="00231BF0" w:rsidRDefault="00231BF0" w:rsidP="00231BF0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Azərbaycan Respublikasının Prezidenti</w:t>
      </w:r>
    </w:p>
    <w:p w:rsidR="00231BF0" w:rsidRDefault="00231BF0" w:rsidP="00231BF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31BF0" w:rsidRDefault="00231BF0" w:rsidP="00231BF0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Bakı şəhəri, 15 dekabr 2017-ci il</w:t>
      </w:r>
    </w:p>
    <w:p w:rsidR="00231BF0" w:rsidRDefault="00231BF0" w:rsidP="00231BF0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940-VQD</w:t>
      </w:r>
    </w:p>
    <w:p w:rsidR="00231BF0" w:rsidRDefault="00231BF0" w:rsidP="00231BF0"/>
    <w:p w:rsidR="00AF0F64" w:rsidRDefault="00AF0F64">
      <w:bookmarkStart w:id="0" w:name="_GoBack"/>
      <w:bookmarkEnd w:id="0"/>
    </w:p>
    <w:sectPr w:rsidR="00AF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0"/>
    <w:rsid w:val="00231BF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Char Знак,Char Char Char Знак,Char Char Знак,Char Char Char Char Знак,Знак Знак Знак Знак,Normal (Web) Char Знак,Char Char1 Знак,Char Char Char1 Знак"/>
    <w:link w:val="a4"/>
    <w:locked/>
    <w:rsid w:val="00231BF0"/>
    <w:rPr>
      <w:sz w:val="24"/>
      <w:szCs w:val="24"/>
      <w:lang w:val="ru-RU" w:eastAsia="ru-RU"/>
    </w:rPr>
  </w:style>
  <w:style w:type="paragraph" w:styleId="a4">
    <w:name w:val="Normal (Web)"/>
    <w:aliases w:val="Знак,Char,Char Char Char,Char Char,Char Char Char Char,Знак Знак Знак,Normal (Web) Char,Char Char1,Char Char Char1"/>
    <w:basedOn w:val="a"/>
    <w:link w:val="a3"/>
    <w:unhideWhenUsed/>
    <w:qFormat/>
    <w:rsid w:val="00231BF0"/>
    <w:pPr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Char Знак,Char Char Char Знак,Char Char Знак,Char Char Char Char Знак,Знак Знак Знак Знак,Normal (Web) Char Знак,Char Char1 Знак,Char Char Char1 Знак"/>
    <w:link w:val="a4"/>
    <w:locked/>
    <w:rsid w:val="00231BF0"/>
    <w:rPr>
      <w:sz w:val="24"/>
      <w:szCs w:val="24"/>
      <w:lang w:val="ru-RU" w:eastAsia="ru-RU"/>
    </w:rPr>
  </w:style>
  <w:style w:type="paragraph" w:styleId="a4">
    <w:name w:val="Normal (Web)"/>
    <w:aliases w:val="Знак,Char,Char Char Char,Char Char,Char Char Char Char,Знак Знак Знак,Normal (Web) Char,Char Char1,Char Char Char1"/>
    <w:basedOn w:val="a"/>
    <w:link w:val="a3"/>
    <w:unhideWhenUsed/>
    <w:qFormat/>
    <w:rsid w:val="00231BF0"/>
    <w:pPr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2805" TargetMode="External"/><Relationship Id="rId5" Type="http://schemas.openxmlformats.org/officeDocument/2006/relationships/hyperlink" Target="http://e-qanun.az/framework/2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2018-03-06T12:30:00Z</dcterms:created>
  <dcterms:modified xsi:type="dcterms:W3CDTF">2018-03-06T12:31:00Z</dcterms:modified>
</cp:coreProperties>
</file>