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1B" w:rsidRDefault="00EA3D1B" w:rsidP="00EA3D1B">
      <w:pPr>
        <w:spacing w:after="0" w:line="240" w:lineRule="auto"/>
        <w:ind w:right="-2"/>
        <w:jc w:val="center"/>
        <w:rPr>
          <w:rFonts w:ascii="Times New Roman" w:eastAsia="Times New Roman" w:hAnsi="Times New Roman" w:cs="Times New Roman"/>
          <w:b/>
          <w:bCs/>
          <w:sz w:val="32"/>
          <w:szCs w:val="32"/>
          <w:lang w:eastAsia="az-Latn-AZ"/>
        </w:rPr>
      </w:pPr>
    </w:p>
    <w:p w:rsidR="00EA3D1B" w:rsidRDefault="00EA3D1B" w:rsidP="00EA3D1B">
      <w:pPr>
        <w:spacing w:after="0" w:line="240" w:lineRule="auto"/>
        <w:ind w:right="-2"/>
        <w:jc w:val="center"/>
        <w:rPr>
          <w:rFonts w:ascii="Times New Roman" w:eastAsia="Times New Roman" w:hAnsi="Times New Roman" w:cs="Times New Roman"/>
          <w:b/>
          <w:bCs/>
          <w:sz w:val="32"/>
          <w:szCs w:val="32"/>
          <w:lang w:eastAsia="az-Latn-AZ"/>
        </w:rPr>
      </w:pPr>
    </w:p>
    <w:p w:rsidR="00EA3D1B" w:rsidRDefault="00EA3D1B" w:rsidP="00EA3D1B">
      <w:pPr>
        <w:spacing w:after="0" w:line="240" w:lineRule="auto"/>
        <w:ind w:right="-2"/>
        <w:jc w:val="center"/>
        <w:rPr>
          <w:rFonts w:ascii="Times New Roman" w:eastAsia="Times New Roman" w:hAnsi="Times New Roman" w:cs="Times New Roman"/>
          <w:b/>
          <w:bCs/>
          <w:sz w:val="32"/>
          <w:szCs w:val="32"/>
          <w:lang w:eastAsia="az-Latn-AZ"/>
        </w:rPr>
      </w:pPr>
    </w:p>
    <w:p w:rsidR="00EA3D1B" w:rsidRDefault="00EA3D1B" w:rsidP="00EA3D1B">
      <w:pPr>
        <w:spacing w:after="0" w:line="240" w:lineRule="auto"/>
        <w:ind w:right="-2"/>
        <w:jc w:val="center"/>
        <w:rPr>
          <w:rFonts w:ascii="Times New Roman" w:eastAsia="Times New Roman" w:hAnsi="Times New Roman" w:cs="Times New Roman"/>
          <w:b/>
          <w:bCs/>
          <w:sz w:val="32"/>
          <w:szCs w:val="32"/>
          <w:lang w:eastAsia="az-Latn-AZ"/>
        </w:rPr>
      </w:pPr>
    </w:p>
    <w:p w:rsidR="00EA3D1B" w:rsidRDefault="00EA3D1B" w:rsidP="00EA3D1B">
      <w:pPr>
        <w:spacing w:after="0" w:line="240" w:lineRule="auto"/>
        <w:ind w:right="-2"/>
        <w:jc w:val="center"/>
        <w:rPr>
          <w:rFonts w:ascii="Times New Roman" w:eastAsia="Times New Roman" w:hAnsi="Times New Roman" w:cs="Times New Roman"/>
          <w:b/>
          <w:bCs/>
          <w:sz w:val="32"/>
          <w:szCs w:val="32"/>
          <w:lang w:eastAsia="az-Latn-AZ"/>
        </w:rPr>
      </w:pPr>
    </w:p>
    <w:p w:rsidR="00EA3D1B" w:rsidRPr="008D3622" w:rsidRDefault="00EA3D1B" w:rsidP="00EA3D1B">
      <w:pPr>
        <w:spacing w:after="0" w:line="240" w:lineRule="auto"/>
        <w:ind w:right="-2"/>
        <w:jc w:val="center"/>
        <w:rPr>
          <w:rFonts w:ascii="Times New Roman" w:eastAsia="Times New Roman" w:hAnsi="Times New Roman" w:cs="Times New Roman"/>
          <w:b/>
          <w:bCs/>
          <w:sz w:val="32"/>
          <w:szCs w:val="32"/>
          <w:lang w:eastAsia="az-Latn-AZ"/>
        </w:rPr>
      </w:pPr>
      <w:r w:rsidRPr="008D3622">
        <w:rPr>
          <w:rFonts w:ascii="Times New Roman" w:eastAsia="Times New Roman" w:hAnsi="Times New Roman" w:cs="Times New Roman"/>
          <w:b/>
          <w:bCs/>
          <w:sz w:val="32"/>
          <w:szCs w:val="32"/>
          <w:lang w:eastAsia="az-Latn-AZ"/>
        </w:rPr>
        <w:t xml:space="preserve">Azərbaycan Respublikasının Miqrasiya Məcəlləsində </w:t>
      </w:r>
    </w:p>
    <w:p w:rsidR="00EA3D1B" w:rsidRDefault="00EA3D1B" w:rsidP="00EA3D1B">
      <w:pPr>
        <w:spacing w:after="0" w:line="240" w:lineRule="auto"/>
        <w:ind w:right="-2"/>
        <w:jc w:val="center"/>
        <w:rPr>
          <w:rFonts w:ascii="Times New Roman" w:eastAsia="Times New Roman" w:hAnsi="Times New Roman" w:cs="Times New Roman"/>
          <w:b/>
          <w:bCs/>
          <w:sz w:val="32"/>
          <w:szCs w:val="32"/>
          <w:lang w:eastAsia="az-Latn-AZ"/>
        </w:rPr>
      </w:pPr>
      <w:r w:rsidRPr="008D3622">
        <w:rPr>
          <w:rFonts w:ascii="Times New Roman" w:eastAsia="Times New Roman" w:hAnsi="Times New Roman" w:cs="Times New Roman"/>
          <w:b/>
          <w:bCs/>
          <w:sz w:val="32"/>
          <w:szCs w:val="32"/>
          <w:lang w:eastAsia="az-Latn-AZ"/>
        </w:rPr>
        <w:t>dəyişiklik edilməsi haqqında</w:t>
      </w:r>
    </w:p>
    <w:p w:rsidR="00EA3D1B" w:rsidRDefault="00EA3D1B" w:rsidP="00EA3D1B">
      <w:pPr>
        <w:spacing w:after="0" w:line="240" w:lineRule="auto"/>
        <w:ind w:right="-2"/>
        <w:jc w:val="center"/>
        <w:rPr>
          <w:rFonts w:ascii="Times New Roman" w:eastAsia="Times New Roman" w:hAnsi="Times New Roman" w:cs="Times New Roman"/>
          <w:b/>
          <w:bCs/>
          <w:sz w:val="32"/>
          <w:szCs w:val="32"/>
          <w:lang w:eastAsia="az-Latn-AZ"/>
        </w:rPr>
      </w:pPr>
    </w:p>
    <w:p w:rsidR="00EA3D1B" w:rsidRPr="00855BD2" w:rsidRDefault="00EA3D1B" w:rsidP="00EA3D1B">
      <w:pPr>
        <w:jc w:val="center"/>
        <w:rPr>
          <w:rFonts w:ascii="Times New Roman" w:hAnsi="Times New Roman" w:cs="Times New Roman"/>
          <w:b/>
          <w:sz w:val="40"/>
          <w:szCs w:val="40"/>
        </w:rPr>
      </w:pPr>
      <w:r w:rsidRPr="00855BD2">
        <w:rPr>
          <w:rFonts w:ascii="Times New Roman" w:hAnsi="Times New Roman" w:cs="Times New Roman"/>
          <w:b/>
          <w:sz w:val="40"/>
          <w:szCs w:val="40"/>
        </w:rPr>
        <w:t>AZƏRBAYCAN RESPUBLİKASININ QANUNU</w:t>
      </w:r>
    </w:p>
    <w:p w:rsidR="00EA3D1B" w:rsidRPr="008D3622" w:rsidRDefault="00EA3D1B" w:rsidP="00EA3D1B">
      <w:pPr>
        <w:spacing w:after="0" w:line="240" w:lineRule="auto"/>
        <w:ind w:right="-2"/>
        <w:jc w:val="center"/>
        <w:rPr>
          <w:rFonts w:ascii="Times New Roman" w:eastAsia="Times New Roman" w:hAnsi="Times New Roman" w:cs="Times New Roman"/>
          <w:sz w:val="32"/>
          <w:szCs w:val="32"/>
          <w:lang w:eastAsia="az-Latn-AZ"/>
        </w:rPr>
      </w:pPr>
    </w:p>
    <w:p w:rsidR="00EA3D1B" w:rsidRPr="008D3622" w:rsidRDefault="00EA3D1B" w:rsidP="00EA3D1B">
      <w:pPr>
        <w:spacing w:after="0" w:line="240" w:lineRule="auto"/>
        <w:ind w:right="-2"/>
        <w:jc w:val="center"/>
        <w:rPr>
          <w:rFonts w:ascii="Times New Roman" w:eastAsia="Times New Roman" w:hAnsi="Times New Roman" w:cs="Times New Roman"/>
          <w:lang w:eastAsia="az-Latn-AZ"/>
        </w:rPr>
      </w:pPr>
    </w:p>
    <w:p w:rsidR="00EA3D1B" w:rsidRPr="008D3622" w:rsidRDefault="00EA3D1B" w:rsidP="00EA3D1B">
      <w:pPr>
        <w:spacing w:after="0" w:line="240" w:lineRule="auto"/>
        <w:ind w:right="-2" w:firstLine="567"/>
        <w:jc w:val="both"/>
        <w:rPr>
          <w:rFonts w:ascii="Times New Roman" w:eastAsia="Times New Roman" w:hAnsi="Times New Roman" w:cs="Times New Roman"/>
          <w:b/>
          <w:bCs/>
          <w:sz w:val="28"/>
          <w:szCs w:val="28"/>
          <w:lang w:eastAsia="az-Latn-AZ"/>
        </w:rPr>
      </w:pPr>
      <w:r w:rsidRPr="008D3622">
        <w:rPr>
          <w:rFonts w:ascii="Times New Roman" w:eastAsia="Times New Roman" w:hAnsi="Times New Roman" w:cs="Times New Roman"/>
          <w:sz w:val="28"/>
          <w:szCs w:val="28"/>
          <w:lang w:eastAsia="az-Latn-AZ"/>
        </w:rPr>
        <w:t xml:space="preserve">Azərbaycan Respublikasının Milli Məclisi Azərbaycan Respublikası Konstitusiyasının 94-cü maddəsinin I hissəsinin 21-ci bəndini rəhbər tutaraq </w:t>
      </w:r>
      <w:r w:rsidRPr="008D3622">
        <w:rPr>
          <w:rFonts w:ascii="Times New Roman" w:eastAsia="Times New Roman" w:hAnsi="Times New Roman" w:cs="Times New Roman"/>
          <w:b/>
          <w:bCs/>
          <w:sz w:val="28"/>
          <w:szCs w:val="28"/>
          <w:lang w:eastAsia="az-Latn-AZ"/>
        </w:rPr>
        <w:t>qərara alır:</w:t>
      </w:r>
    </w:p>
    <w:p w:rsidR="00EA3D1B" w:rsidRPr="008D3622" w:rsidRDefault="00EA3D1B" w:rsidP="00EA3D1B">
      <w:pPr>
        <w:spacing w:after="0" w:line="240" w:lineRule="auto"/>
        <w:ind w:right="-2" w:firstLine="567"/>
        <w:jc w:val="both"/>
        <w:rPr>
          <w:rFonts w:ascii="Times New Roman" w:eastAsia="Times New Roman" w:hAnsi="Times New Roman" w:cs="Times New Roman"/>
          <w:sz w:val="28"/>
          <w:szCs w:val="28"/>
          <w:lang w:eastAsia="az-Latn-AZ"/>
        </w:rPr>
      </w:pPr>
      <w:hyperlink r:id="rId5" w:tgtFrame="_blank" w:tooltip="Azərbaycan Respublikasının Miqrasiya Məcəlləsi" w:history="1">
        <w:r w:rsidRPr="008D3622">
          <w:rPr>
            <w:rFonts w:ascii="Times New Roman" w:eastAsia="Times New Roman" w:hAnsi="Times New Roman" w:cs="Times New Roman"/>
            <w:color w:val="auto"/>
            <w:sz w:val="28"/>
            <w:szCs w:val="28"/>
            <w:lang w:eastAsia="az-Latn-AZ"/>
          </w:rPr>
          <w:t>Azərbaycan Respublikası Miqrasiya Məcəlləsin</w:t>
        </w:r>
      </w:hyperlink>
      <w:r w:rsidRPr="008D3622">
        <w:rPr>
          <w:rFonts w:ascii="Times New Roman" w:hAnsi="Times New Roman" w:cs="Times New Roman"/>
          <w:sz w:val="28"/>
          <w:szCs w:val="28"/>
        </w:rPr>
        <w:t>in</w:t>
      </w:r>
      <w:r w:rsidRPr="008D3622">
        <w:rPr>
          <w:rFonts w:ascii="Times New Roman" w:eastAsia="Times New Roman" w:hAnsi="Times New Roman" w:cs="Times New Roman"/>
          <w:sz w:val="28"/>
          <w:szCs w:val="28"/>
          <w:lang w:eastAsia="az-Latn-AZ"/>
        </w:rPr>
        <w:t xml:space="preserve"> (Azərbaycan Respublikasının Qanunvericilik Toplusu, 2013, № 7, maddə 797; 2014, № 11, maddələr 1351, 1357, № 12, maddə 1539; 2015, № 3, maddə 259, № 6, </w:t>
      </w:r>
      <w:r>
        <w:rPr>
          <w:rFonts w:ascii="Times New Roman" w:eastAsia="Times New Roman" w:hAnsi="Times New Roman" w:cs="Times New Roman"/>
          <w:sz w:val="28"/>
          <w:szCs w:val="28"/>
          <w:lang w:eastAsia="az-Latn-AZ"/>
        </w:rPr>
        <w:t xml:space="preserve">        </w:t>
      </w:r>
      <w:r w:rsidRPr="008D3622">
        <w:rPr>
          <w:rFonts w:ascii="Times New Roman" w:eastAsia="Times New Roman" w:hAnsi="Times New Roman" w:cs="Times New Roman"/>
          <w:sz w:val="28"/>
          <w:szCs w:val="28"/>
          <w:lang w:eastAsia="az-Latn-AZ"/>
        </w:rPr>
        <w:t>maddə 689, № 12, maddə 1436; 2016, № 2 (II kitab), maddə 214, № 6,</w:t>
      </w:r>
      <w:r>
        <w:rPr>
          <w:rFonts w:ascii="Times New Roman" w:eastAsia="Times New Roman" w:hAnsi="Times New Roman" w:cs="Times New Roman"/>
          <w:sz w:val="28"/>
          <w:szCs w:val="28"/>
          <w:lang w:eastAsia="az-Latn-AZ"/>
        </w:rPr>
        <w:t xml:space="preserve">    </w:t>
      </w:r>
      <w:r w:rsidRPr="008D3622">
        <w:rPr>
          <w:rFonts w:ascii="Times New Roman" w:eastAsia="Times New Roman" w:hAnsi="Times New Roman" w:cs="Times New Roman"/>
          <w:sz w:val="28"/>
          <w:szCs w:val="28"/>
          <w:lang w:eastAsia="az-Latn-AZ"/>
        </w:rPr>
        <w:t xml:space="preserve"> maddələr 970, 988, 1008, № 7, maddə 1246, № 11, maddə 1794; 2017, № 7, maddə 1312; Azərbaycan Respublikasının 2017-ci il 20 oktyabr tarixli 810-VQD nömrəli</w:t>
      </w:r>
      <w:r>
        <w:rPr>
          <w:rFonts w:ascii="Times New Roman" w:eastAsia="Times New Roman" w:hAnsi="Times New Roman" w:cs="Times New Roman"/>
          <w:sz w:val="28"/>
          <w:szCs w:val="28"/>
          <w:lang w:eastAsia="az-Latn-AZ"/>
        </w:rPr>
        <w:t xml:space="preserve"> və</w:t>
      </w:r>
      <w:r w:rsidRPr="008D3622">
        <w:rPr>
          <w:rFonts w:ascii="Times New Roman" w:eastAsia="Times New Roman" w:hAnsi="Times New Roman" w:cs="Times New Roman"/>
          <w:sz w:val="28"/>
          <w:szCs w:val="28"/>
          <w:lang w:eastAsia="az-Latn-AZ"/>
        </w:rPr>
        <w:t xml:space="preserve"> 31 oktyabr tarixli 852-VQD nömrəli qanunları) 38.1-ci maddəsinin ikinci cümləsinə “</w:t>
      </w:r>
      <w:r w:rsidRPr="008D3622">
        <w:rPr>
          <w:rFonts w:ascii="Times New Roman" w:hAnsi="Times New Roman" w:cs="Times New Roman"/>
          <w:iCs/>
          <w:sz w:val="28"/>
          <w:szCs w:val="28"/>
        </w:rPr>
        <w:t>30 günədək</w:t>
      </w:r>
      <w:r w:rsidRPr="008D3622">
        <w:rPr>
          <w:rFonts w:ascii="Times New Roman" w:eastAsia="Times New Roman" w:hAnsi="Times New Roman" w:cs="Times New Roman"/>
          <w:sz w:val="28"/>
          <w:szCs w:val="28"/>
          <w:lang w:eastAsia="az-Latn-AZ"/>
        </w:rPr>
        <w:t xml:space="preserve">” </w:t>
      </w:r>
      <w:proofErr w:type="spellStart"/>
      <w:r w:rsidRPr="008D3622">
        <w:rPr>
          <w:rFonts w:ascii="Times New Roman" w:eastAsia="Times New Roman" w:hAnsi="Times New Roman" w:cs="Times New Roman"/>
          <w:sz w:val="28"/>
          <w:szCs w:val="28"/>
          <w:lang w:eastAsia="az-Latn-AZ"/>
        </w:rPr>
        <w:t>sözlərindən</w:t>
      </w:r>
      <w:proofErr w:type="spellEnd"/>
      <w:r w:rsidRPr="008D3622">
        <w:rPr>
          <w:rFonts w:ascii="Times New Roman" w:eastAsia="Times New Roman" w:hAnsi="Times New Roman" w:cs="Times New Roman"/>
          <w:sz w:val="28"/>
          <w:szCs w:val="28"/>
          <w:lang w:eastAsia="az-Latn-AZ"/>
        </w:rPr>
        <w:t xml:space="preserve"> sonra “, çox</w:t>
      </w:r>
      <w:r w:rsidRPr="008D3622">
        <w:rPr>
          <w:rFonts w:ascii="Times New Roman" w:hAnsi="Times New Roman" w:cs="Times New Roman"/>
          <w:iCs/>
          <w:sz w:val="28"/>
          <w:szCs w:val="28"/>
        </w:rPr>
        <w:t>dəfəlik vizada isə 90 günədək</w:t>
      </w:r>
      <w:r w:rsidRPr="008D3622">
        <w:rPr>
          <w:rFonts w:ascii="Times New Roman" w:eastAsia="Times New Roman" w:hAnsi="Times New Roman" w:cs="Times New Roman"/>
          <w:sz w:val="28"/>
          <w:szCs w:val="28"/>
          <w:lang w:eastAsia="az-Latn-AZ"/>
        </w:rPr>
        <w:t>” sözləri əlavə edilsin.</w:t>
      </w:r>
    </w:p>
    <w:p w:rsidR="00EA3D1B" w:rsidRPr="004254D8" w:rsidRDefault="00EA3D1B" w:rsidP="00EA3D1B">
      <w:pPr>
        <w:pStyle w:val="a3"/>
        <w:tabs>
          <w:tab w:val="left" w:pos="0"/>
          <w:tab w:val="left" w:pos="851"/>
        </w:tabs>
        <w:ind w:firstLine="426"/>
        <w:jc w:val="both"/>
        <w:rPr>
          <w:rFonts w:ascii="Times New Roman" w:hAnsi="Times New Roman"/>
          <w:b/>
          <w:sz w:val="28"/>
          <w:szCs w:val="28"/>
        </w:rPr>
      </w:pPr>
    </w:p>
    <w:p w:rsidR="00EA3D1B" w:rsidRPr="004254D8" w:rsidRDefault="00EA3D1B" w:rsidP="00EA3D1B">
      <w:pPr>
        <w:pStyle w:val="a3"/>
        <w:tabs>
          <w:tab w:val="left" w:pos="0"/>
          <w:tab w:val="left" w:pos="851"/>
        </w:tabs>
        <w:ind w:firstLine="426"/>
        <w:jc w:val="both"/>
        <w:rPr>
          <w:rFonts w:ascii="Times New Roman" w:hAnsi="Times New Roman"/>
          <w:b/>
          <w:sz w:val="28"/>
          <w:szCs w:val="28"/>
        </w:rPr>
      </w:pPr>
    </w:p>
    <w:p w:rsidR="00EA3D1B" w:rsidRPr="004254D8" w:rsidRDefault="00EA3D1B" w:rsidP="00EA3D1B">
      <w:pPr>
        <w:pStyle w:val="a3"/>
        <w:tabs>
          <w:tab w:val="left" w:pos="0"/>
          <w:tab w:val="left" w:pos="851"/>
        </w:tabs>
        <w:ind w:firstLine="426"/>
        <w:jc w:val="both"/>
        <w:rPr>
          <w:rFonts w:ascii="Times New Roman" w:hAnsi="Times New Roman"/>
          <w:b/>
          <w:sz w:val="28"/>
          <w:szCs w:val="28"/>
        </w:rPr>
      </w:pPr>
    </w:p>
    <w:p w:rsidR="00EA3D1B" w:rsidRPr="004254D8" w:rsidRDefault="00EA3D1B" w:rsidP="00EA3D1B">
      <w:pPr>
        <w:pStyle w:val="a3"/>
        <w:tabs>
          <w:tab w:val="left" w:pos="0"/>
          <w:tab w:val="left" w:pos="851"/>
        </w:tabs>
        <w:ind w:firstLine="426"/>
        <w:jc w:val="both"/>
        <w:rPr>
          <w:rFonts w:ascii="Times New Roman" w:hAnsi="Times New Roman"/>
          <w:b/>
          <w:sz w:val="28"/>
          <w:szCs w:val="28"/>
        </w:rPr>
      </w:pPr>
    </w:p>
    <w:p w:rsidR="00EA3D1B" w:rsidRPr="004254D8" w:rsidRDefault="00EA3D1B" w:rsidP="00EA3D1B">
      <w:pPr>
        <w:pStyle w:val="a3"/>
        <w:tabs>
          <w:tab w:val="left" w:pos="0"/>
          <w:tab w:val="left" w:pos="851"/>
          <w:tab w:val="left" w:pos="3537"/>
        </w:tabs>
        <w:jc w:val="both"/>
        <w:rPr>
          <w:rFonts w:ascii="Times New Roman" w:hAnsi="Times New Roman"/>
          <w:b/>
          <w:sz w:val="28"/>
          <w:szCs w:val="28"/>
        </w:rPr>
      </w:pPr>
    </w:p>
    <w:p w:rsidR="00EA3D1B" w:rsidRPr="004254D8" w:rsidRDefault="00EA3D1B" w:rsidP="00EA3D1B">
      <w:pPr>
        <w:pStyle w:val="a3"/>
        <w:tabs>
          <w:tab w:val="left" w:pos="0"/>
          <w:tab w:val="left" w:pos="851"/>
          <w:tab w:val="left" w:pos="3537"/>
        </w:tabs>
        <w:jc w:val="both"/>
        <w:rPr>
          <w:rFonts w:ascii="Times New Roman" w:hAnsi="Times New Roman"/>
          <w:b/>
          <w:sz w:val="28"/>
          <w:szCs w:val="28"/>
        </w:rPr>
      </w:pP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t xml:space="preserve">        İlham Əliyev</w:t>
      </w:r>
    </w:p>
    <w:p w:rsidR="00EA3D1B" w:rsidRPr="004254D8" w:rsidRDefault="00EA3D1B" w:rsidP="00EA3D1B">
      <w:pPr>
        <w:pStyle w:val="a3"/>
        <w:tabs>
          <w:tab w:val="left" w:pos="851"/>
        </w:tabs>
        <w:ind w:left="3828" w:firstLine="426"/>
        <w:jc w:val="both"/>
        <w:rPr>
          <w:rFonts w:ascii="Times New Roman" w:hAnsi="Times New Roman"/>
          <w:b/>
          <w:sz w:val="28"/>
          <w:szCs w:val="28"/>
        </w:rPr>
      </w:pPr>
      <w:r w:rsidRPr="004254D8">
        <w:rPr>
          <w:rFonts w:ascii="Times New Roman" w:hAnsi="Times New Roman"/>
          <w:b/>
          <w:sz w:val="28"/>
          <w:szCs w:val="28"/>
        </w:rPr>
        <w:t xml:space="preserve">     Azərbaycan Respublikasının Prezidenti </w:t>
      </w:r>
    </w:p>
    <w:p w:rsidR="00EA3D1B" w:rsidRDefault="00EA3D1B" w:rsidP="00EA3D1B">
      <w:pPr>
        <w:pStyle w:val="a3"/>
        <w:tabs>
          <w:tab w:val="left" w:pos="851"/>
        </w:tabs>
        <w:jc w:val="both"/>
        <w:rPr>
          <w:rFonts w:ascii="Times New Roman" w:hAnsi="Times New Roman"/>
          <w:b/>
          <w:sz w:val="28"/>
          <w:szCs w:val="28"/>
        </w:rPr>
      </w:pPr>
    </w:p>
    <w:p w:rsidR="00EA3D1B" w:rsidRPr="004254D8" w:rsidRDefault="00EA3D1B" w:rsidP="00EA3D1B">
      <w:pPr>
        <w:pStyle w:val="a3"/>
        <w:tabs>
          <w:tab w:val="left" w:pos="851"/>
        </w:tabs>
        <w:jc w:val="both"/>
        <w:rPr>
          <w:rFonts w:ascii="Times New Roman" w:hAnsi="Times New Roman"/>
          <w:sz w:val="28"/>
          <w:szCs w:val="28"/>
        </w:rPr>
      </w:pPr>
      <w:r w:rsidRPr="004254D8">
        <w:rPr>
          <w:rFonts w:ascii="Times New Roman" w:hAnsi="Times New Roman"/>
          <w:sz w:val="28"/>
          <w:szCs w:val="28"/>
        </w:rPr>
        <w:t xml:space="preserve">Bakı şəhəri, </w:t>
      </w:r>
      <w:r>
        <w:rPr>
          <w:rFonts w:ascii="Times New Roman" w:hAnsi="Times New Roman"/>
          <w:sz w:val="28"/>
          <w:szCs w:val="28"/>
        </w:rPr>
        <w:t>29</w:t>
      </w:r>
      <w:r w:rsidRPr="004254D8">
        <w:rPr>
          <w:rFonts w:ascii="Times New Roman" w:hAnsi="Times New Roman"/>
          <w:sz w:val="28"/>
          <w:szCs w:val="28"/>
        </w:rPr>
        <w:t xml:space="preserve"> dekabr 2017-ci il</w:t>
      </w:r>
    </w:p>
    <w:p w:rsidR="00EA3D1B" w:rsidRPr="004254D8" w:rsidRDefault="00EA3D1B" w:rsidP="00EA3D1B">
      <w:pPr>
        <w:tabs>
          <w:tab w:val="left" w:pos="851"/>
        </w:tabs>
        <w:jc w:val="both"/>
        <w:rPr>
          <w:rFonts w:ascii="Times New Roman" w:hAnsi="Times New Roman"/>
          <w:sz w:val="28"/>
          <w:szCs w:val="28"/>
        </w:rPr>
      </w:pPr>
      <w:r w:rsidRPr="004254D8">
        <w:rPr>
          <w:rFonts w:ascii="Times New Roman" w:hAnsi="Times New Roman"/>
          <w:sz w:val="28"/>
          <w:szCs w:val="28"/>
        </w:rPr>
        <w:t>№ 9</w:t>
      </w:r>
      <w:r>
        <w:rPr>
          <w:rFonts w:ascii="Times New Roman" w:hAnsi="Times New Roman"/>
          <w:sz w:val="28"/>
          <w:szCs w:val="28"/>
        </w:rPr>
        <w:t>65</w:t>
      </w:r>
      <w:r w:rsidRPr="004254D8">
        <w:rPr>
          <w:rFonts w:ascii="Times New Roman" w:hAnsi="Times New Roman"/>
          <w:sz w:val="28"/>
          <w:szCs w:val="28"/>
        </w:rPr>
        <w:t>-VQD</w:t>
      </w:r>
    </w:p>
    <w:p w:rsidR="00EA3D1B" w:rsidRPr="008D3622" w:rsidRDefault="00EA3D1B" w:rsidP="00EA3D1B">
      <w:pPr>
        <w:pStyle w:val="a3"/>
        <w:tabs>
          <w:tab w:val="left" w:pos="0"/>
          <w:tab w:val="left" w:pos="851"/>
        </w:tabs>
        <w:ind w:right="-2" w:firstLine="426"/>
        <w:jc w:val="both"/>
        <w:rPr>
          <w:rFonts w:ascii="Times New Roman" w:hAnsi="Times New Roman"/>
          <w:sz w:val="28"/>
          <w:szCs w:val="28"/>
        </w:rPr>
      </w:pPr>
    </w:p>
    <w:p w:rsidR="00AF0F64" w:rsidRDefault="00AF0F64">
      <w:bookmarkStart w:id="0" w:name="_GoBack"/>
      <w:bookmarkEnd w:id="0"/>
    </w:p>
    <w:sectPr w:rsidR="00AF0F64" w:rsidSect="008D3622">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1B"/>
    <w:rsid w:val="00AF0F64"/>
    <w:rsid w:val="00EA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1B"/>
    <w:rPr>
      <w:rFonts w:ascii="Arial" w:eastAsia="Calibri"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EA3D1B"/>
    <w:pPr>
      <w:spacing w:after="0" w:line="240" w:lineRule="auto"/>
    </w:pPr>
    <w:rPr>
      <w:rFonts w:ascii="Courier New" w:eastAsia="Times New Roman" w:hAnsi="Courier New" w:cs="Times New Roman"/>
      <w:color w:val="auto"/>
      <w:sz w:val="20"/>
      <w:szCs w:val="20"/>
      <w:lang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EA3D1B"/>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1B"/>
    <w:rPr>
      <w:rFonts w:ascii="Arial" w:eastAsia="Calibri"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EA3D1B"/>
    <w:pPr>
      <w:spacing w:after="0" w:line="240" w:lineRule="auto"/>
    </w:pPr>
    <w:rPr>
      <w:rFonts w:ascii="Courier New" w:eastAsia="Times New Roman" w:hAnsi="Courier New" w:cs="Times New Roman"/>
      <w:color w:val="auto"/>
      <w:sz w:val="20"/>
      <w:szCs w:val="20"/>
      <w:lang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EA3D1B"/>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2018-02-07T13:01:00Z</dcterms:created>
  <dcterms:modified xsi:type="dcterms:W3CDTF">2018-02-07T13:01:00Z</dcterms:modified>
</cp:coreProperties>
</file>