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28" w:rsidRDefault="006A0328" w:rsidP="006A0328">
      <w:pPr>
        <w:spacing w:after="0" w:line="240" w:lineRule="auto"/>
        <w:ind w:firstLine="540"/>
        <w:jc w:val="center"/>
        <w:rPr>
          <w:rFonts w:ascii="Times New Roman" w:hAnsi="Times New Roman"/>
          <w:b/>
          <w:bCs/>
          <w:color w:val="000000"/>
          <w:sz w:val="32"/>
          <w:szCs w:val="32"/>
          <w:lang w:val="az-Latn-AZ"/>
        </w:rPr>
      </w:pPr>
    </w:p>
    <w:p w:rsidR="006A0328" w:rsidRDefault="006A0328" w:rsidP="006A0328">
      <w:pPr>
        <w:spacing w:after="0" w:line="240" w:lineRule="auto"/>
        <w:ind w:firstLine="540"/>
        <w:jc w:val="center"/>
        <w:rPr>
          <w:rFonts w:ascii="Times New Roman" w:hAnsi="Times New Roman"/>
          <w:b/>
          <w:bCs/>
          <w:color w:val="000000"/>
          <w:sz w:val="32"/>
          <w:szCs w:val="32"/>
          <w:lang w:val="az-Latn-AZ"/>
        </w:rPr>
      </w:pPr>
    </w:p>
    <w:p w:rsidR="006A0328" w:rsidRDefault="006A0328" w:rsidP="006A0328">
      <w:pPr>
        <w:spacing w:after="0" w:line="240" w:lineRule="auto"/>
        <w:ind w:firstLine="540"/>
        <w:jc w:val="center"/>
        <w:rPr>
          <w:rFonts w:ascii="Times New Roman" w:hAnsi="Times New Roman"/>
          <w:b/>
          <w:bCs/>
          <w:color w:val="000000"/>
          <w:sz w:val="32"/>
          <w:szCs w:val="32"/>
          <w:lang w:val="az-Latn-AZ"/>
        </w:rPr>
      </w:pPr>
    </w:p>
    <w:p w:rsidR="006A0328" w:rsidRDefault="006A0328" w:rsidP="006A0328">
      <w:pPr>
        <w:spacing w:after="0" w:line="240" w:lineRule="auto"/>
        <w:ind w:firstLine="540"/>
        <w:jc w:val="center"/>
        <w:rPr>
          <w:rFonts w:ascii="Times New Roman" w:hAnsi="Times New Roman"/>
          <w:b/>
          <w:bCs/>
          <w:color w:val="000000"/>
          <w:sz w:val="32"/>
          <w:szCs w:val="32"/>
          <w:lang w:val="az-Latn-AZ"/>
        </w:rPr>
      </w:pPr>
    </w:p>
    <w:p w:rsidR="006A0328" w:rsidRDefault="006A0328" w:rsidP="006A0328">
      <w:pPr>
        <w:spacing w:after="0" w:line="240" w:lineRule="auto"/>
        <w:jc w:val="center"/>
        <w:rPr>
          <w:rFonts w:ascii="Times New Roman" w:hAnsi="Times New Roman"/>
          <w:b/>
          <w:bCs/>
          <w:color w:val="000000"/>
          <w:sz w:val="32"/>
          <w:szCs w:val="32"/>
          <w:lang w:val="az-Latn-AZ"/>
        </w:rPr>
      </w:pPr>
      <w:r w:rsidRPr="00D55754">
        <w:rPr>
          <w:rFonts w:ascii="Times New Roman" w:hAnsi="Times New Roman"/>
          <w:b/>
          <w:bCs/>
          <w:color w:val="000000"/>
          <w:sz w:val="32"/>
          <w:szCs w:val="32"/>
          <w:lang w:val="az-Latn-AZ"/>
        </w:rPr>
        <w:t>“Terrorçuluğa qarşı mübarizə haqqında” Azərbaycan Respublikasının Qanununda dəyişiklik edilməsi barədə</w:t>
      </w:r>
    </w:p>
    <w:p w:rsidR="006A0328" w:rsidRDefault="006A0328" w:rsidP="006A0328">
      <w:pPr>
        <w:spacing w:after="0" w:line="240" w:lineRule="auto"/>
        <w:jc w:val="center"/>
        <w:rPr>
          <w:rFonts w:ascii="Times New Roman" w:hAnsi="Times New Roman"/>
          <w:b/>
          <w:bCs/>
          <w:color w:val="000000"/>
          <w:sz w:val="32"/>
          <w:szCs w:val="32"/>
          <w:lang w:val="az-Latn-AZ"/>
        </w:rPr>
      </w:pPr>
    </w:p>
    <w:p w:rsidR="006A0328" w:rsidRPr="000C296B" w:rsidRDefault="006A0328" w:rsidP="006A0328">
      <w:pPr>
        <w:jc w:val="center"/>
        <w:rPr>
          <w:rFonts w:ascii="Times New Roman" w:hAnsi="Times New Roman"/>
          <w:b/>
          <w:sz w:val="40"/>
          <w:szCs w:val="40"/>
          <w:lang w:val="az-Latn-AZ"/>
        </w:rPr>
      </w:pPr>
      <w:r w:rsidRPr="000C296B">
        <w:rPr>
          <w:rFonts w:ascii="Times New Roman" w:hAnsi="Times New Roman"/>
          <w:b/>
          <w:sz w:val="40"/>
          <w:szCs w:val="40"/>
          <w:lang w:val="az-Latn-AZ"/>
        </w:rPr>
        <w:t>AZƏRBAYCAN RESPUBLİKASININ QANUNU</w:t>
      </w:r>
    </w:p>
    <w:p w:rsidR="006A0328" w:rsidRPr="00164CF9" w:rsidRDefault="006A0328" w:rsidP="006A0328">
      <w:pPr>
        <w:spacing w:after="0" w:line="240" w:lineRule="auto"/>
        <w:ind w:firstLine="540"/>
        <w:jc w:val="center"/>
        <w:rPr>
          <w:rFonts w:ascii="Times New Roman" w:hAnsi="Times New Roman"/>
          <w:b/>
          <w:bCs/>
          <w:color w:val="000000"/>
          <w:sz w:val="28"/>
          <w:szCs w:val="28"/>
          <w:lang w:val="az-Latn-AZ"/>
        </w:rPr>
      </w:pPr>
    </w:p>
    <w:p w:rsidR="006A0328" w:rsidRPr="00164CF9" w:rsidRDefault="006A0328" w:rsidP="006A0328">
      <w:pPr>
        <w:spacing w:after="0" w:line="240" w:lineRule="auto"/>
        <w:ind w:firstLine="567"/>
        <w:jc w:val="both"/>
        <w:rPr>
          <w:rFonts w:ascii="Times New Roman" w:hAnsi="Times New Roman"/>
          <w:color w:val="000000"/>
          <w:sz w:val="28"/>
          <w:szCs w:val="28"/>
          <w:lang w:val="az-Latn-AZ"/>
        </w:rPr>
      </w:pPr>
      <w:r w:rsidRPr="00164CF9">
        <w:rPr>
          <w:rFonts w:ascii="Times New Roman" w:hAnsi="Times New Roman"/>
          <w:color w:val="000000"/>
          <w:sz w:val="28"/>
          <w:szCs w:val="28"/>
          <w:lang w:val="az-Latn-AZ"/>
        </w:rPr>
        <w:t xml:space="preserve">Azərbaycan Respublikasının Milli Məclisi Azərbaycan Respublikası Konstitusiyasının 94-cü maddəsinin I hissəsinin 15-ci bəndini rəhbər tutaraq, “Nağdsız </w:t>
      </w:r>
      <w:proofErr w:type="spellStart"/>
      <w:r w:rsidRPr="00164CF9">
        <w:rPr>
          <w:rFonts w:ascii="Times New Roman" w:hAnsi="Times New Roman"/>
          <w:color w:val="000000"/>
          <w:sz w:val="28"/>
          <w:szCs w:val="28"/>
          <w:lang w:val="az-Latn-AZ"/>
        </w:rPr>
        <w:t>hesablaşmalar</w:t>
      </w:r>
      <w:proofErr w:type="spellEnd"/>
      <w:r w:rsidRPr="00164CF9">
        <w:rPr>
          <w:rFonts w:ascii="Times New Roman" w:hAnsi="Times New Roman"/>
          <w:color w:val="000000"/>
          <w:sz w:val="28"/>
          <w:szCs w:val="28"/>
          <w:lang w:val="az-Latn-AZ"/>
        </w:rPr>
        <w:t xml:space="preserve"> haqqında” Azərbaycan Respublikasının Qanununda dəyişikliklər edilməsi barədə” Azərbaycan Respublikasının </w:t>
      </w:r>
      <w:hyperlink r:id="rId5" w:tgtFrame="_blank" w:tooltip="Azərbaycan Respublikasının 2017-ci il 13 iyun tarixli 729-VQD nömrəli Qanunu" w:history="1">
        <w:r w:rsidRPr="00164CF9">
          <w:rPr>
            <w:rFonts w:ascii="Times New Roman" w:hAnsi="Times New Roman"/>
            <w:color w:val="000000"/>
            <w:sz w:val="28"/>
            <w:szCs w:val="28"/>
            <w:lang w:val="az-Latn-AZ"/>
          </w:rPr>
          <w:t>2017-ci il 13 iyun tarixli 729-VQD nömrəli</w:t>
        </w:r>
      </w:hyperlink>
      <w:r w:rsidRPr="00164CF9">
        <w:rPr>
          <w:rFonts w:ascii="Times New Roman" w:hAnsi="Times New Roman"/>
          <w:color w:val="000000"/>
          <w:sz w:val="28"/>
          <w:szCs w:val="28"/>
          <w:lang w:val="az-Latn-AZ"/>
        </w:rPr>
        <w:t xml:space="preserve"> Qanununun tətbiqi ilə əlaqədar </w:t>
      </w:r>
      <w:r w:rsidRPr="00164CF9">
        <w:rPr>
          <w:rFonts w:ascii="Times New Roman" w:hAnsi="Times New Roman"/>
          <w:b/>
          <w:color w:val="000000"/>
          <w:sz w:val="28"/>
          <w:szCs w:val="28"/>
          <w:lang w:val="az-Latn-AZ"/>
        </w:rPr>
        <w:t>qərara alır:</w:t>
      </w:r>
    </w:p>
    <w:p w:rsidR="006A0328" w:rsidRPr="00164CF9" w:rsidRDefault="006A0328" w:rsidP="006A0328">
      <w:pPr>
        <w:spacing w:after="0" w:line="240" w:lineRule="auto"/>
        <w:ind w:firstLine="567"/>
        <w:jc w:val="both"/>
        <w:rPr>
          <w:rFonts w:ascii="Times New Roman" w:hAnsi="Times New Roman"/>
          <w:color w:val="000000"/>
          <w:sz w:val="28"/>
          <w:szCs w:val="28"/>
          <w:lang w:val="az-Latn-AZ"/>
        </w:rPr>
      </w:pPr>
      <w:r w:rsidRPr="00164CF9">
        <w:rPr>
          <w:rFonts w:ascii="Times New Roman" w:hAnsi="Times New Roman"/>
          <w:color w:val="000000"/>
          <w:sz w:val="28"/>
          <w:szCs w:val="28"/>
          <w:lang w:val="az-Latn-AZ"/>
        </w:rPr>
        <w:t>“</w:t>
      </w:r>
      <w:hyperlink r:id="rId6" w:tgtFrame="_blank" w:tooltip="Azərbaycan Respublikasının 18 iyun 1999-cu il tarixli 687-IQ nömrəli Qanunu " w:history="1">
        <w:r w:rsidRPr="00164CF9">
          <w:rPr>
            <w:rFonts w:ascii="Times New Roman" w:hAnsi="Times New Roman"/>
            <w:color w:val="000000"/>
            <w:sz w:val="28"/>
            <w:szCs w:val="28"/>
            <w:lang w:val="az-Latn-AZ"/>
          </w:rPr>
          <w:t>Terrorçuluğa qarşı mübarizə haqqında</w:t>
        </w:r>
      </w:hyperlink>
      <w:r w:rsidRPr="00164CF9">
        <w:rPr>
          <w:rFonts w:ascii="Times New Roman" w:hAnsi="Times New Roman"/>
          <w:color w:val="000000"/>
          <w:sz w:val="28"/>
          <w:szCs w:val="28"/>
          <w:lang w:val="az-Latn-AZ"/>
        </w:rPr>
        <w:t xml:space="preserve">” Azərbaycan Respublikasının Qanununun (Azərbaycan Respublikasının Qanunvericilik Toplusu, 1999, № 8, maddə 475; 2001, № 11, maddə 676; 2002, № 5, maddə 258; 2004, № 3, maddə 133; 2005, № 10, maddə 871; 2009, № 2, maddə 46; 2010, № 3, maddə 178; 2014, № 4, maddə 329; 2016, № 6, maddə 1003; 2017, № 7, maddələr 1282, 1292) 14-cü maddəsinin beşinci hissəsində “yalnız nağdsız qaydada” sözləri “Nağdsız </w:t>
      </w:r>
      <w:proofErr w:type="spellStart"/>
      <w:r w:rsidRPr="00164CF9">
        <w:rPr>
          <w:rFonts w:ascii="Times New Roman" w:hAnsi="Times New Roman"/>
          <w:color w:val="000000"/>
          <w:sz w:val="28"/>
          <w:szCs w:val="28"/>
          <w:lang w:val="az-Latn-AZ"/>
        </w:rPr>
        <w:t>hesablaşmalar</w:t>
      </w:r>
      <w:proofErr w:type="spellEnd"/>
      <w:r w:rsidRPr="00164CF9">
        <w:rPr>
          <w:rFonts w:ascii="Times New Roman" w:hAnsi="Times New Roman"/>
          <w:color w:val="000000"/>
          <w:sz w:val="28"/>
          <w:szCs w:val="28"/>
          <w:lang w:val="az-Latn-AZ"/>
        </w:rPr>
        <w:t xml:space="preserve"> haqqında” Azərbaycan Respublikasının Qanununa uyğun olaraq” sözləri ilə əvəz edilsin.</w:t>
      </w:r>
    </w:p>
    <w:p w:rsidR="006A0328" w:rsidRPr="00BA7312" w:rsidRDefault="006A0328" w:rsidP="006A0328">
      <w:pPr>
        <w:pStyle w:val="a3"/>
        <w:tabs>
          <w:tab w:val="left" w:pos="0"/>
          <w:tab w:val="left" w:pos="851"/>
        </w:tabs>
        <w:ind w:firstLine="426"/>
        <w:jc w:val="both"/>
        <w:rPr>
          <w:rFonts w:ascii="Times New Roman" w:hAnsi="Times New Roman"/>
          <w:b/>
          <w:sz w:val="28"/>
          <w:szCs w:val="28"/>
        </w:rPr>
      </w:pPr>
    </w:p>
    <w:p w:rsidR="006A0328" w:rsidRPr="00BA7312" w:rsidRDefault="006A0328" w:rsidP="006A0328">
      <w:pPr>
        <w:pStyle w:val="a3"/>
        <w:tabs>
          <w:tab w:val="left" w:pos="0"/>
          <w:tab w:val="left" w:pos="851"/>
        </w:tabs>
        <w:ind w:firstLine="426"/>
        <w:jc w:val="both"/>
        <w:rPr>
          <w:rFonts w:ascii="Times New Roman" w:hAnsi="Times New Roman"/>
          <w:b/>
          <w:sz w:val="28"/>
          <w:szCs w:val="28"/>
        </w:rPr>
      </w:pPr>
    </w:p>
    <w:p w:rsidR="006A0328" w:rsidRPr="00BA7312" w:rsidRDefault="006A0328" w:rsidP="006A0328">
      <w:pPr>
        <w:pStyle w:val="a3"/>
        <w:tabs>
          <w:tab w:val="left" w:pos="0"/>
          <w:tab w:val="left" w:pos="851"/>
        </w:tabs>
        <w:ind w:firstLine="426"/>
        <w:jc w:val="both"/>
        <w:rPr>
          <w:rFonts w:ascii="Times New Roman" w:hAnsi="Times New Roman"/>
          <w:b/>
          <w:sz w:val="28"/>
          <w:szCs w:val="28"/>
        </w:rPr>
      </w:pPr>
    </w:p>
    <w:p w:rsidR="006A0328" w:rsidRPr="00BA7312" w:rsidRDefault="006A0328" w:rsidP="006A0328">
      <w:pPr>
        <w:pStyle w:val="a3"/>
        <w:tabs>
          <w:tab w:val="left" w:pos="0"/>
          <w:tab w:val="left" w:pos="851"/>
        </w:tabs>
        <w:ind w:firstLine="426"/>
        <w:jc w:val="both"/>
        <w:rPr>
          <w:rFonts w:ascii="Times New Roman" w:hAnsi="Times New Roman"/>
          <w:b/>
          <w:sz w:val="28"/>
          <w:szCs w:val="28"/>
        </w:rPr>
      </w:pPr>
    </w:p>
    <w:p w:rsidR="006A0328" w:rsidRPr="00BA7312" w:rsidRDefault="006A0328" w:rsidP="006A0328">
      <w:pPr>
        <w:pStyle w:val="a3"/>
        <w:tabs>
          <w:tab w:val="left" w:pos="0"/>
          <w:tab w:val="left" w:pos="851"/>
          <w:tab w:val="left" w:pos="3537"/>
        </w:tabs>
        <w:jc w:val="both"/>
        <w:rPr>
          <w:rFonts w:ascii="Times New Roman" w:hAnsi="Times New Roman"/>
          <w:b/>
          <w:sz w:val="28"/>
          <w:szCs w:val="28"/>
        </w:rPr>
      </w:pPr>
    </w:p>
    <w:p w:rsidR="006A0328" w:rsidRPr="00BA7312" w:rsidRDefault="006A0328" w:rsidP="006A0328">
      <w:pPr>
        <w:pStyle w:val="a3"/>
        <w:tabs>
          <w:tab w:val="left" w:pos="0"/>
          <w:tab w:val="left" w:pos="851"/>
          <w:tab w:val="left" w:pos="3537"/>
        </w:tabs>
        <w:jc w:val="both"/>
        <w:rPr>
          <w:rFonts w:ascii="Times New Roman" w:hAnsi="Times New Roman"/>
          <w:b/>
          <w:sz w:val="28"/>
          <w:szCs w:val="28"/>
        </w:rPr>
      </w:pPr>
      <w:r w:rsidRPr="00BA7312">
        <w:rPr>
          <w:rFonts w:ascii="Times New Roman" w:hAnsi="Times New Roman"/>
          <w:b/>
          <w:sz w:val="28"/>
          <w:szCs w:val="28"/>
        </w:rPr>
        <w:tab/>
      </w:r>
      <w:r w:rsidRPr="00BA7312">
        <w:rPr>
          <w:rFonts w:ascii="Times New Roman" w:hAnsi="Times New Roman"/>
          <w:b/>
          <w:sz w:val="28"/>
          <w:szCs w:val="28"/>
        </w:rPr>
        <w:tab/>
      </w:r>
      <w:r w:rsidRPr="00BA7312">
        <w:rPr>
          <w:rFonts w:ascii="Times New Roman" w:hAnsi="Times New Roman"/>
          <w:b/>
          <w:sz w:val="28"/>
          <w:szCs w:val="28"/>
        </w:rPr>
        <w:tab/>
      </w:r>
      <w:r w:rsidRPr="00BA7312">
        <w:rPr>
          <w:rFonts w:ascii="Times New Roman" w:hAnsi="Times New Roman"/>
          <w:b/>
          <w:sz w:val="28"/>
          <w:szCs w:val="28"/>
        </w:rPr>
        <w:tab/>
      </w:r>
      <w:r w:rsidRPr="00BA7312">
        <w:rPr>
          <w:rFonts w:ascii="Times New Roman" w:hAnsi="Times New Roman"/>
          <w:b/>
          <w:sz w:val="28"/>
          <w:szCs w:val="28"/>
        </w:rPr>
        <w:tab/>
      </w:r>
      <w:r w:rsidRPr="00BA7312">
        <w:rPr>
          <w:rFonts w:ascii="Times New Roman" w:hAnsi="Times New Roman"/>
          <w:b/>
          <w:sz w:val="28"/>
          <w:szCs w:val="28"/>
        </w:rPr>
        <w:tab/>
        <w:t xml:space="preserve">       </w:t>
      </w:r>
      <w:r>
        <w:rPr>
          <w:rFonts w:ascii="Times New Roman" w:hAnsi="Times New Roman"/>
          <w:b/>
          <w:sz w:val="28"/>
          <w:szCs w:val="28"/>
        </w:rPr>
        <w:t xml:space="preserve">  </w:t>
      </w:r>
      <w:r w:rsidRPr="00BA7312">
        <w:rPr>
          <w:rFonts w:ascii="Times New Roman" w:hAnsi="Times New Roman"/>
          <w:b/>
          <w:sz w:val="28"/>
          <w:szCs w:val="28"/>
        </w:rPr>
        <w:t>İlham Əliyev</w:t>
      </w:r>
    </w:p>
    <w:p w:rsidR="006A0328" w:rsidRPr="00BA7312" w:rsidRDefault="006A0328" w:rsidP="006A0328">
      <w:pPr>
        <w:pStyle w:val="a3"/>
        <w:tabs>
          <w:tab w:val="left" w:pos="851"/>
        </w:tabs>
        <w:ind w:left="3828" w:firstLine="426"/>
        <w:jc w:val="both"/>
        <w:rPr>
          <w:rFonts w:ascii="Times New Roman" w:hAnsi="Times New Roman"/>
          <w:b/>
          <w:sz w:val="28"/>
          <w:szCs w:val="28"/>
        </w:rPr>
      </w:pPr>
      <w:r w:rsidRPr="00BA7312">
        <w:rPr>
          <w:rFonts w:ascii="Times New Roman" w:hAnsi="Times New Roman"/>
          <w:b/>
          <w:sz w:val="28"/>
          <w:szCs w:val="28"/>
        </w:rPr>
        <w:t xml:space="preserve">     Azərbaycan Respublikasının Prezidenti </w:t>
      </w:r>
    </w:p>
    <w:p w:rsidR="006A0328" w:rsidRPr="00BA7312" w:rsidRDefault="006A0328" w:rsidP="006A0328">
      <w:pPr>
        <w:pStyle w:val="a3"/>
        <w:tabs>
          <w:tab w:val="left" w:pos="851"/>
        </w:tabs>
        <w:jc w:val="both"/>
        <w:rPr>
          <w:rFonts w:ascii="Times New Roman" w:hAnsi="Times New Roman"/>
          <w:b/>
          <w:sz w:val="28"/>
          <w:szCs w:val="28"/>
        </w:rPr>
      </w:pPr>
    </w:p>
    <w:p w:rsidR="006A0328" w:rsidRPr="00BA7312" w:rsidRDefault="006A0328" w:rsidP="006A0328">
      <w:pPr>
        <w:pStyle w:val="a3"/>
        <w:tabs>
          <w:tab w:val="left" w:pos="851"/>
        </w:tabs>
        <w:jc w:val="both"/>
        <w:rPr>
          <w:rFonts w:ascii="Times New Roman" w:hAnsi="Times New Roman"/>
          <w:sz w:val="28"/>
          <w:szCs w:val="28"/>
        </w:rPr>
      </w:pPr>
      <w:r w:rsidRPr="00BA7312">
        <w:rPr>
          <w:rFonts w:ascii="Times New Roman" w:hAnsi="Times New Roman"/>
          <w:sz w:val="28"/>
          <w:szCs w:val="28"/>
        </w:rPr>
        <w:t>Bakı şəhəri, 1 fevral 2018-ci il</w:t>
      </w:r>
    </w:p>
    <w:p w:rsidR="006A0328" w:rsidRPr="00164CF9" w:rsidRDefault="006A0328" w:rsidP="006A0328">
      <w:pPr>
        <w:tabs>
          <w:tab w:val="left" w:pos="851"/>
        </w:tabs>
        <w:jc w:val="both"/>
        <w:rPr>
          <w:rFonts w:ascii="Times New Roman" w:hAnsi="Times New Roman"/>
          <w:sz w:val="28"/>
          <w:szCs w:val="28"/>
          <w:lang w:val="az-Latn-AZ"/>
        </w:rPr>
      </w:pPr>
      <w:r w:rsidRPr="00BA7312">
        <w:rPr>
          <w:rFonts w:ascii="Times New Roman" w:hAnsi="Times New Roman"/>
          <w:sz w:val="28"/>
          <w:szCs w:val="28"/>
          <w:lang w:val="az-Latn-AZ"/>
        </w:rPr>
        <w:t>№ 9</w:t>
      </w:r>
      <w:r>
        <w:rPr>
          <w:rFonts w:ascii="Times New Roman" w:hAnsi="Times New Roman"/>
          <w:sz w:val="28"/>
          <w:szCs w:val="28"/>
          <w:lang w:val="az-Latn-AZ"/>
        </w:rPr>
        <w:t>78</w:t>
      </w:r>
      <w:r w:rsidRPr="00BA7312">
        <w:rPr>
          <w:rFonts w:ascii="Times New Roman" w:hAnsi="Times New Roman"/>
          <w:sz w:val="28"/>
          <w:szCs w:val="28"/>
          <w:lang w:val="az-Latn-AZ"/>
        </w:rPr>
        <w:t>-VQD</w:t>
      </w:r>
    </w:p>
    <w:p w:rsidR="00AF0F64" w:rsidRDefault="00AF0F64">
      <w:bookmarkStart w:id="0" w:name="_GoBack"/>
      <w:bookmarkEnd w:id="0"/>
    </w:p>
    <w:sectPr w:rsidR="00AF0F64" w:rsidSect="00D55754">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28"/>
    <w:rsid w:val="006A0328"/>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2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Plain Text Char1,Plain Text Char1 Char,Plain Text Char Char Char,Char Char Char Char Char,Plain Text Char Char,Char Char Char,Char Char1 Char,Plain Text Char2 Char,Plain Text Char2"/>
    <w:basedOn w:val="a"/>
    <w:link w:val="a4"/>
    <w:rsid w:val="006A0328"/>
    <w:pPr>
      <w:spacing w:after="0" w:line="240" w:lineRule="auto"/>
    </w:pPr>
    <w:rPr>
      <w:rFonts w:ascii="Courier New" w:hAnsi="Courier New"/>
      <w:sz w:val="20"/>
      <w:szCs w:val="20"/>
      <w:lang w:val="az-Latn-AZ" w:eastAsia="ru-RU"/>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3"/>
    <w:rsid w:val="006A0328"/>
    <w:rPr>
      <w:rFonts w:ascii="Courier New" w:eastAsia="Times New Roman" w:hAnsi="Courier New" w:cs="Times New Roman"/>
      <w:sz w:val="20"/>
      <w:szCs w:val="20"/>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2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Plain Text Char1,Plain Text Char1 Char,Plain Text Char Char Char,Char Char Char Char Char,Plain Text Char Char,Char Char Char,Char Char1 Char,Plain Text Char2 Char,Plain Text Char2"/>
    <w:basedOn w:val="a"/>
    <w:link w:val="a4"/>
    <w:rsid w:val="006A0328"/>
    <w:pPr>
      <w:spacing w:after="0" w:line="240" w:lineRule="auto"/>
    </w:pPr>
    <w:rPr>
      <w:rFonts w:ascii="Courier New" w:hAnsi="Courier New"/>
      <w:sz w:val="20"/>
      <w:szCs w:val="20"/>
      <w:lang w:val="az-Latn-AZ" w:eastAsia="ru-RU"/>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3"/>
    <w:rsid w:val="006A0328"/>
    <w:rPr>
      <w:rFonts w:ascii="Courier New" w:eastAsia="Times New Roman" w:hAnsi="Courier New" w:cs="Times New Roman"/>
      <w:sz w:val="20"/>
      <w:szCs w:val="20"/>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framework/3855" TargetMode="External"/><Relationship Id="rId5" Type="http://schemas.openxmlformats.org/officeDocument/2006/relationships/hyperlink" Target="http://e-qanun.az/framework/362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2018-05-01T08:09:00Z</dcterms:created>
  <dcterms:modified xsi:type="dcterms:W3CDTF">2018-05-01T08:09:00Z</dcterms:modified>
</cp:coreProperties>
</file>