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D4" w:rsidRDefault="005548D4" w:rsidP="005548D4">
      <w:pPr>
        <w:spacing w:after="0" w:line="240" w:lineRule="auto"/>
        <w:jc w:val="center"/>
        <w:rPr>
          <w:rFonts w:ascii="Times New Roman" w:hAnsi="Times New Roman"/>
          <w:b/>
          <w:sz w:val="32"/>
          <w:szCs w:val="32"/>
        </w:rPr>
      </w:pPr>
    </w:p>
    <w:p w:rsidR="005548D4" w:rsidRDefault="005548D4" w:rsidP="005548D4">
      <w:pPr>
        <w:spacing w:after="0" w:line="240" w:lineRule="auto"/>
        <w:jc w:val="center"/>
        <w:rPr>
          <w:rFonts w:ascii="Times New Roman" w:hAnsi="Times New Roman"/>
          <w:b/>
          <w:sz w:val="32"/>
          <w:szCs w:val="32"/>
        </w:rPr>
      </w:pPr>
    </w:p>
    <w:p w:rsidR="005548D4" w:rsidRDefault="005548D4" w:rsidP="005548D4">
      <w:pPr>
        <w:spacing w:after="0" w:line="240" w:lineRule="auto"/>
        <w:jc w:val="center"/>
        <w:rPr>
          <w:rFonts w:ascii="Times New Roman" w:hAnsi="Times New Roman"/>
          <w:b/>
          <w:sz w:val="32"/>
          <w:szCs w:val="32"/>
        </w:rPr>
      </w:pPr>
    </w:p>
    <w:p w:rsidR="005548D4" w:rsidRDefault="005548D4" w:rsidP="005548D4">
      <w:pPr>
        <w:spacing w:after="0" w:line="240" w:lineRule="auto"/>
        <w:jc w:val="center"/>
        <w:rPr>
          <w:rFonts w:ascii="Times New Roman" w:hAnsi="Times New Roman"/>
          <w:b/>
          <w:sz w:val="32"/>
          <w:szCs w:val="32"/>
        </w:rPr>
      </w:pPr>
    </w:p>
    <w:p w:rsidR="005548D4" w:rsidRDefault="005548D4" w:rsidP="005548D4">
      <w:pPr>
        <w:spacing w:after="0" w:line="240" w:lineRule="auto"/>
        <w:jc w:val="center"/>
        <w:rPr>
          <w:rFonts w:ascii="Times New Roman" w:hAnsi="Times New Roman"/>
          <w:b/>
          <w:sz w:val="32"/>
          <w:szCs w:val="32"/>
        </w:rPr>
      </w:pPr>
    </w:p>
    <w:p w:rsidR="005548D4" w:rsidRPr="00C76032" w:rsidRDefault="005548D4" w:rsidP="005548D4">
      <w:pPr>
        <w:spacing w:after="0" w:line="240" w:lineRule="auto"/>
        <w:jc w:val="center"/>
        <w:rPr>
          <w:rFonts w:ascii="Times New Roman" w:hAnsi="Times New Roman"/>
          <w:b/>
          <w:sz w:val="32"/>
          <w:szCs w:val="32"/>
        </w:rPr>
      </w:pPr>
      <w:r w:rsidRPr="00C76032">
        <w:rPr>
          <w:rFonts w:ascii="Times New Roman" w:hAnsi="Times New Roman"/>
          <w:b/>
          <w:sz w:val="32"/>
          <w:szCs w:val="32"/>
        </w:rPr>
        <w:t xml:space="preserve">Azərbaycan Respublikasının Şəhərsalma və Tikinti Məcəlləsində </w:t>
      </w:r>
    </w:p>
    <w:p w:rsidR="005548D4" w:rsidRDefault="005548D4" w:rsidP="005548D4">
      <w:pPr>
        <w:spacing w:after="0" w:line="240" w:lineRule="auto"/>
        <w:jc w:val="center"/>
        <w:rPr>
          <w:rFonts w:ascii="Times New Roman" w:hAnsi="Times New Roman"/>
          <w:b/>
          <w:sz w:val="32"/>
          <w:szCs w:val="32"/>
        </w:rPr>
      </w:pPr>
      <w:r w:rsidRPr="00C76032">
        <w:rPr>
          <w:rFonts w:ascii="Times New Roman" w:hAnsi="Times New Roman"/>
          <w:b/>
          <w:sz w:val="32"/>
          <w:szCs w:val="32"/>
        </w:rPr>
        <w:t>dəyişikliklər edilməsi haqqında</w:t>
      </w:r>
    </w:p>
    <w:p w:rsidR="005548D4" w:rsidRDefault="005548D4" w:rsidP="005548D4">
      <w:pPr>
        <w:spacing w:after="0" w:line="240" w:lineRule="auto"/>
        <w:jc w:val="center"/>
        <w:rPr>
          <w:rFonts w:ascii="Times New Roman" w:hAnsi="Times New Roman"/>
          <w:b/>
          <w:sz w:val="32"/>
          <w:szCs w:val="32"/>
        </w:rPr>
      </w:pPr>
    </w:p>
    <w:p w:rsidR="005548D4" w:rsidRPr="00C76032" w:rsidRDefault="005548D4" w:rsidP="005548D4">
      <w:pPr>
        <w:spacing w:after="0" w:line="240" w:lineRule="auto"/>
        <w:jc w:val="center"/>
        <w:rPr>
          <w:rFonts w:ascii="Times New Roman" w:hAnsi="Times New Roman"/>
          <w:b/>
          <w:sz w:val="32"/>
          <w:szCs w:val="32"/>
        </w:rPr>
      </w:pPr>
      <w:r>
        <w:rPr>
          <w:rFonts w:ascii="Times New Roman" w:hAnsi="Times New Roman"/>
          <w:b/>
          <w:sz w:val="40"/>
          <w:szCs w:val="40"/>
        </w:rPr>
        <w:t>AZƏRBAYCAN RESPUBLİKASININ QANUNU</w:t>
      </w:r>
    </w:p>
    <w:p w:rsidR="005548D4" w:rsidRPr="00BE1187" w:rsidRDefault="005548D4" w:rsidP="005548D4">
      <w:pPr>
        <w:spacing w:after="0" w:line="240" w:lineRule="auto"/>
        <w:jc w:val="center"/>
        <w:rPr>
          <w:rFonts w:ascii="Times New Roman" w:hAnsi="Times New Roman"/>
          <w:b/>
          <w:sz w:val="28"/>
          <w:szCs w:val="28"/>
        </w:rPr>
      </w:pPr>
    </w:p>
    <w:p w:rsidR="005548D4" w:rsidRPr="00BE1187" w:rsidRDefault="005548D4" w:rsidP="005548D4">
      <w:pPr>
        <w:spacing w:after="0" w:line="240" w:lineRule="auto"/>
        <w:ind w:firstLine="567"/>
        <w:jc w:val="both"/>
        <w:rPr>
          <w:rFonts w:ascii="Times New Roman" w:hAnsi="Times New Roman"/>
          <w:sz w:val="28"/>
          <w:szCs w:val="28"/>
        </w:rPr>
      </w:pPr>
      <w:r w:rsidRPr="00BE1187">
        <w:rPr>
          <w:rFonts w:ascii="Times New Roman" w:hAnsi="Times New Roman"/>
          <w:sz w:val="28"/>
          <w:szCs w:val="28"/>
        </w:rPr>
        <w:t>Azərbaycan Respublikasının Milli Məclisi</w:t>
      </w:r>
      <w:r>
        <w:rPr>
          <w:rFonts w:ascii="Times New Roman" w:hAnsi="Times New Roman"/>
          <w:sz w:val="28"/>
          <w:szCs w:val="28"/>
        </w:rPr>
        <w:t xml:space="preserve"> </w:t>
      </w:r>
      <w:r w:rsidRPr="00BE1187">
        <w:rPr>
          <w:rFonts w:ascii="Times New Roman" w:hAnsi="Times New Roman"/>
          <w:sz w:val="28"/>
          <w:szCs w:val="28"/>
        </w:rPr>
        <w:t>Azərbaycan Respublikası Konstitusiyasının 94-cü maddəsinin I hissəsinin 1-ci və 20-ci bəndlərini rəhbər tutaraq, “Reklam haqqında” Azərbaycan Respublikasının Qanununda dəyişikliklər edilməsi barədə” Azərbaycan Respublikasının </w:t>
      </w:r>
      <w:hyperlink r:id="rId5" w:tgtFrame="_blank" w:tooltip="Azərbaycan Respublikasının 2017-ci il 30 iyun tarixli 755-VQD nömrəli Qanunu" w:history="1">
        <w:r w:rsidRPr="00BE1187">
          <w:rPr>
            <w:rFonts w:ascii="Times New Roman" w:hAnsi="Times New Roman"/>
            <w:sz w:val="28"/>
            <w:szCs w:val="28"/>
          </w:rPr>
          <w:t>2017-ci il 30 iyun tarixli 755-VQD nömrəli</w:t>
        </w:r>
      </w:hyperlink>
      <w:r>
        <w:rPr>
          <w:rFonts w:ascii="Times New Roman" w:hAnsi="Times New Roman"/>
          <w:sz w:val="28"/>
          <w:szCs w:val="28"/>
        </w:rPr>
        <w:t xml:space="preserve"> </w:t>
      </w:r>
      <w:r w:rsidRPr="00BE1187">
        <w:rPr>
          <w:rFonts w:ascii="Times New Roman" w:hAnsi="Times New Roman"/>
          <w:sz w:val="28"/>
          <w:szCs w:val="28"/>
        </w:rPr>
        <w:t xml:space="preserve">Qanununun tətbiqi ilə əlaqədar </w:t>
      </w:r>
      <w:r w:rsidRPr="00BE1187">
        <w:rPr>
          <w:rFonts w:ascii="Times New Roman" w:hAnsi="Times New Roman"/>
          <w:b/>
          <w:sz w:val="28"/>
          <w:szCs w:val="28"/>
        </w:rPr>
        <w:t>qərara alır:</w:t>
      </w:r>
    </w:p>
    <w:p w:rsidR="005548D4" w:rsidRPr="00BE1187" w:rsidRDefault="005548D4" w:rsidP="005548D4">
      <w:pPr>
        <w:spacing w:after="0" w:line="240" w:lineRule="auto"/>
        <w:ind w:firstLine="567"/>
        <w:jc w:val="both"/>
        <w:rPr>
          <w:rFonts w:ascii="Times New Roman" w:hAnsi="Times New Roman"/>
          <w:color w:val="000000"/>
          <w:sz w:val="28"/>
          <w:szCs w:val="28"/>
        </w:rPr>
      </w:pPr>
      <w:hyperlink r:id="rId6" w:tgtFrame="_blank" w:tooltip="Azərbaycan Respublikasının Şəhərsalma və Tikinti Məcəlləsi" w:history="1">
        <w:r w:rsidRPr="00BE1187">
          <w:rPr>
            <w:rFonts w:ascii="Times New Roman" w:hAnsi="Times New Roman"/>
            <w:color w:val="000000"/>
            <w:sz w:val="28"/>
            <w:szCs w:val="28"/>
          </w:rPr>
          <w:t>Azərbaycan Respublikasının Şəhərsalma və Tikinti Məcəlləsində</w:t>
        </w:r>
      </w:hyperlink>
      <w:r>
        <w:rPr>
          <w:rFonts w:ascii="Times New Roman" w:hAnsi="Times New Roman"/>
          <w:color w:val="000000"/>
          <w:sz w:val="28"/>
          <w:szCs w:val="28"/>
        </w:rPr>
        <w:t xml:space="preserve"> </w:t>
      </w:r>
      <w:r w:rsidRPr="00BE1187">
        <w:rPr>
          <w:rFonts w:ascii="Times New Roman" w:hAnsi="Times New Roman"/>
          <w:color w:val="000000"/>
          <w:sz w:val="28"/>
          <w:szCs w:val="28"/>
        </w:rPr>
        <w:t xml:space="preserve">(Azərbaycan Respublikasının Qanunvericilik Toplusu, 2012, № 9, maddə 838; 2014, № 7, maddələr 766, 787, № 10, maddə 1165; 2015, № 5, maddə 503; 2016, № 11, maddə 1773, № 12, maddə 2010; 2017, № 5, maddə 755, № 6, </w:t>
      </w:r>
      <w:r>
        <w:rPr>
          <w:rFonts w:ascii="Times New Roman" w:hAnsi="Times New Roman"/>
          <w:color w:val="000000"/>
          <w:sz w:val="28"/>
          <w:szCs w:val="28"/>
        </w:rPr>
        <w:t xml:space="preserve">       </w:t>
      </w:r>
      <w:r w:rsidRPr="00BE1187">
        <w:rPr>
          <w:rFonts w:ascii="Times New Roman" w:hAnsi="Times New Roman"/>
          <w:color w:val="000000"/>
          <w:sz w:val="28"/>
          <w:szCs w:val="28"/>
        </w:rPr>
        <w:t>maddələr 1019,</w:t>
      </w:r>
      <w:r>
        <w:rPr>
          <w:rFonts w:ascii="Times New Roman" w:hAnsi="Times New Roman"/>
          <w:color w:val="000000"/>
          <w:sz w:val="28"/>
          <w:szCs w:val="28"/>
        </w:rPr>
        <w:t xml:space="preserve"> </w:t>
      </w:r>
      <w:r w:rsidRPr="00BE1187">
        <w:rPr>
          <w:rFonts w:ascii="Times New Roman" w:hAnsi="Times New Roman"/>
          <w:color w:val="000000"/>
          <w:sz w:val="28"/>
          <w:szCs w:val="28"/>
        </w:rPr>
        <w:t>1043) aşağıdakı dəyişikliklər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1. 47.1-ci maddəyə “obyektləri” sözündən sonra “, habelə reklam qurğuları” sözləri əlavə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2. 47.4.5-ci maddəyə “orqanından” sözündən sonra “(reklam qurğularının tikintisi zamanı isə müvafiq icra hakimiyyəti orqanının yaratdığı qurumdan)” sözləri əlavə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3. 47.4.6-cı maddəyə “obyektinin” sözündən sonra “(reklam qurğuları istisna olmaqla)” sözləri, “orqanına” sözündən sonra isə “, reklam qurğusunun tikintisi başa çatdıqdan sonra onun istismarına icazə ilə bağlı müvafiq icra hakimiyyəti orqanının yaratdığı quruma” sözləri əlavə edilsin.</w:t>
      </w:r>
    </w:p>
    <w:p w:rsidR="005548D4" w:rsidRPr="00BE1187" w:rsidRDefault="005548D4" w:rsidP="005548D4">
      <w:pPr>
        <w:spacing w:after="0" w:line="240" w:lineRule="auto"/>
        <w:ind w:firstLine="567"/>
        <w:jc w:val="both"/>
        <w:rPr>
          <w:rFonts w:ascii="Times New Roman" w:hAnsi="Times New Roman"/>
          <w:sz w:val="28"/>
          <w:szCs w:val="28"/>
        </w:rPr>
      </w:pPr>
      <w:r w:rsidRPr="00BE1187">
        <w:rPr>
          <w:rFonts w:ascii="Times New Roman" w:hAnsi="Times New Roman"/>
          <w:color w:val="000000"/>
          <w:sz w:val="28"/>
          <w:szCs w:val="28"/>
        </w:rPr>
        <w:t>4. 75.1-ci maddənin birinci cümləsinə “orqanı” sözündən sonra “(reklam qurğularının tikintisinə istisna</w:t>
      </w:r>
      <w:r w:rsidRPr="00BE1187">
        <w:rPr>
          <w:rFonts w:ascii="Times New Roman" w:hAnsi="Times New Roman"/>
          <w:sz w:val="28"/>
          <w:szCs w:val="28"/>
        </w:rPr>
        <w:t xml:space="preserve"> olmaqla)” sözləri əlavə edilsin.</w:t>
      </w:r>
    </w:p>
    <w:p w:rsidR="005548D4" w:rsidRPr="00BE1187" w:rsidRDefault="005548D4" w:rsidP="005548D4">
      <w:pPr>
        <w:spacing w:after="0" w:line="240" w:lineRule="auto"/>
        <w:ind w:firstLine="567"/>
        <w:jc w:val="both"/>
        <w:rPr>
          <w:rFonts w:ascii="Times New Roman" w:hAnsi="Times New Roman"/>
          <w:sz w:val="28"/>
          <w:szCs w:val="28"/>
        </w:rPr>
      </w:pPr>
      <w:r w:rsidRPr="00BE1187">
        <w:rPr>
          <w:rFonts w:ascii="Times New Roman" w:hAnsi="Times New Roman"/>
          <w:sz w:val="28"/>
          <w:szCs w:val="28"/>
        </w:rPr>
        <w:t>5. 75.1-ci maddəyə aşağıdakı məzmunda ikinci cümlə əlavə edilsin:</w:t>
      </w:r>
    </w:p>
    <w:p w:rsidR="005548D4" w:rsidRPr="00BE1187" w:rsidRDefault="005548D4" w:rsidP="005548D4">
      <w:pPr>
        <w:spacing w:after="0" w:line="240" w:lineRule="auto"/>
        <w:ind w:firstLine="567"/>
        <w:jc w:val="both"/>
        <w:rPr>
          <w:rFonts w:ascii="Times New Roman" w:hAnsi="Times New Roman"/>
          <w:sz w:val="28"/>
          <w:szCs w:val="28"/>
        </w:rPr>
      </w:pPr>
      <w:r w:rsidRPr="00BE1187">
        <w:rPr>
          <w:rFonts w:ascii="Times New Roman" w:hAnsi="Times New Roman"/>
          <w:sz w:val="28"/>
          <w:szCs w:val="28"/>
        </w:rPr>
        <w:t>“Reklam qurğularının tikintisinə icazənin verilməsi qaydası bu Məcəllənin 81-ci maddəsi ilə müəyyən edilir.”.</w:t>
      </w:r>
    </w:p>
    <w:p w:rsidR="005548D4" w:rsidRPr="00BE1187" w:rsidRDefault="005548D4" w:rsidP="005548D4">
      <w:pPr>
        <w:spacing w:after="0" w:line="240" w:lineRule="auto"/>
        <w:ind w:firstLine="567"/>
        <w:jc w:val="both"/>
        <w:rPr>
          <w:rFonts w:ascii="Times New Roman" w:hAnsi="Times New Roman"/>
          <w:sz w:val="28"/>
          <w:szCs w:val="28"/>
        </w:rPr>
      </w:pPr>
      <w:r w:rsidRPr="00BE1187">
        <w:rPr>
          <w:rFonts w:ascii="Times New Roman" w:hAnsi="Times New Roman"/>
          <w:sz w:val="28"/>
          <w:szCs w:val="28"/>
        </w:rPr>
        <w:t>6. 79.1.5-ci maddəyə “kiçik” sözündən əvvəl “reklam qurğuları istisna olmaqla,” sözləri əlavə edilsin.</w:t>
      </w:r>
    </w:p>
    <w:p w:rsidR="005548D4" w:rsidRPr="00BE1187" w:rsidRDefault="005548D4" w:rsidP="005548D4">
      <w:pPr>
        <w:spacing w:after="0" w:line="240" w:lineRule="auto"/>
        <w:ind w:firstLine="567"/>
        <w:jc w:val="both"/>
        <w:rPr>
          <w:rFonts w:ascii="Times New Roman" w:hAnsi="Times New Roman"/>
          <w:sz w:val="28"/>
          <w:szCs w:val="28"/>
        </w:rPr>
      </w:pPr>
      <w:r w:rsidRPr="00BE1187">
        <w:rPr>
          <w:rFonts w:ascii="Times New Roman" w:hAnsi="Times New Roman"/>
          <w:sz w:val="28"/>
          <w:szCs w:val="28"/>
        </w:rPr>
        <w:t>7. 81-ci maddənin mətni aşağıdakı redaksiyada verilsin: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sz w:val="28"/>
          <w:szCs w:val="28"/>
        </w:rPr>
        <w:t xml:space="preserve">“81.1. </w:t>
      </w:r>
      <w:r w:rsidRPr="00BE1187">
        <w:rPr>
          <w:rFonts w:ascii="Times New Roman" w:hAnsi="Times New Roman"/>
          <w:color w:val="000000"/>
          <w:sz w:val="28"/>
          <w:szCs w:val="28"/>
        </w:rPr>
        <w:t>Açıq məkanda ölçülərindən asılı olmayaraq reklam qurğularının tikintisinə, quraşdırılmasına, onlara konstruktiv dəyişikliklərin edilməsinə icazəni müvafiq icra hakimiyyəti orqanının yaratdığı qurum verir. Sifarişçi tikintiyə icazə almaq üçün </w:t>
      </w:r>
      <w:hyperlink r:id="rId7" w:tgtFrame="_blank" w:tooltip="yerli icra hakimiyyəti orqanları  /  Azərbaycan Respublikası Prezidentinin 2012-ci il 4 sentyabr tarixli 695 nömrəli Fərmanı" w:history="1">
        <w:r w:rsidRPr="00BE1187">
          <w:rPr>
            <w:rFonts w:ascii="Times New Roman" w:hAnsi="Times New Roman"/>
            <w:color w:val="000000"/>
            <w:sz w:val="28"/>
            <w:szCs w:val="28"/>
          </w:rPr>
          <w:t xml:space="preserve">müvafiq icra hakimiyyəti orqanının yaratdığı quruma </w:t>
        </w:r>
      </w:hyperlink>
      <w:r w:rsidRPr="00BE1187">
        <w:rPr>
          <w:rFonts w:ascii="Times New Roman" w:hAnsi="Times New Roman"/>
          <w:color w:val="000000"/>
          <w:sz w:val="28"/>
          <w:szCs w:val="28"/>
        </w:rPr>
        <w:t xml:space="preserve"> ərizə ilə müraciət edir. Ərizəyə aşağıdakı sənədlər əlavə olunur:</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lastRenderedPageBreak/>
        <w:t>81.1.1. sifarişçi hüquqi şəxs, xarici hüquqi şəxsin filialı, nümayəndəliyi olduqda, hüquqi şəxslərin dövlət reyestrindən çıxarışın surəti;</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81.1.2. sifarişçi fərdi sahibkar olduqda, şəxsiyyət vəsiqəsinin surəti;</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81.1.3. reklam qurğusunun yerləşəcəyi daşınmaz əmlak üzərində mülkiyyət, icarə və ya istifadə hüququnu təsdiq edən sənədin surəti;</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81.1.4. reklam qurğusunun tikinti sxemi;</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81.1.5. tikinti işlərinin təsviri;</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81.1.6. reklam qurğusunun yerləşəcəyi (əgər qurğu torpaq üzərində yerləşdiriləcəksə) ərazinin vəziyyət planı.</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 xml:space="preserve">81.2. Müvafiq icra hakimiyyəti orqanının yaratdığı qurum </w:t>
      </w:r>
      <w:r w:rsidRPr="00BE1187">
        <w:rPr>
          <w:rFonts w:ascii="Times New Roman" w:hAnsi="Times New Roman"/>
          <w:sz w:val="28"/>
          <w:szCs w:val="28"/>
        </w:rPr>
        <w:t xml:space="preserve">reklam qurğularının tikintisinə icazənin verilməsi ilə bağlı </w:t>
      </w:r>
      <w:r w:rsidRPr="00BE1187">
        <w:rPr>
          <w:rFonts w:ascii="Times New Roman" w:hAnsi="Times New Roman"/>
          <w:color w:val="000000"/>
          <w:sz w:val="28"/>
          <w:szCs w:val="28"/>
        </w:rPr>
        <w:t xml:space="preserve">bu Məcəllənin 75.3-cü, 75.4-cü, 75.4-1-ci, 75.7-ci, 75.10-cu və 82.1-ci maddələrində nəzərdə tutulmuş tədbirləri görür. </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81.3. Bu Məcəllənin 81.1-ci maddəsində nəzərdə tutulmuş reklam qurğularının tikintisi şəhərsalma və tikintiyə dair normativ sənədlərə (o cümlədən “Reklam haqqında” Azərbaycan Respublikasının Qanununa və ona uyğun olaraq qəbul edilmiş normativ hüquqi aktlara) uyğun olaraq aparılır.</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 xml:space="preserve">81.4. Tikintiyə icazə barədə qərarın əsli, bu Məcəllənin 81.1.4-cü və 81.1.5-ci maddələrində nəzərdə tutulmuş sənədlərin bir nüsxəsi </w:t>
      </w:r>
      <w:hyperlink r:id="rId8" w:tgtFrame="_blank" w:tooltip="yerli icra hakimiyyəti orqanları  /  Azərbaycan Respublikası Prezidentinin 2012-ci il 4 sentyabr tarixli 695 nömrəli Fərmanı" w:history="1">
        <w:r w:rsidRPr="00BE1187">
          <w:rPr>
            <w:rFonts w:ascii="Times New Roman" w:hAnsi="Times New Roman"/>
            <w:color w:val="000000"/>
            <w:sz w:val="28"/>
            <w:szCs w:val="28"/>
          </w:rPr>
          <w:t xml:space="preserve">müvafiq icra hakimiyyəti orqanının yaratdığı qurumda </w:t>
        </w:r>
      </w:hyperlink>
      <w:r w:rsidRPr="00BE1187">
        <w:rPr>
          <w:rFonts w:ascii="Times New Roman" w:hAnsi="Times New Roman"/>
          <w:color w:val="000000"/>
          <w:sz w:val="28"/>
          <w:szCs w:val="28"/>
        </w:rPr>
        <w:t xml:space="preserve">saxlanılır.”. </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8. 85.3-cü maddənin birinci cümləsinə “alınmalı” sözündən sonra “(reklam qurğularının tikintisi zamanı istisna olmaqla)” sözləri əlavə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9. 86.1-ci maddənin birinci abzasının birinci cümləsinə “işlərinə” sözündən sonra “(reklam qurğularının tikintisi istisna olmaqla)” sözləri əlavə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10. 86.2-ci maddəyə “qurğuları” sözündən sonra “və reklam” sözləri əlavə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11. 86.4-cü maddəyə “işləri” sözündən sonra “(reklam qurğularının tikintisi istisna olmaqla)” sözləri əlavə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12. 92.1-ci maddənin birinci abzasına “işlərində” sözündən sonra “(reklam qurğularının tikintisi istisna olmaqla)” sözləri əlavə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 xml:space="preserve">13. 92.4-cü maddənin birinci abzasına “işlərinin” sözündən sonra “(reklam qurğularının tikintisi istisna olmaqla)” sözləri əlavə edilsin. </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14. aşağıdakı məzmunda 92-1-ci maddə əlavə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 xml:space="preserve">“Maddə 92-1. Reklam qurğularının tikintisi ilə bağlı yazılı göstərişlər </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92-1.1. Müvafiq icra hakimiyyəti orqanının yaratdığı qurum reklam qurğularının tikintisi işlərində pozuntu hallarını aşkar etdikdə hər bir pozuntu ayrıca təsvir olunmaqla müvafiq akt tərtib edir və onların 10 gün ərzində aradan qaldırılması barədə sifarişçiyə icrası məcburi olan yazılı göstəriş təqdim edir.</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92-1.2. Sifarişçi bu Məcəllənin 92-1.1-ci maddəsinə əsasən ona təqdim edilmiş yazılı göstərişə uyğun olaraq pozuntuların aradan qaldırıldığı barədə</w:t>
      </w:r>
      <w:r>
        <w:rPr>
          <w:rFonts w:ascii="Times New Roman" w:hAnsi="Times New Roman"/>
          <w:color w:val="000000"/>
          <w:sz w:val="28"/>
          <w:szCs w:val="28"/>
        </w:rPr>
        <w:t xml:space="preserve"> </w:t>
      </w:r>
      <w:r w:rsidRPr="00BE1187">
        <w:rPr>
          <w:rFonts w:ascii="Times New Roman" w:hAnsi="Times New Roman"/>
          <w:color w:val="000000"/>
          <w:sz w:val="28"/>
          <w:szCs w:val="28"/>
        </w:rPr>
        <w:t>müvafiq icra hakimiyyəti orqanının yaratdığı quruma</w:t>
      </w:r>
      <w:r>
        <w:rPr>
          <w:rFonts w:ascii="Times New Roman" w:hAnsi="Times New Roman"/>
          <w:color w:val="000000"/>
          <w:sz w:val="28"/>
          <w:szCs w:val="28"/>
        </w:rPr>
        <w:t xml:space="preserve"> </w:t>
      </w:r>
      <w:r w:rsidRPr="00BE1187">
        <w:rPr>
          <w:rFonts w:ascii="Times New Roman" w:hAnsi="Times New Roman"/>
          <w:color w:val="000000"/>
          <w:sz w:val="28"/>
          <w:szCs w:val="28"/>
        </w:rPr>
        <w:t xml:space="preserve">məlumat verdiyi, belə məlumatın verilmədiyi hallarda isə, həmin yazılı göstərişdə pozuntuların aradan qaldırılması üçün müəyyən edilmiş müddətin başa çatdığı gündən ən geci 3 iş günü ərzində müvafiq icra hakimiyyəti orqanının yaratdığı qurum pozuntuların aradan </w:t>
      </w:r>
      <w:r w:rsidRPr="00BE1187">
        <w:rPr>
          <w:rFonts w:ascii="Times New Roman" w:hAnsi="Times New Roman"/>
          <w:color w:val="000000"/>
          <w:sz w:val="28"/>
          <w:szCs w:val="28"/>
        </w:rPr>
        <w:lastRenderedPageBreak/>
        <w:t>qaldırılıb-qaldırılmadığını yoxlayır. Yoxlama nəticəsində pozuntuların aradan qaldırılmadığı və ya tam aradan qaldırılmadığı müəyyən edildikdə, müvafiq icra hakimiyyəti orqanının yaratdığı qurum sifarişçiyə icrası yoxlanılmış yazılı göstərişin icra olunmayan hissəsində yoxlamanın keçirildiyi gündən 3 iş günündən gec olmayaraq yenidən yazılı göstəriş təqdim edir.</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92-1.3. Yazılı göstəriş maraqlı şəxslər tərəfindən mübahisələndirilə bilər.”.</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15. 93.1-ci maddənin birinci cümləsinə “orqanına” sözündən sonra “(reklam qurğularının tikintisi zamanı isə müvafiq icra hakimiyyəti orqanına və müvafiq icra hakimiyyəti orqanının yaratdığı quruma)” sözləri əlavə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16. aşağıdakı məzmunda 95.1.3-1-ci maddə əlavə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“95.1.3-1. bu Məcəllənin 92-1.1-ci maddəsində müəyyən edilən pozuntularla bağlı təqdim edilmiş ilk yazılı göstərişdə nəzərdə tutulan pozuntular ən geci 1 ay müddətində aradan qaldırılmadıqda;”.</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17. 95.3-cü maddəyə “Məcəllənin” sözündən sonra “95.1.3-1-ci,” sözləri əlavə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18. aşağıdakı məzmunda 95.3-1-ci maddə əlavə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“95.3-1. Bu Məcəllənin 95.1.3-1-ci maddəsində nəzərdə tutulmuş halda tikinti obyektinin sökülməsi barədə qərar müvafiq icra hakimiyyəti orqanının yaratdığı qurum tərəfindən qəbul edilir. Bu qərar maraqlı şəxslər tərəfindən mübahisələndirilə bilər.”.</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19. 95.5-ci maddəyə “orqanı” sözündən sonra “(reklam qurğuları isə müvafiq icra hakimiyyəti orqanının yaratdığı qurum)” sözləri əlavə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20. 101.2-ci maddə aşağıdakı redaksiyada verilsin: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 xml:space="preserve">“101.2. Tikinti obyektinin (reklam qurğuları istisna olmaqla) istismarına icazə </w:t>
      </w:r>
      <w:hyperlink r:id="rId9" w:tgtFrame="_blank" w:tooltip="yerli icra hakimiyyəti orqanları  /  Azərbaycan Respublikası Prezidentinin 2012-ci il 4 sentyabr tarixli 695 nömrəli Fərmanı" w:history="1">
        <w:r w:rsidRPr="00BE1187">
          <w:rPr>
            <w:rFonts w:ascii="Times New Roman" w:hAnsi="Times New Roman"/>
            <w:color w:val="000000"/>
            <w:sz w:val="28"/>
            <w:szCs w:val="28"/>
          </w:rPr>
          <w:t>müvafiq icra hakimiyyəti orqanı</w:t>
        </w:r>
      </w:hyperlink>
      <w:r w:rsidRPr="00BE1187">
        <w:rPr>
          <w:rFonts w:ascii="Times New Roman" w:hAnsi="Times New Roman"/>
          <w:color w:val="000000"/>
          <w:sz w:val="28"/>
          <w:szCs w:val="28"/>
        </w:rPr>
        <w:t xml:space="preserve">, reklam qurğularının istismarına icazə isə </w:t>
      </w:r>
      <w:hyperlink r:id="rId10" w:tgtFrame="_blank" w:tooltip="yerli icra hakimiyyəti orqanları  /  Azərbaycan Respublikası Prezidentinin 2012-ci il 4 sentyabr tarixli 695 nömrəli Fərmanı" w:history="1">
        <w:r w:rsidRPr="00BE1187">
          <w:rPr>
            <w:rFonts w:ascii="Times New Roman" w:hAnsi="Times New Roman"/>
            <w:color w:val="000000"/>
            <w:sz w:val="28"/>
            <w:szCs w:val="28"/>
          </w:rPr>
          <w:t xml:space="preserve">müvafiq icra hakimiyyəti orqanının yaratdığı qurum </w:t>
        </w:r>
      </w:hyperlink>
      <w:r w:rsidRPr="00BE1187">
        <w:rPr>
          <w:rFonts w:ascii="Times New Roman" w:hAnsi="Times New Roman"/>
          <w:color w:val="000000"/>
          <w:sz w:val="28"/>
          <w:szCs w:val="28"/>
        </w:rPr>
        <w:t>tərəfindən verilir.”.</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21. 101.4-cü maddədən “vahid” sözü çıxarılsın.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 xml:space="preserve">22. 102.1-ci maddənin birinci abzasına “obyektinin” sözündən sonra “(reklam qurğuları istisna olmaqla)” sözləri əlavə edilsin. </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23. aşağıdakı məzmunda 102.1-1-ci maddə əlavə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“102.1-1. Reklam qurğularının istismarına icazə üçün müraciətə sifarişçi tikintiyə icazə barədə qərarın sürətini əlavə edir.”.</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24. 102.2-ci maddənin birinci cümləsinə “orqanı” sözündən sonra “(reklam qurğularına münasibətdə isə müvafiq icra hakimiyyəti orqanının yaratdığı qurum)” sözləri əlavə edilsin.</w:t>
      </w:r>
    </w:p>
    <w:p w:rsidR="005548D4" w:rsidRPr="00BE1187"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25. 102.4-cü maddəyə “gün” sözündən sonra “(reklam qurğularına münasibətdə isə 5 iş günü)” sözləri, “orqanı” sözündən sonra isə “(reklam qurğularına münasibətdə isə müvafiq icra hakimiyyəti orqanının yaratdığı qurum)” sözləri əlavə edilsin.</w:t>
      </w:r>
    </w:p>
    <w:p w:rsidR="005548D4" w:rsidRDefault="005548D4" w:rsidP="005548D4">
      <w:pPr>
        <w:spacing w:after="0" w:line="240" w:lineRule="auto"/>
        <w:ind w:firstLine="567"/>
        <w:jc w:val="both"/>
        <w:rPr>
          <w:rFonts w:ascii="Times New Roman" w:hAnsi="Times New Roman"/>
          <w:color w:val="000000"/>
          <w:sz w:val="28"/>
          <w:szCs w:val="28"/>
        </w:rPr>
      </w:pPr>
    </w:p>
    <w:p w:rsidR="005548D4" w:rsidRDefault="005548D4" w:rsidP="005548D4">
      <w:pPr>
        <w:spacing w:after="0" w:line="240" w:lineRule="auto"/>
        <w:ind w:firstLine="567"/>
        <w:jc w:val="both"/>
        <w:rPr>
          <w:rFonts w:ascii="Times New Roman" w:hAnsi="Times New Roman"/>
          <w:color w:val="000000"/>
          <w:sz w:val="28"/>
          <w:szCs w:val="28"/>
        </w:rPr>
      </w:pPr>
      <w:r w:rsidRPr="00BE1187">
        <w:rPr>
          <w:rFonts w:ascii="Times New Roman" w:hAnsi="Times New Roman"/>
          <w:color w:val="000000"/>
          <w:sz w:val="28"/>
          <w:szCs w:val="28"/>
        </w:rPr>
        <w:t>26. 102.5-ci maddəyə, 102.7-ci və 103.2-ci maddələrinin birinci cümləsinə “orqanı” sözündən sonra “(reklam qurğularına münasibətdə isə müvafiq icra hakimiyyəti orqanının yaratdığı qurum)” sözləri əlavə edilsin.</w:t>
      </w:r>
    </w:p>
    <w:p w:rsidR="005548D4" w:rsidRPr="004254D8" w:rsidRDefault="005548D4" w:rsidP="005548D4">
      <w:pPr>
        <w:pStyle w:val="a5"/>
        <w:tabs>
          <w:tab w:val="left" w:pos="0"/>
          <w:tab w:val="left" w:pos="851"/>
        </w:tabs>
        <w:ind w:firstLine="426"/>
        <w:jc w:val="both"/>
        <w:rPr>
          <w:rFonts w:ascii="Times New Roman" w:hAnsi="Times New Roman"/>
          <w:b/>
          <w:sz w:val="28"/>
          <w:szCs w:val="28"/>
        </w:rPr>
      </w:pPr>
    </w:p>
    <w:p w:rsidR="005548D4" w:rsidRPr="004254D8" w:rsidRDefault="005548D4" w:rsidP="005548D4">
      <w:pPr>
        <w:pStyle w:val="a5"/>
        <w:tabs>
          <w:tab w:val="left" w:pos="0"/>
          <w:tab w:val="left" w:pos="851"/>
        </w:tabs>
        <w:ind w:firstLine="426"/>
        <w:jc w:val="both"/>
        <w:rPr>
          <w:rFonts w:ascii="Times New Roman" w:hAnsi="Times New Roman"/>
          <w:b/>
          <w:sz w:val="28"/>
          <w:szCs w:val="28"/>
        </w:rPr>
      </w:pPr>
    </w:p>
    <w:p w:rsidR="005548D4" w:rsidRPr="004254D8" w:rsidRDefault="005548D4" w:rsidP="005548D4">
      <w:pPr>
        <w:pStyle w:val="a5"/>
        <w:tabs>
          <w:tab w:val="left" w:pos="0"/>
          <w:tab w:val="left" w:pos="851"/>
        </w:tabs>
        <w:ind w:firstLine="426"/>
        <w:jc w:val="both"/>
        <w:rPr>
          <w:rFonts w:ascii="Times New Roman" w:hAnsi="Times New Roman"/>
          <w:b/>
          <w:sz w:val="28"/>
          <w:szCs w:val="28"/>
        </w:rPr>
      </w:pPr>
    </w:p>
    <w:p w:rsidR="005548D4" w:rsidRPr="004254D8" w:rsidRDefault="005548D4" w:rsidP="005548D4">
      <w:pPr>
        <w:pStyle w:val="a5"/>
        <w:tabs>
          <w:tab w:val="left" w:pos="0"/>
          <w:tab w:val="left" w:pos="851"/>
        </w:tabs>
        <w:ind w:firstLine="426"/>
        <w:jc w:val="both"/>
        <w:rPr>
          <w:rFonts w:ascii="Times New Roman" w:hAnsi="Times New Roman"/>
          <w:b/>
          <w:sz w:val="28"/>
          <w:szCs w:val="28"/>
        </w:rPr>
      </w:pPr>
    </w:p>
    <w:p w:rsidR="005548D4" w:rsidRPr="004254D8" w:rsidRDefault="005548D4" w:rsidP="005548D4">
      <w:pPr>
        <w:pStyle w:val="a5"/>
        <w:tabs>
          <w:tab w:val="left" w:pos="0"/>
          <w:tab w:val="left" w:pos="851"/>
          <w:tab w:val="left" w:pos="3537"/>
        </w:tabs>
        <w:jc w:val="both"/>
        <w:rPr>
          <w:rFonts w:ascii="Times New Roman" w:hAnsi="Times New Roman"/>
          <w:b/>
          <w:sz w:val="28"/>
          <w:szCs w:val="28"/>
        </w:rPr>
      </w:pPr>
    </w:p>
    <w:p w:rsidR="005548D4" w:rsidRPr="004254D8" w:rsidRDefault="005548D4" w:rsidP="005548D4">
      <w:pPr>
        <w:pStyle w:val="a5"/>
        <w:tabs>
          <w:tab w:val="left" w:pos="0"/>
          <w:tab w:val="left" w:pos="851"/>
          <w:tab w:val="left" w:pos="3537"/>
        </w:tabs>
        <w:jc w:val="both"/>
        <w:rPr>
          <w:rFonts w:ascii="Times New Roman" w:hAnsi="Times New Roman"/>
          <w:b/>
          <w:sz w:val="28"/>
          <w:szCs w:val="28"/>
        </w:rPr>
      </w:pP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t xml:space="preserve">        </w:t>
      </w:r>
      <w:r>
        <w:rPr>
          <w:rFonts w:ascii="Times New Roman" w:hAnsi="Times New Roman"/>
          <w:b/>
          <w:sz w:val="28"/>
          <w:szCs w:val="28"/>
        </w:rPr>
        <w:t xml:space="preserve"> </w:t>
      </w:r>
      <w:r w:rsidRPr="004254D8">
        <w:rPr>
          <w:rFonts w:ascii="Times New Roman" w:hAnsi="Times New Roman"/>
          <w:b/>
          <w:sz w:val="28"/>
          <w:szCs w:val="28"/>
        </w:rPr>
        <w:t>İlham Əliyev</w:t>
      </w:r>
    </w:p>
    <w:p w:rsidR="005548D4" w:rsidRPr="004254D8" w:rsidRDefault="005548D4" w:rsidP="005548D4">
      <w:pPr>
        <w:pStyle w:val="a5"/>
        <w:tabs>
          <w:tab w:val="left" w:pos="851"/>
        </w:tabs>
        <w:ind w:left="3828" w:firstLine="426"/>
        <w:jc w:val="both"/>
        <w:rPr>
          <w:rFonts w:ascii="Times New Roman" w:hAnsi="Times New Roman"/>
          <w:b/>
          <w:sz w:val="28"/>
          <w:szCs w:val="28"/>
        </w:rPr>
      </w:pPr>
      <w:r w:rsidRPr="004254D8">
        <w:rPr>
          <w:rFonts w:ascii="Times New Roman" w:hAnsi="Times New Roman"/>
          <w:b/>
          <w:sz w:val="28"/>
          <w:szCs w:val="28"/>
        </w:rPr>
        <w:t xml:space="preserve">     Azərbaycan Respublikasının Prezidenti </w:t>
      </w:r>
    </w:p>
    <w:p w:rsidR="005548D4" w:rsidRDefault="005548D4" w:rsidP="005548D4">
      <w:pPr>
        <w:pStyle w:val="a5"/>
        <w:tabs>
          <w:tab w:val="left" w:pos="851"/>
        </w:tabs>
        <w:jc w:val="both"/>
        <w:rPr>
          <w:rFonts w:ascii="Times New Roman" w:hAnsi="Times New Roman"/>
          <w:b/>
          <w:sz w:val="28"/>
          <w:szCs w:val="28"/>
        </w:rPr>
      </w:pPr>
    </w:p>
    <w:p w:rsidR="005548D4" w:rsidRPr="004254D8" w:rsidRDefault="005548D4" w:rsidP="005548D4">
      <w:pPr>
        <w:pStyle w:val="a5"/>
        <w:tabs>
          <w:tab w:val="left" w:pos="851"/>
        </w:tabs>
        <w:jc w:val="both"/>
        <w:rPr>
          <w:rFonts w:ascii="Times New Roman" w:hAnsi="Times New Roman"/>
          <w:sz w:val="28"/>
          <w:szCs w:val="28"/>
        </w:rPr>
      </w:pPr>
      <w:r w:rsidRPr="004254D8">
        <w:rPr>
          <w:rFonts w:ascii="Times New Roman" w:hAnsi="Times New Roman"/>
          <w:sz w:val="28"/>
          <w:szCs w:val="28"/>
        </w:rPr>
        <w:t xml:space="preserve">Bakı şəhəri, </w:t>
      </w:r>
      <w:r>
        <w:rPr>
          <w:rFonts w:ascii="Times New Roman" w:hAnsi="Times New Roman"/>
          <w:sz w:val="28"/>
          <w:szCs w:val="28"/>
        </w:rPr>
        <w:t>1 fevral</w:t>
      </w:r>
      <w:r w:rsidRPr="004254D8">
        <w:rPr>
          <w:rFonts w:ascii="Times New Roman" w:hAnsi="Times New Roman"/>
          <w:sz w:val="28"/>
          <w:szCs w:val="28"/>
        </w:rPr>
        <w:t xml:space="preserve"> 201</w:t>
      </w:r>
      <w:r>
        <w:rPr>
          <w:rFonts w:ascii="Times New Roman" w:hAnsi="Times New Roman"/>
          <w:sz w:val="28"/>
          <w:szCs w:val="28"/>
        </w:rPr>
        <w:t>8</w:t>
      </w:r>
      <w:r w:rsidRPr="004254D8">
        <w:rPr>
          <w:rFonts w:ascii="Times New Roman" w:hAnsi="Times New Roman"/>
          <w:sz w:val="28"/>
          <w:szCs w:val="28"/>
        </w:rPr>
        <w:t>-ci il</w:t>
      </w:r>
    </w:p>
    <w:p w:rsidR="005548D4" w:rsidRPr="004254D8" w:rsidRDefault="005548D4" w:rsidP="005548D4">
      <w:pPr>
        <w:tabs>
          <w:tab w:val="left" w:pos="851"/>
        </w:tabs>
        <w:jc w:val="both"/>
        <w:rPr>
          <w:rFonts w:ascii="Times New Roman" w:hAnsi="Times New Roman"/>
          <w:sz w:val="28"/>
          <w:szCs w:val="28"/>
        </w:rPr>
      </w:pPr>
      <w:r w:rsidRPr="004254D8">
        <w:rPr>
          <w:rFonts w:ascii="Times New Roman" w:hAnsi="Times New Roman"/>
          <w:sz w:val="28"/>
          <w:szCs w:val="28"/>
        </w:rPr>
        <w:t>№ 9</w:t>
      </w:r>
      <w:r>
        <w:rPr>
          <w:rFonts w:ascii="Times New Roman" w:hAnsi="Times New Roman"/>
          <w:sz w:val="28"/>
          <w:szCs w:val="28"/>
        </w:rPr>
        <w:t>82</w:t>
      </w:r>
      <w:r w:rsidRPr="004254D8">
        <w:rPr>
          <w:rFonts w:ascii="Times New Roman" w:hAnsi="Times New Roman"/>
          <w:sz w:val="28"/>
          <w:szCs w:val="28"/>
        </w:rPr>
        <w:t>-VQD</w:t>
      </w:r>
    </w:p>
    <w:p w:rsidR="005548D4" w:rsidRDefault="005548D4" w:rsidP="005548D4">
      <w:pPr>
        <w:spacing w:after="0" w:line="240" w:lineRule="auto"/>
        <w:ind w:firstLine="567"/>
        <w:jc w:val="both"/>
        <w:rPr>
          <w:rFonts w:ascii="Times New Roman" w:hAnsi="Times New Roman"/>
          <w:color w:val="000000"/>
          <w:sz w:val="28"/>
          <w:szCs w:val="28"/>
        </w:rPr>
      </w:pPr>
    </w:p>
    <w:p w:rsidR="00AF0F64" w:rsidRDefault="00AF0F64">
      <w:bookmarkStart w:id="0" w:name="_GoBack"/>
      <w:bookmarkEnd w:id="0"/>
    </w:p>
    <w:sectPr w:rsidR="00AF0F64" w:rsidSect="00C76032">
      <w:headerReference w:type="default" r:id="rId11"/>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3E" w:rsidRDefault="005548D4">
    <w:pPr>
      <w:pStyle w:val="a3"/>
      <w:jc w:val="right"/>
    </w:pPr>
    <w:r>
      <w:fldChar w:fldCharType="begin"/>
    </w:r>
    <w:r>
      <w:instrText>PAGE   \* MERGEFORMAT</w:instrText>
    </w:r>
    <w:r>
      <w:fldChar w:fldCharType="separate"/>
    </w:r>
    <w:r w:rsidRPr="005548D4">
      <w:rPr>
        <w:noProof/>
        <w:lang w:val="ru-RU"/>
      </w:rPr>
      <w:t>4</w:t>
    </w:r>
    <w:r>
      <w:fldChar w:fldCharType="end"/>
    </w:r>
  </w:p>
  <w:p w:rsidR="0090163E" w:rsidRDefault="005548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D4"/>
    <w:rsid w:val="005548D4"/>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D4"/>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48D4"/>
    <w:rPr>
      <w:rFonts w:ascii="Calibri" w:eastAsia="Calibri" w:hAnsi="Calibri" w:cs="Times New Roman"/>
      <w:lang w:val="az-Latn-AZ"/>
    </w:rPr>
  </w:style>
  <w:style w:type="paragraph" w:styleId="a5">
    <w:name w:val="Plain Text"/>
    <w:aliases w:val="Char,Plain Text Char,Plain Text Char1,Plain Text Char1 Char,Plain Text Char Char Char,Char Char Char Char Char,Plain Text Char Char,Char Char Char,Char Char1 Char,Plain Text Char2 Char,Plain Text Char2"/>
    <w:basedOn w:val="a"/>
    <w:link w:val="a6"/>
    <w:rsid w:val="005548D4"/>
    <w:pPr>
      <w:spacing w:after="0" w:line="240" w:lineRule="auto"/>
    </w:pPr>
    <w:rPr>
      <w:rFonts w:ascii="Courier New" w:eastAsia="Times New Roman" w:hAnsi="Courier New"/>
      <w:sz w:val="20"/>
      <w:szCs w:val="20"/>
      <w:lang w:eastAsia="ru-RU"/>
    </w:rPr>
  </w:style>
  <w:style w:type="character" w:customStyle="1" w:styleId="a6">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5"/>
    <w:rsid w:val="005548D4"/>
    <w:rPr>
      <w:rFonts w:ascii="Courier New" w:eastAsia="Times New Roman" w:hAnsi="Courier New" w:cs="Times New Roman"/>
      <w:sz w:val="20"/>
      <w:szCs w:val="20"/>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D4"/>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48D4"/>
    <w:rPr>
      <w:rFonts w:ascii="Calibri" w:eastAsia="Calibri" w:hAnsi="Calibri" w:cs="Times New Roman"/>
      <w:lang w:val="az-Latn-AZ"/>
    </w:rPr>
  </w:style>
  <w:style w:type="paragraph" w:styleId="a5">
    <w:name w:val="Plain Text"/>
    <w:aliases w:val="Char,Plain Text Char,Plain Text Char1,Plain Text Char1 Char,Plain Text Char Char Char,Char Char Char Char Char,Plain Text Char Char,Char Char Char,Char Char1 Char,Plain Text Char2 Char,Plain Text Char2"/>
    <w:basedOn w:val="a"/>
    <w:link w:val="a6"/>
    <w:rsid w:val="005548D4"/>
    <w:pPr>
      <w:spacing w:after="0" w:line="240" w:lineRule="auto"/>
    </w:pPr>
    <w:rPr>
      <w:rFonts w:ascii="Courier New" w:eastAsia="Times New Roman" w:hAnsi="Courier New"/>
      <w:sz w:val="20"/>
      <w:szCs w:val="20"/>
      <w:lang w:eastAsia="ru-RU"/>
    </w:rPr>
  </w:style>
  <w:style w:type="character" w:customStyle="1" w:styleId="a6">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5"/>
    <w:rsid w:val="005548D4"/>
    <w:rPr>
      <w:rFonts w:ascii="Courier New" w:eastAsia="Times New Roman" w:hAnsi="Courier New" w:cs="Times New Roman"/>
      <w:sz w:val="20"/>
      <w:szCs w:val="20"/>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242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qanun.az/framework/242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qanun.az/code/22" TargetMode="External"/><Relationship Id="rId11" Type="http://schemas.openxmlformats.org/officeDocument/2006/relationships/header" Target="header1.xml"/><Relationship Id="rId5" Type="http://schemas.openxmlformats.org/officeDocument/2006/relationships/hyperlink" Target="http://e-qanun.az/framework/36270" TargetMode="External"/><Relationship Id="rId10" Type="http://schemas.openxmlformats.org/officeDocument/2006/relationships/hyperlink" Target="http://e-qanun.az/framework/24234" TargetMode="External"/><Relationship Id="rId4" Type="http://schemas.openxmlformats.org/officeDocument/2006/relationships/webSettings" Target="webSettings.xml"/><Relationship Id="rId9" Type="http://schemas.openxmlformats.org/officeDocument/2006/relationships/hyperlink" Target="http://e-qanun.az/framework/24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7665</Characters>
  <Application>Microsoft Office Word</Application>
  <DocSecurity>0</DocSecurity>
  <Lines>63</Lines>
  <Paragraphs>17</Paragraphs>
  <ScaleCrop>false</ScaleCrop>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2018-05-01T08:01:00Z</dcterms:created>
  <dcterms:modified xsi:type="dcterms:W3CDTF">2018-05-01T08:01:00Z</dcterms:modified>
</cp:coreProperties>
</file>